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64D99" w14:textId="77777777" w:rsidR="00C61A7C" w:rsidRPr="00126241" w:rsidRDefault="00D42A1C">
      <w:pPr>
        <w:spacing w:after="124" w:line="259" w:lineRule="auto"/>
        <w:ind w:left="0" w:right="0" w:firstLine="0"/>
        <w:jc w:val="left"/>
      </w:pPr>
      <w:r w:rsidRPr="00126241">
        <w:t xml:space="preserve"> </w:t>
      </w:r>
    </w:p>
    <w:p w14:paraId="3CCBA1ED" w14:textId="77777777" w:rsidR="00C61A7C" w:rsidRPr="00126241" w:rsidRDefault="00D42A1C">
      <w:pPr>
        <w:spacing w:after="0" w:line="259" w:lineRule="auto"/>
        <w:ind w:left="45" w:right="0" w:firstLine="0"/>
        <w:jc w:val="center"/>
      </w:pPr>
      <w:r w:rsidRPr="00126241">
        <w:rPr>
          <w:sz w:val="40"/>
        </w:rPr>
        <w:t xml:space="preserve"> </w:t>
      </w:r>
    </w:p>
    <w:p w14:paraId="6B0FD58A" w14:textId="77777777" w:rsidR="00C61A7C" w:rsidRPr="00126241" w:rsidRDefault="00D42A1C">
      <w:pPr>
        <w:spacing w:after="0" w:line="259" w:lineRule="auto"/>
        <w:ind w:left="0" w:right="0" w:firstLine="0"/>
        <w:jc w:val="right"/>
      </w:pPr>
      <w:r w:rsidRPr="00126241">
        <w:t xml:space="preserve"> </w:t>
      </w:r>
    </w:p>
    <w:p w14:paraId="5980042B" w14:textId="77777777" w:rsidR="00C61A7C" w:rsidRPr="00126241" w:rsidRDefault="00D42A1C">
      <w:pPr>
        <w:spacing w:after="0" w:line="259" w:lineRule="auto"/>
        <w:ind w:left="0" w:right="0" w:firstLine="0"/>
        <w:jc w:val="right"/>
      </w:pPr>
      <w:r w:rsidRPr="00126241">
        <w:t xml:space="preserve"> </w:t>
      </w:r>
    </w:p>
    <w:p w14:paraId="1F2CDB56" w14:textId="77777777" w:rsidR="00C61A7C" w:rsidRPr="00126241" w:rsidRDefault="00D42A1C">
      <w:pPr>
        <w:spacing w:after="10" w:line="249" w:lineRule="auto"/>
        <w:ind w:right="50"/>
        <w:jc w:val="right"/>
      </w:pPr>
      <w:r w:rsidRPr="00126241">
        <w:t xml:space="preserve">Service de santé des armées </w:t>
      </w:r>
    </w:p>
    <w:p w14:paraId="16E7336F" w14:textId="77777777" w:rsidR="00C61A7C" w:rsidRPr="00126241" w:rsidRDefault="00D42A1C" w:rsidP="0084776F">
      <w:pPr>
        <w:spacing w:after="10" w:line="249" w:lineRule="auto"/>
        <w:ind w:right="50"/>
        <w:jc w:val="right"/>
      </w:pPr>
      <w:r w:rsidRPr="00126241">
        <w:rPr>
          <w:noProof/>
        </w:rPr>
        <w:drawing>
          <wp:anchor distT="0" distB="0" distL="114300" distR="114300" simplePos="0" relativeHeight="251658240" behindDoc="0" locked="0" layoutInCell="1" allowOverlap="0" wp14:anchorId="48437107" wp14:editId="5E53E465">
            <wp:simplePos x="0" y="0"/>
            <wp:positionH relativeFrom="column">
              <wp:posOffset>-231647</wp:posOffset>
            </wp:positionH>
            <wp:positionV relativeFrom="paragraph">
              <wp:posOffset>-888788</wp:posOffset>
            </wp:positionV>
            <wp:extent cx="1363980" cy="1136904"/>
            <wp:effectExtent l="0" t="0" r="0" b="0"/>
            <wp:wrapSquare wrapText="bothSides"/>
            <wp:docPr id="84" name="Picture 84"/>
            <wp:cNvGraphicFramePr/>
            <a:graphic xmlns:a="http://schemas.openxmlformats.org/drawingml/2006/main">
              <a:graphicData uri="http://schemas.openxmlformats.org/drawingml/2006/picture">
                <pic:pic xmlns:pic="http://schemas.openxmlformats.org/drawingml/2006/picture">
                  <pic:nvPicPr>
                    <pic:cNvPr id="84" name="Picture 84"/>
                    <pic:cNvPicPr/>
                  </pic:nvPicPr>
                  <pic:blipFill>
                    <a:blip r:embed="rId8"/>
                    <a:stretch>
                      <a:fillRect/>
                    </a:stretch>
                  </pic:blipFill>
                  <pic:spPr>
                    <a:xfrm>
                      <a:off x="0" y="0"/>
                      <a:ext cx="1363980" cy="1136904"/>
                    </a:xfrm>
                    <a:prstGeom prst="rect">
                      <a:avLst/>
                    </a:prstGeom>
                  </pic:spPr>
                </pic:pic>
              </a:graphicData>
            </a:graphic>
          </wp:anchor>
        </w:drawing>
      </w:r>
      <w:r w:rsidRPr="00126241">
        <w:t xml:space="preserve">                      Direction des approvisionn</w:t>
      </w:r>
      <w:r w:rsidR="0084776F" w:rsidRPr="00126241">
        <w:t xml:space="preserve">ements en produits de santé des </w:t>
      </w:r>
      <w:r w:rsidRPr="00126241">
        <w:t xml:space="preserve">armées </w:t>
      </w:r>
    </w:p>
    <w:p w14:paraId="3EACDDD9" w14:textId="77777777" w:rsidR="00C61A7C" w:rsidRPr="00126241" w:rsidRDefault="00D42A1C">
      <w:pPr>
        <w:spacing w:after="10" w:line="249" w:lineRule="auto"/>
        <w:ind w:right="50"/>
        <w:jc w:val="right"/>
      </w:pPr>
      <w:r w:rsidRPr="00126241">
        <w:t xml:space="preserve">Plateforme achats finances santé </w:t>
      </w:r>
    </w:p>
    <w:p w14:paraId="08C7B456" w14:textId="77777777" w:rsidR="00C61A7C" w:rsidRPr="00126241" w:rsidRDefault="00D42A1C">
      <w:pPr>
        <w:spacing w:after="0" w:line="259" w:lineRule="auto"/>
        <w:ind w:left="0" w:right="0" w:firstLine="0"/>
        <w:jc w:val="right"/>
      </w:pPr>
      <w:r w:rsidRPr="00126241">
        <w:t xml:space="preserve"> </w:t>
      </w:r>
    </w:p>
    <w:p w14:paraId="705E0D4C" w14:textId="77777777" w:rsidR="00C61A7C" w:rsidRPr="00126241" w:rsidRDefault="00D42A1C">
      <w:pPr>
        <w:spacing w:line="259" w:lineRule="auto"/>
        <w:ind w:left="0" w:right="0" w:firstLine="0"/>
        <w:jc w:val="left"/>
      </w:pPr>
      <w:r w:rsidRPr="00126241">
        <w:t xml:space="preserve"> </w:t>
      </w:r>
    </w:p>
    <w:p w14:paraId="63311671" w14:textId="1936B5D2" w:rsidR="00C61A7C" w:rsidRPr="00126241" w:rsidRDefault="00027A7E">
      <w:pPr>
        <w:spacing w:after="16" w:line="259" w:lineRule="auto"/>
        <w:ind w:left="-5" w:right="0"/>
        <w:jc w:val="left"/>
      </w:pPr>
      <w:r>
        <w:t>DIVISION</w:t>
      </w:r>
      <w:r w:rsidR="00D42A1C" w:rsidRPr="00126241">
        <w:rPr>
          <w:sz w:val="19"/>
        </w:rPr>
        <w:t xml:space="preserve"> </w:t>
      </w:r>
      <w:r w:rsidR="00D42A1C" w:rsidRPr="00126241">
        <w:t>A</w:t>
      </w:r>
      <w:r w:rsidR="00D42A1C" w:rsidRPr="00126241">
        <w:rPr>
          <w:sz w:val="19"/>
        </w:rPr>
        <w:t>CHATS</w:t>
      </w:r>
      <w:r w:rsidR="00D42A1C" w:rsidRPr="00126241">
        <w:t xml:space="preserve"> </w:t>
      </w:r>
    </w:p>
    <w:p w14:paraId="6D36D460" w14:textId="5339B346" w:rsidR="00C61A7C" w:rsidRPr="00126241" w:rsidRDefault="00027A7E">
      <w:pPr>
        <w:spacing w:after="139" w:line="259" w:lineRule="auto"/>
        <w:ind w:left="-5" w:right="0"/>
        <w:jc w:val="left"/>
      </w:pPr>
      <w:r>
        <w:t>BUREAU</w:t>
      </w:r>
      <w:r w:rsidR="00D42A1C" w:rsidRPr="00126241">
        <w:rPr>
          <w:sz w:val="19"/>
        </w:rPr>
        <w:t xml:space="preserve"> </w:t>
      </w:r>
      <w:r w:rsidR="00F1345D">
        <w:rPr>
          <w:smallCaps/>
        </w:rPr>
        <w:t>E</w:t>
      </w:r>
      <w:r w:rsidR="006449A4" w:rsidRPr="00F1345D">
        <w:rPr>
          <w:smallCaps/>
        </w:rPr>
        <w:t xml:space="preserve">quipements </w:t>
      </w:r>
      <w:r w:rsidR="0084776F" w:rsidRPr="00F1345D">
        <w:rPr>
          <w:smallCaps/>
        </w:rPr>
        <w:t>B</w:t>
      </w:r>
      <w:r w:rsidR="006449A4" w:rsidRPr="00F1345D">
        <w:rPr>
          <w:smallCaps/>
        </w:rPr>
        <w:t xml:space="preserve">iomédicaux et </w:t>
      </w:r>
      <w:r w:rsidR="0084776F" w:rsidRPr="00F1345D">
        <w:rPr>
          <w:smallCaps/>
        </w:rPr>
        <w:t>M</w:t>
      </w:r>
      <w:r w:rsidR="006449A4" w:rsidRPr="00F1345D">
        <w:rPr>
          <w:smallCaps/>
        </w:rPr>
        <w:t>atériels d’</w:t>
      </w:r>
      <w:r w:rsidR="0084776F" w:rsidRPr="00F1345D">
        <w:rPr>
          <w:smallCaps/>
        </w:rPr>
        <w:t>E</w:t>
      </w:r>
      <w:r w:rsidR="006449A4" w:rsidRPr="00F1345D">
        <w:rPr>
          <w:smallCaps/>
        </w:rPr>
        <w:t>xploitation</w:t>
      </w:r>
      <w:r w:rsidR="00D42A1C" w:rsidRPr="00126241">
        <w:t xml:space="preserve"> </w:t>
      </w:r>
    </w:p>
    <w:p w14:paraId="6B7E5338" w14:textId="77777777" w:rsidR="00C61A7C" w:rsidRPr="00126241" w:rsidRDefault="00D42A1C">
      <w:pPr>
        <w:spacing w:after="0" w:line="259" w:lineRule="auto"/>
        <w:ind w:left="0" w:right="0" w:firstLine="0"/>
        <w:jc w:val="left"/>
      </w:pPr>
      <w:r w:rsidRPr="00126241">
        <w:rPr>
          <w:sz w:val="40"/>
        </w:rPr>
        <w:t xml:space="preserve"> </w:t>
      </w:r>
    </w:p>
    <w:p w14:paraId="684B7E5B" w14:textId="77777777" w:rsidR="00C61A7C" w:rsidRPr="00126241" w:rsidRDefault="00D42A1C">
      <w:pPr>
        <w:spacing w:after="0" w:line="259" w:lineRule="auto"/>
        <w:ind w:left="45" w:right="0" w:firstLine="0"/>
        <w:jc w:val="center"/>
      </w:pPr>
      <w:r w:rsidRPr="00126241">
        <w:rPr>
          <w:sz w:val="40"/>
        </w:rPr>
        <w:t xml:space="preserve"> </w:t>
      </w:r>
    </w:p>
    <w:p w14:paraId="333B625E" w14:textId="77777777" w:rsidR="00C61A7C" w:rsidRPr="00126241" w:rsidRDefault="00D42A1C">
      <w:pPr>
        <w:spacing w:after="0" w:line="259" w:lineRule="auto"/>
        <w:ind w:left="0" w:right="0" w:firstLine="0"/>
        <w:jc w:val="left"/>
      </w:pPr>
      <w:r w:rsidRPr="00126241">
        <w:rPr>
          <w:sz w:val="40"/>
        </w:rPr>
        <w:t xml:space="preserve"> </w:t>
      </w:r>
    </w:p>
    <w:p w14:paraId="08398CEA" w14:textId="77777777" w:rsidR="00C61A7C" w:rsidRPr="00126241" w:rsidRDefault="00D42A1C">
      <w:pPr>
        <w:spacing w:after="0" w:line="259" w:lineRule="auto"/>
        <w:ind w:left="45" w:right="0" w:firstLine="0"/>
        <w:jc w:val="center"/>
      </w:pPr>
      <w:r w:rsidRPr="00126241">
        <w:rPr>
          <w:sz w:val="40"/>
        </w:rPr>
        <w:t xml:space="preserve"> </w:t>
      </w:r>
    </w:p>
    <w:p w14:paraId="22DF9B8A" w14:textId="77777777" w:rsidR="00C61A7C" w:rsidRPr="00BF4539" w:rsidRDefault="00D42A1C" w:rsidP="00894216">
      <w:pPr>
        <w:jc w:val="center"/>
        <w:rPr>
          <w:sz w:val="32"/>
          <w:szCs w:val="32"/>
        </w:rPr>
      </w:pPr>
      <w:r w:rsidRPr="00BF4539">
        <w:rPr>
          <w:sz w:val="32"/>
          <w:szCs w:val="32"/>
        </w:rPr>
        <w:t>SYSTEME D’ACQUISITION DYNAMIQUE (SAD)</w:t>
      </w:r>
    </w:p>
    <w:p w14:paraId="775ECF40" w14:textId="77777777" w:rsidR="00C61A7C" w:rsidRPr="00126241" w:rsidRDefault="00D42A1C" w:rsidP="00894216">
      <w:pPr>
        <w:jc w:val="center"/>
        <w:rPr>
          <w:szCs w:val="24"/>
        </w:rPr>
      </w:pPr>
      <w:r w:rsidRPr="00126241">
        <w:rPr>
          <w:szCs w:val="24"/>
        </w:rPr>
        <w:t>(Articles R2162-37 à R2162-51 du code de la commande publique)</w:t>
      </w:r>
    </w:p>
    <w:p w14:paraId="0B41CD74" w14:textId="77777777" w:rsidR="00C61A7C" w:rsidRPr="00126241" w:rsidRDefault="00C61A7C" w:rsidP="00894216">
      <w:pPr>
        <w:jc w:val="center"/>
        <w:rPr>
          <w:szCs w:val="24"/>
        </w:rPr>
      </w:pPr>
    </w:p>
    <w:p w14:paraId="767390B6" w14:textId="580ECADA" w:rsidR="00C61A7C" w:rsidRPr="00126241" w:rsidRDefault="00D42A1C" w:rsidP="00894216">
      <w:pPr>
        <w:jc w:val="center"/>
        <w:rPr>
          <w:szCs w:val="24"/>
        </w:rPr>
      </w:pPr>
      <w:r w:rsidRPr="00126241">
        <w:rPr>
          <w:szCs w:val="24"/>
          <w:u w:val="single" w:color="000000"/>
        </w:rPr>
        <w:t>Procédure de passation</w:t>
      </w:r>
      <w:r w:rsidRPr="00126241">
        <w:rPr>
          <w:szCs w:val="24"/>
        </w:rPr>
        <w:t xml:space="preserve"> : APPEL D’OFFRES </w:t>
      </w:r>
      <w:r w:rsidR="00EB72F6" w:rsidRPr="00126241">
        <w:rPr>
          <w:szCs w:val="24"/>
        </w:rPr>
        <w:t>RESTREINT</w:t>
      </w:r>
    </w:p>
    <w:p w14:paraId="4A839173" w14:textId="4070E4AB" w:rsidR="00C61A7C" w:rsidRPr="00126241" w:rsidRDefault="00D42A1C" w:rsidP="00894216">
      <w:pPr>
        <w:jc w:val="center"/>
        <w:rPr>
          <w:szCs w:val="24"/>
        </w:rPr>
      </w:pPr>
      <w:r w:rsidRPr="00126241">
        <w:rPr>
          <w:szCs w:val="24"/>
        </w:rPr>
        <w:t>(</w:t>
      </w:r>
      <w:r w:rsidR="00EE46A6" w:rsidRPr="00126241">
        <w:rPr>
          <w:rFonts w:eastAsiaTheme="minorEastAsia"/>
          <w:color w:val="auto"/>
          <w:szCs w:val="24"/>
        </w:rPr>
        <w:t>Articles R2161-6 à R2161-11 du code de la commande publique</w:t>
      </w:r>
      <w:r w:rsidRPr="00126241">
        <w:rPr>
          <w:szCs w:val="24"/>
        </w:rPr>
        <w:t>)</w:t>
      </w:r>
    </w:p>
    <w:p w14:paraId="346FC205" w14:textId="77777777" w:rsidR="00C61A7C" w:rsidRPr="00126241" w:rsidRDefault="00C61A7C" w:rsidP="00894216">
      <w:pPr>
        <w:jc w:val="center"/>
        <w:rPr>
          <w:szCs w:val="24"/>
        </w:rPr>
      </w:pPr>
    </w:p>
    <w:p w14:paraId="3E72FA1B" w14:textId="77777777" w:rsidR="00C61A7C" w:rsidRPr="00126241" w:rsidRDefault="00C61A7C" w:rsidP="00894216">
      <w:pPr>
        <w:jc w:val="center"/>
        <w:rPr>
          <w:szCs w:val="24"/>
        </w:rPr>
      </w:pPr>
    </w:p>
    <w:p w14:paraId="5BF1B1CD" w14:textId="77777777" w:rsidR="00C61A7C" w:rsidRPr="00BF4539" w:rsidRDefault="00D42A1C" w:rsidP="00894216">
      <w:pPr>
        <w:jc w:val="center"/>
        <w:rPr>
          <w:sz w:val="40"/>
          <w:szCs w:val="40"/>
        </w:rPr>
      </w:pPr>
      <w:r w:rsidRPr="00BF4539">
        <w:rPr>
          <w:sz w:val="40"/>
          <w:szCs w:val="40"/>
        </w:rPr>
        <w:t>CAHIER DES CLAUSES PARTICULIERES</w:t>
      </w:r>
    </w:p>
    <w:p w14:paraId="623EF710" w14:textId="77777777" w:rsidR="00C61A7C" w:rsidRPr="00126241" w:rsidRDefault="00C61A7C" w:rsidP="00894216">
      <w:pPr>
        <w:jc w:val="center"/>
        <w:rPr>
          <w:szCs w:val="24"/>
        </w:rPr>
      </w:pPr>
    </w:p>
    <w:p w14:paraId="249908BD" w14:textId="25FF5360" w:rsidR="00C61A7C" w:rsidRPr="00126241" w:rsidRDefault="00D42A1C" w:rsidP="00894216">
      <w:pPr>
        <w:jc w:val="center"/>
        <w:rPr>
          <w:szCs w:val="24"/>
        </w:rPr>
      </w:pPr>
      <w:r w:rsidRPr="00126241">
        <w:rPr>
          <w:szCs w:val="24"/>
        </w:rPr>
        <w:t xml:space="preserve">N° </w:t>
      </w:r>
      <w:r w:rsidR="006449A4" w:rsidRPr="00126241">
        <w:rPr>
          <w:szCs w:val="24"/>
        </w:rPr>
        <w:t xml:space="preserve">   DAF_2024_000865 </w:t>
      </w:r>
      <w:r w:rsidRPr="00126241">
        <w:rPr>
          <w:szCs w:val="24"/>
        </w:rPr>
        <w:t>/PFAF-S/ACH/</w:t>
      </w:r>
      <w:r w:rsidR="00B250FE" w:rsidRPr="00126241">
        <w:rPr>
          <w:szCs w:val="24"/>
        </w:rPr>
        <w:t>EBME</w:t>
      </w:r>
      <w:r w:rsidRPr="00126241">
        <w:rPr>
          <w:szCs w:val="24"/>
        </w:rPr>
        <w:t xml:space="preserve"> du </w:t>
      </w:r>
      <w:r w:rsidR="00B250FE" w:rsidRPr="00126241">
        <w:rPr>
          <w:szCs w:val="24"/>
        </w:rPr>
        <w:t>4 juin 2024</w:t>
      </w:r>
      <w:r w:rsidR="00CB52AA">
        <w:rPr>
          <w:szCs w:val="24"/>
        </w:rPr>
        <w:t xml:space="preserve"> </w:t>
      </w:r>
    </w:p>
    <w:p w14:paraId="1DF11207" w14:textId="77777777" w:rsidR="00C61A7C" w:rsidRPr="00126241" w:rsidRDefault="00C61A7C" w:rsidP="00894216">
      <w:pPr>
        <w:jc w:val="center"/>
        <w:rPr>
          <w:szCs w:val="24"/>
        </w:rPr>
      </w:pPr>
    </w:p>
    <w:p w14:paraId="444D6871" w14:textId="77777777" w:rsidR="00C61A7C" w:rsidRPr="00126241" w:rsidRDefault="00C61A7C" w:rsidP="00894216">
      <w:pPr>
        <w:jc w:val="center"/>
        <w:rPr>
          <w:szCs w:val="24"/>
        </w:rPr>
      </w:pPr>
    </w:p>
    <w:p w14:paraId="68AC7EFB" w14:textId="77777777" w:rsidR="00C61A7C" w:rsidRPr="00126241" w:rsidRDefault="00D42A1C" w:rsidP="00894216">
      <w:pPr>
        <w:jc w:val="center"/>
        <w:rPr>
          <w:szCs w:val="24"/>
        </w:rPr>
      </w:pPr>
      <w:r w:rsidRPr="00126241">
        <w:rPr>
          <w:szCs w:val="24"/>
        </w:rPr>
        <w:t>Relatif à</w:t>
      </w:r>
    </w:p>
    <w:p w14:paraId="3C904B69" w14:textId="77777777" w:rsidR="00C61A7C" w:rsidRPr="00126241" w:rsidRDefault="00C61A7C" w:rsidP="00894216">
      <w:pPr>
        <w:jc w:val="center"/>
        <w:rPr>
          <w:szCs w:val="24"/>
        </w:rPr>
      </w:pPr>
    </w:p>
    <w:p w14:paraId="06A9C806" w14:textId="77777777" w:rsidR="00C61A7C" w:rsidRPr="00126241" w:rsidRDefault="00DA20A6" w:rsidP="00894216">
      <w:pPr>
        <w:jc w:val="center"/>
        <w:rPr>
          <w:szCs w:val="24"/>
        </w:rPr>
      </w:pPr>
      <w:r w:rsidRPr="00126241">
        <w:rPr>
          <w:szCs w:val="24"/>
        </w:rPr>
        <w:t>Maintenance des équipements multimarques d'imagerie médicale, de médecine nucléaire, d'endoscopie</w:t>
      </w:r>
      <w:r w:rsidR="006449A4" w:rsidRPr="00126241">
        <w:rPr>
          <w:szCs w:val="24"/>
        </w:rPr>
        <w:t xml:space="preserve"> </w:t>
      </w:r>
      <w:r w:rsidRPr="00126241">
        <w:rPr>
          <w:szCs w:val="24"/>
        </w:rPr>
        <w:t>et d'échographie dédiés à la médecine humaine et vétérinaire au profit du SSA et prestations associées</w:t>
      </w:r>
    </w:p>
    <w:p w14:paraId="3A6B4F98" w14:textId="77777777" w:rsidR="006449A4" w:rsidRPr="00126241" w:rsidRDefault="006449A4" w:rsidP="00894216">
      <w:pPr>
        <w:jc w:val="center"/>
        <w:rPr>
          <w:szCs w:val="24"/>
        </w:rPr>
      </w:pPr>
      <w:r w:rsidRPr="00126241">
        <w:rPr>
          <w:szCs w:val="24"/>
        </w:rPr>
        <w:br w:type="page"/>
      </w:r>
    </w:p>
    <w:p w14:paraId="41D943A6" w14:textId="77777777" w:rsidR="006449A4" w:rsidRPr="00126241" w:rsidRDefault="00D42A1C">
      <w:pPr>
        <w:spacing w:after="0" w:line="259" w:lineRule="auto"/>
        <w:ind w:left="0" w:right="0" w:firstLine="0"/>
        <w:jc w:val="left"/>
        <w:rPr>
          <w:sz w:val="22"/>
        </w:rPr>
      </w:pPr>
      <w:r w:rsidRPr="00126241">
        <w:rPr>
          <w:sz w:val="22"/>
        </w:rPr>
        <w:lastRenderedPageBreak/>
        <w:t xml:space="preserve"> </w:t>
      </w:r>
    </w:p>
    <w:sdt>
      <w:sdtPr>
        <w:rPr>
          <w:rFonts w:ascii="Times New Roman" w:eastAsia="Times New Roman" w:hAnsi="Times New Roman" w:cs="Times New Roman"/>
          <w:color w:val="000000"/>
          <w:sz w:val="24"/>
          <w:szCs w:val="22"/>
        </w:rPr>
        <w:id w:val="690191422"/>
        <w:docPartObj>
          <w:docPartGallery w:val="Table of Contents"/>
          <w:docPartUnique/>
        </w:docPartObj>
      </w:sdtPr>
      <w:sdtEndPr>
        <w:rPr>
          <w:b/>
          <w:bCs/>
        </w:rPr>
      </w:sdtEndPr>
      <w:sdtContent>
        <w:p w14:paraId="47051171" w14:textId="77777777" w:rsidR="00894216" w:rsidRPr="00126241" w:rsidRDefault="00894216" w:rsidP="00894216">
          <w:pPr>
            <w:pStyle w:val="En-ttedetabledesmatires"/>
            <w:jc w:val="center"/>
            <w:rPr>
              <w:rFonts w:ascii="Times New Roman" w:hAnsi="Times New Roman" w:cs="Times New Roman"/>
            </w:rPr>
          </w:pPr>
          <w:r w:rsidRPr="00126241">
            <w:rPr>
              <w:rFonts w:ascii="Times New Roman" w:hAnsi="Times New Roman" w:cs="Times New Roman"/>
            </w:rPr>
            <w:t>Table des matières</w:t>
          </w:r>
        </w:p>
        <w:p w14:paraId="30837067" w14:textId="4D792743" w:rsidR="00A1104B" w:rsidRDefault="00894216">
          <w:pPr>
            <w:pStyle w:val="TM1"/>
            <w:tabs>
              <w:tab w:val="right" w:leader="dot" w:pos="10035"/>
            </w:tabs>
            <w:rPr>
              <w:rFonts w:asciiTheme="minorHAnsi" w:eastAsiaTheme="minorEastAsia" w:hAnsiTheme="minorHAnsi" w:cstheme="minorBidi"/>
              <w:noProof/>
              <w:color w:val="auto"/>
              <w:sz w:val="22"/>
            </w:rPr>
          </w:pPr>
          <w:r w:rsidRPr="00126241">
            <w:fldChar w:fldCharType="begin"/>
          </w:r>
          <w:r w:rsidRPr="00126241">
            <w:instrText xml:space="preserve"> TOC \o "1-3" \h \z \u </w:instrText>
          </w:r>
          <w:r w:rsidRPr="00126241">
            <w:fldChar w:fldCharType="separate"/>
          </w:r>
          <w:hyperlink w:anchor="_Toc170981197" w:history="1">
            <w:r w:rsidR="00A1104B" w:rsidRPr="00765DDF">
              <w:rPr>
                <w:rStyle w:val="Lienhypertexte"/>
                <w:noProof/>
              </w:rPr>
              <w:t>ARTICLE 1 – LEXIQUE</w:t>
            </w:r>
            <w:r w:rsidR="00A1104B">
              <w:rPr>
                <w:noProof/>
                <w:webHidden/>
              </w:rPr>
              <w:tab/>
            </w:r>
            <w:r w:rsidR="00A1104B">
              <w:rPr>
                <w:noProof/>
                <w:webHidden/>
              </w:rPr>
              <w:fldChar w:fldCharType="begin"/>
            </w:r>
            <w:r w:rsidR="00A1104B">
              <w:rPr>
                <w:noProof/>
                <w:webHidden/>
              </w:rPr>
              <w:instrText xml:space="preserve"> PAGEREF _Toc170981197 \h </w:instrText>
            </w:r>
            <w:r w:rsidR="00A1104B">
              <w:rPr>
                <w:noProof/>
                <w:webHidden/>
              </w:rPr>
            </w:r>
            <w:r w:rsidR="00A1104B">
              <w:rPr>
                <w:noProof/>
                <w:webHidden/>
              </w:rPr>
              <w:fldChar w:fldCharType="separate"/>
            </w:r>
            <w:r w:rsidR="00A1104B">
              <w:rPr>
                <w:noProof/>
                <w:webHidden/>
              </w:rPr>
              <w:t>5</w:t>
            </w:r>
            <w:r w:rsidR="00A1104B">
              <w:rPr>
                <w:noProof/>
                <w:webHidden/>
              </w:rPr>
              <w:fldChar w:fldCharType="end"/>
            </w:r>
          </w:hyperlink>
        </w:p>
        <w:p w14:paraId="3D7BF4FD" w14:textId="523BC095" w:rsidR="00A1104B" w:rsidRDefault="001D294E">
          <w:pPr>
            <w:pStyle w:val="TM1"/>
            <w:tabs>
              <w:tab w:val="right" w:leader="dot" w:pos="10035"/>
            </w:tabs>
            <w:rPr>
              <w:rFonts w:asciiTheme="minorHAnsi" w:eastAsiaTheme="minorEastAsia" w:hAnsiTheme="minorHAnsi" w:cstheme="minorBidi"/>
              <w:noProof/>
              <w:color w:val="auto"/>
              <w:sz w:val="22"/>
            </w:rPr>
          </w:pPr>
          <w:hyperlink w:anchor="_Toc170981198" w:history="1">
            <w:r w:rsidR="00A1104B" w:rsidRPr="00765DDF">
              <w:rPr>
                <w:rStyle w:val="Lienhypertexte"/>
                <w:noProof/>
              </w:rPr>
              <w:t>ARTICLE 2 – DISPOSITIONS GENERALES</w:t>
            </w:r>
            <w:r w:rsidR="00A1104B">
              <w:rPr>
                <w:noProof/>
                <w:webHidden/>
              </w:rPr>
              <w:tab/>
            </w:r>
            <w:r w:rsidR="00A1104B">
              <w:rPr>
                <w:noProof/>
                <w:webHidden/>
              </w:rPr>
              <w:fldChar w:fldCharType="begin"/>
            </w:r>
            <w:r w:rsidR="00A1104B">
              <w:rPr>
                <w:noProof/>
                <w:webHidden/>
              </w:rPr>
              <w:instrText xml:space="preserve"> PAGEREF _Toc170981198 \h </w:instrText>
            </w:r>
            <w:r w:rsidR="00A1104B">
              <w:rPr>
                <w:noProof/>
                <w:webHidden/>
              </w:rPr>
            </w:r>
            <w:r w:rsidR="00A1104B">
              <w:rPr>
                <w:noProof/>
                <w:webHidden/>
              </w:rPr>
              <w:fldChar w:fldCharType="separate"/>
            </w:r>
            <w:r w:rsidR="00A1104B">
              <w:rPr>
                <w:noProof/>
                <w:webHidden/>
              </w:rPr>
              <w:t>5</w:t>
            </w:r>
            <w:r w:rsidR="00A1104B">
              <w:rPr>
                <w:noProof/>
                <w:webHidden/>
              </w:rPr>
              <w:fldChar w:fldCharType="end"/>
            </w:r>
          </w:hyperlink>
        </w:p>
        <w:p w14:paraId="57725205" w14:textId="7EAEE048"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199" w:history="1">
            <w:r w:rsidR="00A1104B" w:rsidRPr="00765DDF">
              <w:rPr>
                <w:rStyle w:val="Lienhypertexte"/>
                <w:noProof/>
              </w:rPr>
              <w:t>2.1</w:t>
            </w:r>
            <w:r w:rsidR="00A1104B">
              <w:rPr>
                <w:rFonts w:asciiTheme="minorHAnsi" w:eastAsiaTheme="minorEastAsia" w:hAnsiTheme="minorHAnsi" w:cstheme="minorBidi"/>
                <w:noProof/>
                <w:color w:val="auto"/>
                <w:sz w:val="22"/>
              </w:rPr>
              <w:tab/>
            </w:r>
            <w:r w:rsidR="00A1104B" w:rsidRPr="00765DDF">
              <w:rPr>
                <w:rStyle w:val="Lienhypertexte"/>
                <w:noProof/>
              </w:rPr>
              <w:t>Présentation</w:t>
            </w:r>
            <w:r w:rsidR="00A1104B">
              <w:rPr>
                <w:noProof/>
                <w:webHidden/>
              </w:rPr>
              <w:tab/>
            </w:r>
            <w:r w:rsidR="00A1104B">
              <w:rPr>
                <w:noProof/>
                <w:webHidden/>
              </w:rPr>
              <w:fldChar w:fldCharType="begin"/>
            </w:r>
            <w:r w:rsidR="00A1104B">
              <w:rPr>
                <w:noProof/>
                <w:webHidden/>
              </w:rPr>
              <w:instrText xml:space="preserve"> PAGEREF _Toc170981199 \h </w:instrText>
            </w:r>
            <w:r w:rsidR="00A1104B">
              <w:rPr>
                <w:noProof/>
                <w:webHidden/>
              </w:rPr>
            </w:r>
            <w:r w:rsidR="00A1104B">
              <w:rPr>
                <w:noProof/>
                <w:webHidden/>
              </w:rPr>
              <w:fldChar w:fldCharType="separate"/>
            </w:r>
            <w:r w:rsidR="00A1104B">
              <w:rPr>
                <w:noProof/>
                <w:webHidden/>
              </w:rPr>
              <w:t>5</w:t>
            </w:r>
            <w:r w:rsidR="00A1104B">
              <w:rPr>
                <w:noProof/>
                <w:webHidden/>
              </w:rPr>
              <w:fldChar w:fldCharType="end"/>
            </w:r>
          </w:hyperlink>
        </w:p>
        <w:p w14:paraId="57C167ED" w14:textId="03E4594F"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00" w:history="1">
            <w:r w:rsidR="00A1104B" w:rsidRPr="00765DDF">
              <w:rPr>
                <w:rStyle w:val="Lienhypertexte"/>
                <w:noProof/>
              </w:rPr>
              <w:t>2.2</w:t>
            </w:r>
            <w:r w:rsidR="00A1104B">
              <w:rPr>
                <w:rFonts w:asciiTheme="minorHAnsi" w:eastAsiaTheme="minorEastAsia" w:hAnsiTheme="minorHAnsi" w:cstheme="minorBidi"/>
                <w:noProof/>
                <w:color w:val="auto"/>
                <w:sz w:val="22"/>
              </w:rPr>
              <w:tab/>
            </w:r>
            <w:r w:rsidR="00A1104B" w:rsidRPr="00765DDF">
              <w:rPr>
                <w:rStyle w:val="Lienhypertexte"/>
                <w:noProof/>
              </w:rPr>
              <w:t>Objet et catégories du SAD</w:t>
            </w:r>
            <w:r w:rsidR="00A1104B">
              <w:rPr>
                <w:noProof/>
                <w:webHidden/>
              </w:rPr>
              <w:tab/>
            </w:r>
            <w:r w:rsidR="00A1104B">
              <w:rPr>
                <w:noProof/>
                <w:webHidden/>
              </w:rPr>
              <w:fldChar w:fldCharType="begin"/>
            </w:r>
            <w:r w:rsidR="00A1104B">
              <w:rPr>
                <w:noProof/>
                <w:webHidden/>
              </w:rPr>
              <w:instrText xml:space="preserve"> PAGEREF _Toc170981200 \h </w:instrText>
            </w:r>
            <w:r w:rsidR="00A1104B">
              <w:rPr>
                <w:noProof/>
                <w:webHidden/>
              </w:rPr>
            </w:r>
            <w:r w:rsidR="00A1104B">
              <w:rPr>
                <w:noProof/>
                <w:webHidden/>
              </w:rPr>
              <w:fldChar w:fldCharType="separate"/>
            </w:r>
            <w:r w:rsidR="00A1104B">
              <w:rPr>
                <w:noProof/>
                <w:webHidden/>
              </w:rPr>
              <w:t>5</w:t>
            </w:r>
            <w:r w:rsidR="00A1104B">
              <w:rPr>
                <w:noProof/>
                <w:webHidden/>
              </w:rPr>
              <w:fldChar w:fldCharType="end"/>
            </w:r>
          </w:hyperlink>
        </w:p>
        <w:p w14:paraId="31BCCE55" w14:textId="7975373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1" w:history="1">
            <w:r w:rsidR="00A1104B" w:rsidRPr="00765DDF">
              <w:rPr>
                <w:rStyle w:val="Lienhypertexte"/>
                <w:noProof/>
                <w:u w:color="FF0000"/>
              </w:rPr>
              <w:t>Catégorie 1</w:t>
            </w:r>
            <w:r w:rsidR="00A1104B" w:rsidRPr="00765DDF">
              <w:rPr>
                <w:rStyle w:val="Lienhypertexte"/>
                <w:noProof/>
              </w:rPr>
              <w:t xml:space="preserve"> : équipements de la marque AESCULAP</w:t>
            </w:r>
            <w:r w:rsidR="00A1104B">
              <w:rPr>
                <w:noProof/>
                <w:webHidden/>
              </w:rPr>
              <w:tab/>
            </w:r>
            <w:r w:rsidR="00A1104B">
              <w:rPr>
                <w:noProof/>
                <w:webHidden/>
              </w:rPr>
              <w:fldChar w:fldCharType="begin"/>
            </w:r>
            <w:r w:rsidR="00A1104B">
              <w:rPr>
                <w:noProof/>
                <w:webHidden/>
              </w:rPr>
              <w:instrText xml:space="preserve"> PAGEREF _Toc170981201 \h </w:instrText>
            </w:r>
            <w:r w:rsidR="00A1104B">
              <w:rPr>
                <w:noProof/>
                <w:webHidden/>
              </w:rPr>
            </w:r>
            <w:r w:rsidR="00A1104B">
              <w:rPr>
                <w:noProof/>
                <w:webHidden/>
              </w:rPr>
              <w:fldChar w:fldCharType="separate"/>
            </w:r>
            <w:r w:rsidR="00A1104B">
              <w:rPr>
                <w:noProof/>
                <w:webHidden/>
              </w:rPr>
              <w:t>6</w:t>
            </w:r>
            <w:r w:rsidR="00A1104B">
              <w:rPr>
                <w:noProof/>
                <w:webHidden/>
              </w:rPr>
              <w:fldChar w:fldCharType="end"/>
            </w:r>
          </w:hyperlink>
        </w:p>
        <w:p w14:paraId="3344678D" w14:textId="102E882A"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2" w:history="1">
            <w:r w:rsidR="00A1104B" w:rsidRPr="00765DDF">
              <w:rPr>
                <w:rStyle w:val="Lienhypertexte"/>
                <w:noProof/>
                <w:u w:color="FF0000"/>
              </w:rPr>
              <w:t>Catégorie 2 :</w:t>
            </w:r>
            <w:r w:rsidR="00A1104B" w:rsidRPr="00765DDF">
              <w:rPr>
                <w:rStyle w:val="Lienhypertexte"/>
                <w:noProof/>
              </w:rPr>
              <w:t xml:space="preserve"> équipements de la marque AGFA</w:t>
            </w:r>
            <w:r w:rsidR="00A1104B">
              <w:rPr>
                <w:noProof/>
                <w:webHidden/>
              </w:rPr>
              <w:tab/>
            </w:r>
            <w:r w:rsidR="00A1104B">
              <w:rPr>
                <w:noProof/>
                <w:webHidden/>
              </w:rPr>
              <w:fldChar w:fldCharType="begin"/>
            </w:r>
            <w:r w:rsidR="00A1104B">
              <w:rPr>
                <w:noProof/>
                <w:webHidden/>
              </w:rPr>
              <w:instrText xml:space="preserve"> PAGEREF _Toc170981202 \h </w:instrText>
            </w:r>
            <w:r w:rsidR="00A1104B">
              <w:rPr>
                <w:noProof/>
                <w:webHidden/>
              </w:rPr>
            </w:r>
            <w:r w:rsidR="00A1104B">
              <w:rPr>
                <w:noProof/>
                <w:webHidden/>
              </w:rPr>
              <w:fldChar w:fldCharType="separate"/>
            </w:r>
            <w:r w:rsidR="00A1104B">
              <w:rPr>
                <w:noProof/>
                <w:webHidden/>
              </w:rPr>
              <w:t>7</w:t>
            </w:r>
            <w:r w:rsidR="00A1104B">
              <w:rPr>
                <w:noProof/>
                <w:webHidden/>
              </w:rPr>
              <w:fldChar w:fldCharType="end"/>
            </w:r>
          </w:hyperlink>
        </w:p>
        <w:p w14:paraId="62454970" w14:textId="14D50844"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3" w:history="1">
            <w:r w:rsidR="00A1104B" w:rsidRPr="00765DDF">
              <w:rPr>
                <w:rStyle w:val="Lienhypertexte"/>
                <w:noProof/>
                <w:u w:color="FF0000"/>
              </w:rPr>
              <w:t>Catégorie 3</w:t>
            </w:r>
            <w:r w:rsidR="00A1104B" w:rsidRPr="00765DDF">
              <w:rPr>
                <w:rStyle w:val="Lienhypertexte"/>
                <w:noProof/>
              </w:rPr>
              <w:t xml:space="preserve"> : équipements de la marque AIRCRAFT MEDICAL</w:t>
            </w:r>
            <w:r w:rsidR="00A1104B">
              <w:rPr>
                <w:noProof/>
                <w:webHidden/>
              </w:rPr>
              <w:tab/>
            </w:r>
            <w:r w:rsidR="00A1104B">
              <w:rPr>
                <w:noProof/>
                <w:webHidden/>
              </w:rPr>
              <w:fldChar w:fldCharType="begin"/>
            </w:r>
            <w:r w:rsidR="00A1104B">
              <w:rPr>
                <w:noProof/>
                <w:webHidden/>
              </w:rPr>
              <w:instrText xml:space="preserve"> PAGEREF _Toc170981203 \h </w:instrText>
            </w:r>
            <w:r w:rsidR="00A1104B">
              <w:rPr>
                <w:noProof/>
                <w:webHidden/>
              </w:rPr>
            </w:r>
            <w:r w:rsidR="00A1104B">
              <w:rPr>
                <w:noProof/>
                <w:webHidden/>
              </w:rPr>
              <w:fldChar w:fldCharType="separate"/>
            </w:r>
            <w:r w:rsidR="00A1104B">
              <w:rPr>
                <w:noProof/>
                <w:webHidden/>
              </w:rPr>
              <w:t>7</w:t>
            </w:r>
            <w:r w:rsidR="00A1104B">
              <w:rPr>
                <w:noProof/>
                <w:webHidden/>
              </w:rPr>
              <w:fldChar w:fldCharType="end"/>
            </w:r>
          </w:hyperlink>
        </w:p>
        <w:p w14:paraId="171F36E4" w14:textId="69A5B6A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4" w:history="1">
            <w:r w:rsidR="00A1104B" w:rsidRPr="00765DDF">
              <w:rPr>
                <w:rStyle w:val="Lienhypertexte"/>
                <w:noProof/>
                <w:u w:color="FF0000"/>
              </w:rPr>
              <w:t>Catégorie 4</w:t>
            </w:r>
            <w:r w:rsidR="00A1104B" w:rsidRPr="00765DDF">
              <w:rPr>
                <w:rStyle w:val="Lienhypertexte"/>
                <w:noProof/>
              </w:rPr>
              <w:t xml:space="preserve"> : équipements de la marque ARTHREX</w:t>
            </w:r>
            <w:r w:rsidR="00A1104B">
              <w:rPr>
                <w:noProof/>
                <w:webHidden/>
              </w:rPr>
              <w:tab/>
            </w:r>
            <w:r w:rsidR="00A1104B">
              <w:rPr>
                <w:noProof/>
                <w:webHidden/>
              </w:rPr>
              <w:fldChar w:fldCharType="begin"/>
            </w:r>
            <w:r w:rsidR="00A1104B">
              <w:rPr>
                <w:noProof/>
                <w:webHidden/>
              </w:rPr>
              <w:instrText xml:space="preserve"> PAGEREF _Toc170981204 \h </w:instrText>
            </w:r>
            <w:r w:rsidR="00A1104B">
              <w:rPr>
                <w:noProof/>
                <w:webHidden/>
              </w:rPr>
            </w:r>
            <w:r w:rsidR="00A1104B">
              <w:rPr>
                <w:noProof/>
                <w:webHidden/>
              </w:rPr>
              <w:fldChar w:fldCharType="separate"/>
            </w:r>
            <w:r w:rsidR="00A1104B">
              <w:rPr>
                <w:noProof/>
                <w:webHidden/>
              </w:rPr>
              <w:t>7</w:t>
            </w:r>
            <w:r w:rsidR="00A1104B">
              <w:rPr>
                <w:noProof/>
                <w:webHidden/>
              </w:rPr>
              <w:fldChar w:fldCharType="end"/>
            </w:r>
          </w:hyperlink>
        </w:p>
        <w:p w14:paraId="23897D34" w14:textId="05BBF486"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5" w:history="1">
            <w:r w:rsidR="00A1104B" w:rsidRPr="00765DDF">
              <w:rPr>
                <w:rStyle w:val="Lienhypertexte"/>
                <w:noProof/>
                <w:u w:color="FF0000"/>
              </w:rPr>
              <w:t>Catégorie 5</w:t>
            </w:r>
            <w:r w:rsidR="00A1104B" w:rsidRPr="00765DDF">
              <w:rPr>
                <w:rStyle w:val="Lienhypertexte"/>
                <w:noProof/>
              </w:rPr>
              <w:t xml:space="preserve"> : équipements de la marque ASAP</w:t>
            </w:r>
            <w:r w:rsidR="00A1104B">
              <w:rPr>
                <w:noProof/>
                <w:webHidden/>
              </w:rPr>
              <w:tab/>
            </w:r>
            <w:r w:rsidR="00A1104B">
              <w:rPr>
                <w:noProof/>
                <w:webHidden/>
              </w:rPr>
              <w:fldChar w:fldCharType="begin"/>
            </w:r>
            <w:r w:rsidR="00A1104B">
              <w:rPr>
                <w:noProof/>
                <w:webHidden/>
              </w:rPr>
              <w:instrText xml:space="preserve"> PAGEREF _Toc170981205 \h </w:instrText>
            </w:r>
            <w:r w:rsidR="00A1104B">
              <w:rPr>
                <w:noProof/>
                <w:webHidden/>
              </w:rPr>
            </w:r>
            <w:r w:rsidR="00A1104B">
              <w:rPr>
                <w:noProof/>
                <w:webHidden/>
              </w:rPr>
              <w:fldChar w:fldCharType="separate"/>
            </w:r>
            <w:r w:rsidR="00A1104B">
              <w:rPr>
                <w:noProof/>
                <w:webHidden/>
              </w:rPr>
              <w:t>7</w:t>
            </w:r>
            <w:r w:rsidR="00A1104B">
              <w:rPr>
                <w:noProof/>
                <w:webHidden/>
              </w:rPr>
              <w:fldChar w:fldCharType="end"/>
            </w:r>
          </w:hyperlink>
        </w:p>
        <w:p w14:paraId="6C950C74" w14:textId="059FF7EA"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6" w:history="1">
            <w:r w:rsidR="00A1104B" w:rsidRPr="00765DDF">
              <w:rPr>
                <w:rStyle w:val="Lienhypertexte"/>
                <w:noProof/>
                <w:u w:color="FF0000"/>
              </w:rPr>
              <w:t>Catégorie 6</w:t>
            </w:r>
            <w:r w:rsidR="00A1104B" w:rsidRPr="00765DDF">
              <w:rPr>
                <w:rStyle w:val="Lienhypertexte"/>
                <w:noProof/>
              </w:rPr>
              <w:t xml:space="preserve"> : équipements de la marque ATYS MEDICAL</w:t>
            </w:r>
            <w:r w:rsidR="00A1104B">
              <w:rPr>
                <w:noProof/>
                <w:webHidden/>
              </w:rPr>
              <w:tab/>
            </w:r>
            <w:r w:rsidR="00A1104B">
              <w:rPr>
                <w:noProof/>
                <w:webHidden/>
              </w:rPr>
              <w:fldChar w:fldCharType="begin"/>
            </w:r>
            <w:r w:rsidR="00A1104B">
              <w:rPr>
                <w:noProof/>
                <w:webHidden/>
              </w:rPr>
              <w:instrText xml:space="preserve"> PAGEREF _Toc170981206 \h </w:instrText>
            </w:r>
            <w:r w:rsidR="00A1104B">
              <w:rPr>
                <w:noProof/>
                <w:webHidden/>
              </w:rPr>
            </w:r>
            <w:r w:rsidR="00A1104B">
              <w:rPr>
                <w:noProof/>
                <w:webHidden/>
              </w:rPr>
              <w:fldChar w:fldCharType="separate"/>
            </w:r>
            <w:r w:rsidR="00A1104B">
              <w:rPr>
                <w:noProof/>
                <w:webHidden/>
              </w:rPr>
              <w:t>8</w:t>
            </w:r>
            <w:r w:rsidR="00A1104B">
              <w:rPr>
                <w:noProof/>
                <w:webHidden/>
              </w:rPr>
              <w:fldChar w:fldCharType="end"/>
            </w:r>
          </w:hyperlink>
        </w:p>
        <w:p w14:paraId="2D0BB2CE" w14:textId="6155DC80"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7" w:history="1">
            <w:r w:rsidR="00A1104B" w:rsidRPr="00765DDF">
              <w:rPr>
                <w:rStyle w:val="Lienhypertexte"/>
                <w:noProof/>
                <w:u w:color="FF0000"/>
              </w:rPr>
              <w:t>Catégorie 7</w:t>
            </w:r>
            <w:r w:rsidR="00A1104B" w:rsidRPr="00765DDF">
              <w:rPr>
                <w:rStyle w:val="Lienhypertexte"/>
                <w:noProof/>
              </w:rPr>
              <w:t xml:space="preserve"> : équipements de la marque BK MEDICAL</w:t>
            </w:r>
            <w:r w:rsidR="00A1104B">
              <w:rPr>
                <w:noProof/>
                <w:webHidden/>
              </w:rPr>
              <w:tab/>
            </w:r>
            <w:r w:rsidR="00A1104B">
              <w:rPr>
                <w:noProof/>
                <w:webHidden/>
              </w:rPr>
              <w:fldChar w:fldCharType="begin"/>
            </w:r>
            <w:r w:rsidR="00A1104B">
              <w:rPr>
                <w:noProof/>
                <w:webHidden/>
              </w:rPr>
              <w:instrText xml:space="preserve"> PAGEREF _Toc170981207 \h </w:instrText>
            </w:r>
            <w:r w:rsidR="00A1104B">
              <w:rPr>
                <w:noProof/>
                <w:webHidden/>
              </w:rPr>
            </w:r>
            <w:r w:rsidR="00A1104B">
              <w:rPr>
                <w:noProof/>
                <w:webHidden/>
              </w:rPr>
              <w:fldChar w:fldCharType="separate"/>
            </w:r>
            <w:r w:rsidR="00A1104B">
              <w:rPr>
                <w:noProof/>
                <w:webHidden/>
              </w:rPr>
              <w:t>8</w:t>
            </w:r>
            <w:r w:rsidR="00A1104B">
              <w:rPr>
                <w:noProof/>
                <w:webHidden/>
              </w:rPr>
              <w:fldChar w:fldCharType="end"/>
            </w:r>
          </w:hyperlink>
        </w:p>
        <w:p w14:paraId="34D75BA2" w14:textId="29A4419E"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8" w:history="1">
            <w:r w:rsidR="00A1104B" w:rsidRPr="00765DDF">
              <w:rPr>
                <w:rStyle w:val="Lienhypertexte"/>
                <w:noProof/>
                <w:u w:color="FF0000"/>
              </w:rPr>
              <w:t>Catégorie 8</w:t>
            </w:r>
            <w:r w:rsidR="00A1104B" w:rsidRPr="00765DDF">
              <w:rPr>
                <w:rStyle w:val="Lienhypertexte"/>
                <w:noProof/>
              </w:rPr>
              <w:t xml:space="preserve"> : équipements de la marque CANON</w:t>
            </w:r>
            <w:r w:rsidR="00A1104B">
              <w:rPr>
                <w:noProof/>
                <w:webHidden/>
              </w:rPr>
              <w:tab/>
            </w:r>
            <w:r w:rsidR="00A1104B">
              <w:rPr>
                <w:noProof/>
                <w:webHidden/>
              </w:rPr>
              <w:fldChar w:fldCharType="begin"/>
            </w:r>
            <w:r w:rsidR="00A1104B">
              <w:rPr>
                <w:noProof/>
                <w:webHidden/>
              </w:rPr>
              <w:instrText xml:space="preserve"> PAGEREF _Toc170981208 \h </w:instrText>
            </w:r>
            <w:r w:rsidR="00A1104B">
              <w:rPr>
                <w:noProof/>
                <w:webHidden/>
              </w:rPr>
            </w:r>
            <w:r w:rsidR="00A1104B">
              <w:rPr>
                <w:noProof/>
                <w:webHidden/>
              </w:rPr>
              <w:fldChar w:fldCharType="separate"/>
            </w:r>
            <w:r w:rsidR="00A1104B">
              <w:rPr>
                <w:noProof/>
                <w:webHidden/>
              </w:rPr>
              <w:t>8</w:t>
            </w:r>
            <w:r w:rsidR="00A1104B">
              <w:rPr>
                <w:noProof/>
                <w:webHidden/>
              </w:rPr>
              <w:fldChar w:fldCharType="end"/>
            </w:r>
          </w:hyperlink>
        </w:p>
        <w:p w14:paraId="44E324AD" w14:textId="03D85A92"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09" w:history="1">
            <w:r w:rsidR="00A1104B" w:rsidRPr="00765DDF">
              <w:rPr>
                <w:rStyle w:val="Lienhypertexte"/>
                <w:noProof/>
                <w:u w:color="FF0000"/>
              </w:rPr>
              <w:t>Catégorie 9</w:t>
            </w:r>
            <w:r w:rsidR="00A1104B" w:rsidRPr="00765DDF">
              <w:rPr>
                <w:rStyle w:val="Lienhypertexte"/>
                <w:noProof/>
              </w:rPr>
              <w:t xml:space="preserve"> : équipements de la marque CARESTREAM</w:t>
            </w:r>
            <w:r w:rsidR="00A1104B">
              <w:rPr>
                <w:noProof/>
                <w:webHidden/>
              </w:rPr>
              <w:tab/>
            </w:r>
            <w:r w:rsidR="00A1104B">
              <w:rPr>
                <w:noProof/>
                <w:webHidden/>
              </w:rPr>
              <w:fldChar w:fldCharType="begin"/>
            </w:r>
            <w:r w:rsidR="00A1104B">
              <w:rPr>
                <w:noProof/>
                <w:webHidden/>
              </w:rPr>
              <w:instrText xml:space="preserve"> PAGEREF _Toc170981209 \h </w:instrText>
            </w:r>
            <w:r w:rsidR="00A1104B">
              <w:rPr>
                <w:noProof/>
                <w:webHidden/>
              </w:rPr>
            </w:r>
            <w:r w:rsidR="00A1104B">
              <w:rPr>
                <w:noProof/>
                <w:webHidden/>
              </w:rPr>
              <w:fldChar w:fldCharType="separate"/>
            </w:r>
            <w:r w:rsidR="00A1104B">
              <w:rPr>
                <w:noProof/>
                <w:webHidden/>
              </w:rPr>
              <w:t>8</w:t>
            </w:r>
            <w:r w:rsidR="00A1104B">
              <w:rPr>
                <w:noProof/>
                <w:webHidden/>
              </w:rPr>
              <w:fldChar w:fldCharType="end"/>
            </w:r>
          </w:hyperlink>
        </w:p>
        <w:p w14:paraId="5902DDFB" w14:textId="09E7B7B2"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0" w:history="1">
            <w:r w:rsidR="00A1104B" w:rsidRPr="00765DDF">
              <w:rPr>
                <w:rStyle w:val="Lienhypertexte"/>
                <w:noProof/>
                <w:u w:color="FF0000"/>
              </w:rPr>
              <w:t>Catégorie 10</w:t>
            </w:r>
            <w:r w:rsidR="00A1104B" w:rsidRPr="00765DDF">
              <w:rPr>
                <w:rStyle w:val="Lienhypertexte"/>
                <w:noProof/>
              </w:rPr>
              <w:t xml:space="preserve"> : équipements de la marque CRIMO</w:t>
            </w:r>
            <w:r w:rsidR="00A1104B">
              <w:rPr>
                <w:noProof/>
                <w:webHidden/>
              </w:rPr>
              <w:tab/>
            </w:r>
            <w:r w:rsidR="00A1104B">
              <w:rPr>
                <w:noProof/>
                <w:webHidden/>
              </w:rPr>
              <w:fldChar w:fldCharType="begin"/>
            </w:r>
            <w:r w:rsidR="00A1104B">
              <w:rPr>
                <w:noProof/>
                <w:webHidden/>
              </w:rPr>
              <w:instrText xml:space="preserve"> PAGEREF _Toc170981210 \h </w:instrText>
            </w:r>
            <w:r w:rsidR="00A1104B">
              <w:rPr>
                <w:noProof/>
                <w:webHidden/>
              </w:rPr>
            </w:r>
            <w:r w:rsidR="00A1104B">
              <w:rPr>
                <w:noProof/>
                <w:webHidden/>
              </w:rPr>
              <w:fldChar w:fldCharType="separate"/>
            </w:r>
            <w:r w:rsidR="00A1104B">
              <w:rPr>
                <w:noProof/>
                <w:webHidden/>
              </w:rPr>
              <w:t>9</w:t>
            </w:r>
            <w:r w:rsidR="00A1104B">
              <w:rPr>
                <w:noProof/>
                <w:webHidden/>
              </w:rPr>
              <w:fldChar w:fldCharType="end"/>
            </w:r>
          </w:hyperlink>
        </w:p>
        <w:p w14:paraId="5E0ADDEB" w14:textId="75A682B9"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1" w:history="1">
            <w:r w:rsidR="00A1104B" w:rsidRPr="00765DDF">
              <w:rPr>
                <w:rStyle w:val="Lienhypertexte"/>
                <w:noProof/>
                <w:u w:color="FF0000"/>
              </w:rPr>
              <w:t>Catégorie 11</w:t>
            </w:r>
            <w:r w:rsidR="00A1104B" w:rsidRPr="00765DDF">
              <w:rPr>
                <w:rStyle w:val="Lienhypertexte"/>
                <w:noProof/>
              </w:rPr>
              <w:t xml:space="preserve"> : équipements de la marque CLARIUS</w:t>
            </w:r>
            <w:r w:rsidR="00A1104B">
              <w:rPr>
                <w:noProof/>
                <w:webHidden/>
              </w:rPr>
              <w:tab/>
            </w:r>
            <w:r w:rsidR="00A1104B">
              <w:rPr>
                <w:noProof/>
                <w:webHidden/>
              </w:rPr>
              <w:fldChar w:fldCharType="begin"/>
            </w:r>
            <w:r w:rsidR="00A1104B">
              <w:rPr>
                <w:noProof/>
                <w:webHidden/>
              </w:rPr>
              <w:instrText xml:space="preserve"> PAGEREF _Toc170981211 \h </w:instrText>
            </w:r>
            <w:r w:rsidR="00A1104B">
              <w:rPr>
                <w:noProof/>
                <w:webHidden/>
              </w:rPr>
            </w:r>
            <w:r w:rsidR="00A1104B">
              <w:rPr>
                <w:noProof/>
                <w:webHidden/>
              </w:rPr>
              <w:fldChar w:fldCharType="separate"/>
            </w:r>
            <w:r w:rsidR="00A1104B">
              <w:rPr>
                <w:noProof/>
                <w:webHidden/>
              </w:rPr>
              <w:t>9</w:t>
            </w:r>
            <w:r w:rsidR="00A1104B">
              <w:rPr>
                <w:noProof/>
                <w:webHidden/>
              </w:rPr>
              <w:fldChar w:fldCharType="end"/>
            </w:r>
          </w:hyperlink>
        </w:p>
        <w:p w14:paraId="61F06440" w14:textId="064C2DC0"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2" w:history="1">
            <w:r w:rsidR="00A1104B" w:rsidRPr="00765DDF">
              <w:rPr>
                <w:rStyle w:val="Lienhypertexte"/>
                <w:noProof/>
                <w:u w:color="FF0000"/>
              </w:rPr>
              <w:t>Catégorie 12</w:t>
            </w:r>
            <w:r w:rsidR="00A1104B" w:rsidRPr="00765DDF">
              <w:rPr>
                <w:rStyle w:val="Lienhypertexte"/>
                <w:noProof/>
              </w:rPr>
              <w:t xml:space="preserve"> : équipements de la marque COMEG</w:t>
            </w:r>
            <w:r w:rsidR="00A1104B">
              <w:rPr>
                <w:noProof/>
                <w:webHidden/>
              </w:rPr>
              <w:tab/>
            </w:r>
            <w:r w:rsidR="00A1104B">
              <w:rPr>
                <w:noProof/>
                <w:webHidden/>
              </w:rPr>
              <w:fldChar w:fldCharType="begin"/>
            </w:r>
            <w:r w:rsidR="00A1104B">
              <w:rPr>
                <w:noProof/>
                <w:webHidden/>
              </w:rPr>
              <w:instrText xml:space="preserve"> PAGEREF _Toc170981212 \h </w:instrText>
            </w:r>
            <w:r w:rsidR="00A1104B">
              <w:rPr>
                <w:noProof/>
                <w:webHidden/>
              </w:rPr>
            </w:r>
            <w:r w:rsidR="00A1104B">
              <w:rPr>
                <w:noProof/>
                <w:webHidden/>
              </w:rPr>
              <w:fldChar w:fldCharType="separate"/>
            </w:r>
            <w:r w:rsidR="00A1104B">
              <w:rPr>
                <w:noProof/>
                <w:webHidden/>
              </w:rPr>
              <w:t>10</w:t>
            </w:r>
            <w:r w:rsidR="00A1104B">
              <w:rPr>
                <w:noProof/>
                <w:webHidden/>
              </w:rPr>
              <w:fldChar w:fldCharType="end"/>
            </w:r>
          </w:hyperlink>
        </w:p>
        <w:p w14:paraId="5E42C9F5" w14:textId="03A69F4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3" w:history="1">
            <w:r w:rsidR="00A1104B" w:rsidRPr="00765DDF">
              <w:rPr>
                <w:rStyle w:val="Lienhypertexte"/>
                <w:noProof/>
                <w:u w:color="FF0000"/>
              </w:rPr>
              <w:t>Catégorie 13</w:t>
            </w:r>
            <w:r w:rsidR="00A1104B" w:rsidRPr="00765DDF">
              <w:rPr>
                <w:rStyle w:val="Lienhypertexte"/>
                <w:noProof/>
              </w:rPr>
              <w:t xml:space="preserve"> : équipements de la marque DYATEC</w:t>
            </w:r>
            <w:r w:rsidR="00A1104B">
              <w:rPr>
                <w:noProof/>
                <w:webHidden/>
              </w:rPr>
              <w:tab/>
            </w:r>
            <w:r w:rsidR="00A1104B">
              <w:rPr>
                <w:noProof/>
                <w:webHidden/>
              </w:rPr>
              <w:fldChar w:fldCharType="begin"/>
            </w:r>
            <w:r w:rsidR="00A1104B">
              <w:rPr>
                <w:noProof/>
                <w:webHidden/>
              </w:rPr>
              <w:instrText xml:space="preserve"> PAGEREF _Toc170981213 \h </w:instrText>
            </w:r>
            <w:r w:rsidR="00A1104B">
              <w:rPr>
                <w:noProof/>
                <w:webHidden/>
              </w:rPr>
            </w:r>
            <w:r w:rsidR="00A1104B">
              <w:rPr>
                <w:noProof/>
                <w:webHidden/>
              </w:rPr>
              <w:fldChar w:fldCharType="separate"/>
            </w:r>
            <w:r w:rsidR="00A1104B">
              <w:rPr>
                <w:noProof/>
                <w:webHidden/>
              </w:rPr>
              <w:t>10</w:t>
            </w:r>
            <w:r w:rsidR="00A1104B">
              <w:rPr>
                <w:noProof/>
                <w:webHidden/>
              </w:rPr>
              <w:fldChar w:fldCharType="end"/>
            </w:r>
          </w:hyperlink>
        </w:p>
        <w:p w14:paraId="434AAC9F" w14:textId="1DF4780F"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4" w:history="1">
            <w:r w:rsidR="00A1104B" w:rsidRPr="00765DDF">
              <w:rPr>
                <w:rStyle w:val="Lienhypertexte"/>
                <w:noProof/>
                <w:u w:color="FF0000"/>
              </w:rPr>
              <w:t>Catégorie 14</w:t>
            </w:r>
            <w:r w:rsidR="00A1104B" w:rsidRPr="00765DDF">
              <w:rPr>
                <w:rStyle w:val="Lienhypertexte"/>
                <w:noProof/>
              </w:rPr>
              <w:t xml:space="preserve"> : équipements de la marque DYONICS</w:t>
            </w:r>
            <w:r w:rsidR="00A1104B">
              <w:rPr>
                <w:noProof/>
                <w:webHidden/>
              </w:rPr>
              <w:tab/>
            </w:r>
            <w:r w:rsidR="00A1104B">
              <w:rPr>
                <w:noProof/>
                <w:webHidden/>
              </w:rPr>
              <w:fldChar w:fldCharType="begin"/>
            </w:r>
            <w:r w:rsidR="00A1104B">
              <w:rPr>
                <w:noProof/>
                <w:webHidden/>
              </w:rPr>
              <w:instrText xml:space="preserve"> PAGEREF _Toc170981214 \h </w:instrText>
            </w:r>
            <w:r w:rsidR="00A1104B">
              <w:rPr>
                <w:noProof/>
                <w:webHidden/>
              </w:rPr>
            </w:r>
            <w:r w:rsidR="00A1104B">
              <w:rPr>
                <w:noProof/>
                <w:webHidden/>
              </w:rPr>
              <w:fldChar w:fldCharType="separate"/>
            </w:r>
            <w:r w:rsidR="00A1104B">
              <w:rPr>
                <w:noProof/>
                <w:webHidden/>
              </w:rPr>
              <w:t>10</w:t>
            </w:r>
            <w:r w:rsidR="00A1104B">
              <w:rPr>
                <w:noProof/>
                <w:webHidden/>
              </w:rPr>
              <w:fldChar w:fldCharType="end"/>
            </w:r>
          </w:hyperlink>
        </w:p>
        <w:p w14:paraId="22CD29D4" w14:textId="5F3182D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5" w:history="1">
            <w:r w:rsidR="00A1104B" w:rsidRPr="00765DDF">
              <w:rPr>
                <w:rStyle w:val="Lienhypertexte"/>
                <w:noProof/>
                <w:u w:color="FF0000"/>
              </w:rPr>
              <w:t>Catégorie 15</w:t>
            </w:r>
            <w:r w:rsidR="00A1104B" w:rsidRPr="00765DDF">
              <w:rPr>
                <w:rStyle w:val="Lienhypertexte"/>
                <w:noProof/>
              </w:rPr>
              <w:t xml:space="preserve"> : équipements de la marque ESAOTE</w:t>
            </w:r>
            <w:r w:rsidR="00A1104B">
              <w:rPr>
                <w:noProof/>
                <w:webHidden/>
              </w:rPr>
              <w:tab/>
            </w:r>
            <w:r w:rsidR="00A1104B">
              <w:rPr>
                <w:noProof/>
                <w:webHidden/>
              </w:rPr>
              <w:fldChar w:fldCharType="begin"/>
            </w:r>
            <w:r w:rsidR="00A1104B">
              <w:rPr>
                <w:noProof/>
                <w:webHidden/>
              </w:rPr>
              <w:instrText xml:space="preserve"> PAGEREF _Toc170981215 \h </w:instrText>
            </w:r>
            <w:r w:rsidR="00A1104B">
              <w:rPr>
                <w:noProof/>
                <w:webHidden/>
              </w:rPr>
            </w:r>
            <w:r w:rsidR="00A1104B">
              <w:rPr>
                <w:noProof/>
                <w:webHidden/>
              </w:rPr>
              <w:fldChar w:fldCharType="separate"/>
            </w:r>
            <w:r w:rsidR="00A1104B">
              <w:rPr>
                <w:noProof/>
                <w:webHidden/>
              </w:rPr>
              <w:t>10</w:t>
            </w:r>
            <w:r w:rsidR="00A1104B">
              <w:rPr>
                <w:noProof/>
                <w:webHidden/>
              </w:rPr>
              <w:fldChar w:fldCharType="end"/>
            </w:r>
          </w:hyperlink>
        </w:p>
        <w:p w14:paraId="33CA6A3B" w14:textId="0009B220"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6" w:history="1">
            <w:r w:rsidR="00A1104B" w:rsidRPr="00765DDF">
              <w:rPr>
                <w:rStyle w:val="Lienhypertexte"/>
                <w:noProof/>
                <w:u w:color="FF0000"/>
              </w:rPr>
              <w:t>Catégorie 16</w:t>
            </w:r>
            <w:r w:rsidR="00A1104B" w:rsidRPr="00765DDF">
              <w:rPr>
                <w:rStyle w:val="Lienhypertexte"/>
                <w:noProof/>
              </w:rPr>
              <w:t xml:space="preserve"> : équipements de la marque FUJIFILM</w:t>
            </w:r>
            <w:r w:rsidR="00A1104B">
              <w:rPr>
                <w:noProof/>
                <w:webHidden/>
              </w:rPr>
              <w:tab/>
            </w:r>
            <w:r w:rsidR="00A1104B">
              <w:rPr>
                <w:noProof/>
                <w:webHidden/>
              </w:rPr>
              <w:fldChar w:fldCharType="begin"/>
            </w:r>
            <w:r w:rsidR="00A1104B">
              <w:rPr>
                <w:noProof/>
                <w:webHidden/>
              </w:rPr>
              <w:instrText xml:space="preserve"> PAGEREF _Toc170981216 \h </w:instrText>
            </w:r>
            <w:r w:rsidR="00A1104B">
              <w:rPr>
                <w:noProof/>
                <w:webHidden/>
              </w:rPr>
            </w:r>
            <w:r w:rsidR="00A1104B">
              <w:rPr>
                <w:noProof/>
                <w:webHidden/>
              </w:rPr>
              <w:fldChar w:fldCharType="separate"/>
            </w:r>
            <w:r w:rsidR="00A1104B">
              <w:rPr>
                <w:noProof/>
                <w:webHidden/>
              </w:rPr>
              <w:t>11</w:t>
            </w:r>
            <w:r w:rsidR="00A1104B">
              <w:rPr>
                <w:noProof/>
                <w:webHidden/>
              </w:rPr>
              <w:fldChar w:fldCharType="end"/>
            </w:r>
          </w:hyperlink>
        </w:p>
        <w:p w14:paraId="775A2675" w14:textId="415FFBE8"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7" w:history="1">
            <w:r w:rsidR="00A1104B" w:rsidRPr="00765DDF">
              <w:rPr>
                <w:rStyle w:val="Lienhypertexte"/>
                <w:noProof/>
                <w:u w:color="FF0000"/>
              </w:rPr>
              <w:t>Catégorie 17</w:t>
            </w:r>
            <w:r w:rsidR="00A1104B" w:rsidRPr="00765DDF">
              <w:rPr>
                <w:rStyle w:val="Lienhypertexte"/>
                <w:noProof/>
              </w:rPr>
              <w:t xml:space="preserve"> : équipements de la marque FUJIFILM SONOSITE</w:t>
            </w:r>
            <w:r w:rsidR="00A1104B">
              <w:rPr>
                <w:noProof/>
                <w:webHidden/>
              </w:rPr>
              <w:tab/>
            </w:r>
            <w:r w:rsidR="00A1104B">
              <w:rPr>
                <w:noProof/>
                <w:webHidden/>
              </w:rPr>
              <w:fldChar w:fldCharType="begin"/>
            </w:r>
            <w:r w:rsidR="00A1104B">
              <w:rPr>
                <w:noProof/>
                <w:webHidden/>
              </w:rPr>
              <w:instrText xml:space="preserve"> PAGEREF _Toc170981217 \h </w:instrText>
            </w:r>
            <w:r w:rsidR="00A1104B">
              <w:rPr>
                <w:noProof/>
                <w:webHidden/>
              </w:rPr>
            </w:r>
            <w:r w:rsidR="00A1104B">
              <w:rPr>
                <w:noProof/>
                <w:webHidden/>
              </w:rPr>
              <w:fldChar w:fldCharType="separate"/>
            </w:r>
            <w:r w:rsidR="00A1104B">
              <w:rPr>
                <w:noProof/>
                <w:webHidden/>
              </w:rPr>
              <w:t>11</w:t>
            </w:r>
            <w:r w:rsidR="00A1104B">
              <w:rPr>
                <w:noProof/>
                <w:webHidden/>
              </w:rPr>
              <w:fldChar w:fldCharType="end"/>
            </w:r>
          </w:hyperlink>
        </w:p>
        <w:p w14:paraId="58824C37" w14:textId="3F3D6812"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8" w:history="1">
            <w:r w:rsidR="00A1104B" w:rsidRPr="00765DDF">
              <w:rPr>
                <w:rStyle w:val="Lienhypertexte"/>
                <w:noProof/>
                <w:u w:color="FF0000"/>
              </w:rPr>
              <w:t>Catégorie 18</w:t>
            </w:r>
            <w:r w:rsidR="00A1104B" w:rsidRPr="00765DDF">
              <w:rPr>
                <w:rStyle w:val="Lienhypertexte"/>
                <w:noProof/>
              </w:rPr>
              <w:t xml:space="preserve"> : équipements de la marque FUJINON</w:t>
            </w:r>
            <w:r w:rsidR="00A1104B">
              <w:rPr>
                <w:noProof/>
                <w:webHidden/>
              </w:rPr>
              <w:tab/>
            </w:r>
            <w:r w:rsidR="00A1104B">
              <w:rPr>
                <w:noProof/>
                <w:webHidden/>
              </w:rPr>
              <w:fldChar w:fldCharType="begin"/>
            </w:r>
            <w:r w:rsidR="00A1104B">
              <w:rPr>
                <w:noProof/>
                <w:webHidden/>
              </w:rPr>
              <w:instrText xml:space="preserve"> PAGEREF _Toc170981218 \h </w:instrText>
            </w:r>
            <w:r w:rsidR="00A1104B">
              <w:rPr>
                <w:noProof/>
                <w:webHidden/>
              </w:rPr>
            </w:r>
            <w:r w:rsidR="00A1104B">
              <w:rPr>
                <w:noProof/>
                <w:webHidden/>
              </w:rPr>
              <w:fldChar w:fldCharType="separate"/>
            </w:r>
            <w:r w:rsidR="00A1104B">
              <w:rPr>
                <w:noProof/>
                <w:webHidden/>
              </w:rPr>
              <w:t>12</w:t>
            </w:r>
            <w:r w:rsidR="00A1104B">
              <w:rPr>
                <w:noProof/>
                <w:webHidden/>
              </w:rPr>
              <w:fldChar w:fldCharType="end"/>
            </w:r>
          </w:hyperlink>
        </w:p>
        <w:p w14:paraId="19B2C19C" w14:textId="4FDE85A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19" w:history="1">
            <w:r w:rsidR="00A1104B" w:rsidRPr="00765DDF">
              <w:rPr>
                <w:rStyle w:val="Lienhypertexte"/>
                <w:noProof/>
                <w:u w:color="FF0000"/>
              </w:rPr>
              <w:t>Catégorie 19</w:t>
            </w:r>
            <w:r w:rsidR="00A1104B" w:rsidRPr="00765DDF">
              <w:rPr>
                <w:rStyle w:val="Lienhypertexte"/>
                <w:noProof/>
              </w:rPr>
              <w:t xml:space="preserve"> : équipements de la marque GENERAL ELECTRIC</w:t>
            </w:r>
            <w:r w:rsidR="00A1104B">
              <w:rPr>
                <w:noProof/>
                <w:webHidden/>
              </w:rPr>
              <w:tab/>
            </w:r>
            <w:r w:rsidR="00A1104B">
              <w:rPr>
                <w:noProof/>
                <w:webHidden/>
              </w:rPr>
              <w:fldChar w:fldCharType="begin"/>
            </w:r>
            <w:r w:rsidR="00A1104B">
              <w:rPr>
                <w:noProof/>
                <w:webHidden/>
              </w:rPr>
              <w:instrText xml:space="preserve"> PAGEREF _Toc170981219 \h </w:instrText>
            </w:r>
            <w:r w:rsidR="00A1104B">
              <w:rPr>
                <w:noProof/>
                <w:webHidden/>
              </w:rPr>
            </w:r>
            <w:r w:rsidR="00A1104B">
              <w:rPr>
                <w:noProof/>
                <w:webHidden/>
              </w:rPr>
              <w:fldChar w:fldCharType="separate"/>
            </w:r>
            <w:r w:rsidR="00A1104B">
              <w:rPr>
                <w:noProof/>
                <w:webHidden/>
              </w:rPr>
              <w:t>12</w:t>
            </w:r>
            <w:r w:rsidR="00A1104B">
              <w:rPr>
                <w:noProof/>
                <w:webHidden/>
              </w:rPr>
              <w:fldChar w:fldCharType="end"/>
            </w:r>
          </w:hyperlink>
        </w:p>
        <w:p w14:paraId="79BA3929" w14:textId="3F4C1038"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0" w:history="1">
            <w:r w:rsidR="00A1104B" w:rsidRPr="00765DDF">
              <w:rPr>
                <w:rStyle w:val="Lienhypertexte"/>
                <w:noProof/>
                <w:u w:color="FF0000"/>
              </w:rPr>
              <w:t>Catégorie 20</w:t>
            </w:r>
            <w:r w:rsidR="00A1104B" w:rsidRPr="00765DDF">
              <w:rPr>
                <w:rStyle w:val="Lienhypertexte"/>
                <w:noProof/>
              </w:rPr>
              <w:t xml:space="preserve"> : équipements de la marque GER</w:t>
            </w:r>
            <w:r w:rsidR="00A1104B">
              <w:rPr>
                <w:noProof/>
                <w:webHidden/>
              </w:rPr>
              <w:tab/>
            </w:r>
            <w:r w:rsidR="00A1104B">
              <w:rPr>
                <w:noProof/>
                <w:webHidden/>
              </w:rPr>
              <w:fldChar w:fldCharType="begin"/>
            </w:r>
            <w:r w:rsidR="00A1104B">
              <w:rPr>
                <w:noProof/>
                <w:webHidden/>
              </w:rPr>
              <w:instrText xml:space="preserve"> PAGEREF _Toc170981220 \h </w:instrText>
            </w:r>
            <w:r w:rsidR="00A1104B">
              <w:rPr>
                <w:noProof/>
                <w:webHidden/>
              </w:rPr>
            </w:r>
            <w:r w:rsidR="00A1104B">
              <w:rPr>
                <w:noProof/>
                <w:webHidden/>
              </w:rPr>
              <w:fldChar w:fldCharType="separate"/>
            </w:r>
            <w:r w:rsidR="00A1104B">
              <w:rPr>
                <w:noProof/>
                <w:webHidden/>
              </w:rPr>
              <w:t>13</w:t>
            </w:r>
            <w:r w:rsidR="00A1104B">
              <w:rPr>
                <w:noProof/>
                <w:webHidden/>
              </w:rPr>
              <w:fldChar w:fldCharType="end"/>
            </w:r>
          </w:hyperlink>
        </w:p>
        <w:p w14:paraId="782FE2A3" w14:textId="619C937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1" w:history="1">
            <w:r w:rsidR="00A1104B" w:rsidRPr="00765DDF">
              <w:rPr>
                <w:rStyle w:val="Lienhypertexte"/>
                <w:noProof/>
                <w:u w:color="FF0000"/>
              </w:rPr>
              <w:t>Catégorie 21</w:t>
            </w:r>
            <w:r w:rsidR="00A1104B" w:rsidRPr="00765DDF">
              <w:rPr>
                <w:rStyle w:val="Lienhypertexte"/>
                <w:noProof/>
              </w:rPr>
              <w:t xml:space="preserve"> : équipements de la marque GIERTH</w:t>
            </w:r>
            <w:r w:rsidR="00A1104B">
              <w:rPr>
                <w:noProof/>
                <w:webHidden/>
              </w:rPr>
              <w:tab/>
            </w:r>
            <w:r w:rsidR="00A1104B">
              <w:rPr>
                <w:noProof/>
                <w:webHidden/>
              </w:rPr>
              <w:fldChar w:fldCharType="begin"/>
            </w:r>
            <w:r w:rsidR="00A1104B">
              <w:rPr>
                <w:noProof/>
                <w:webHidden/>
              </w:rPr>
              <w:instrText xml:space="preserve"> PAGEREF _Toc170981221 \h </w:instrText>
            </w:r>
            <w:r w:rsidR="00A1104B">
              <w:rPr>
                <w:noProof/>
                <w:webHidden/>
              </w:rPr>
            </w:r>
            <w:r w:rsidR="00A1104B">
              <w:rPr>
                <w:noProof/>
                <w:webHidden/>
              </w:rPr>
              <w:fldChar w:fldCharType="separate"/>
            </w:r>
            <w:r w:rsidR="00A1104B">
              <w:rPr>
                <w:noProof/>
                <w:webHidden/>
              </w:rPr>
              <w:t>14</w:t>
            </w:r>
            <w:r w:rsidR="00A1104B">
              <w:rPr>
                <w:noProof/>
                <w:webHidden/>
              </w:rPr>
              <w:fldChar w:fldCharType="end"/>
            </w:r>
          </w:hyperlink>
        </w:p>
        <w:p w14:paraId="60167416" w14:textId="3D2DAA3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2" w:history="1">
            <w:r w:rsidR="00A1104B" w:rsidRPr="00765DDF">
              <w:rPr>
                <w:rStyle w:val="Lienhypertexte"/>
                <w:noProof/>
                <w:u w:color="FF0000"/>
              </w:rPr>
              <w:t>Catégorie 22</w:t>
            </w:r>
            <w:r w:rsidR="00A1104B" w:rsidRPr="00765DDF">
              <w:rPr>
                <w:rStyle w:val="Lienhypertexte"/>
                <w:noProof/>
              </w:rPr>
              <w:t xml:space="preserve"> : équipements de la marque HITACHI</w:t>
            </w:r>
            <w:r w:rsidR="00A1104B">
              <w:rPr>
                <w:noProof/>
                <w:webHidden/>
              </w:rPr>
              <w:tab/>
            </w:r>
            <w:r w:rsidR="00A1104B">
              <w:rPr>
                <w:noProof/>
                <w:webHidden/>
              </w:rPr>
              <w:fldChar w:fldCharType="begin"/>
            </w:r>
            <w:r w:rsidR="00A1104B">
              <w:rPr>
                <w:noProof/>
                <w:webHidden/>
              </w:rPr>
              <w:instrText xml:space="preserve"> PAGEREF _Toc170981222 \h </w:instrText>
            </w:r>
            <w:r w:rsidR="00A1104B">
              <w:rPr>
                <w:noProof/>
                <w:webHidden/>
              </w:rPr>
            </w:r>
            <w:r w:rsidR="00A1104B">
              <w:rPr>
                <w:noProof/>
                <w:webHidden/>
              </w:rPr>
              <w:fldChar w:fldCharType="separate"/>
            </w:r>
            <w:r w:rsidR="00A1104B">
              <w:rPr>
                <w:noProof/>
                <w:webHidden/>
              </w:rPr>
              <w:t>14</w:t>
            </w:r>
            <w:r w:rsidR="00A1104B">
              <w:rPr>
                <w:noProof/>
                <w:webHidden/>
              </w:rPr>
              <w:fldChar w:fldCharType="end"/>
            </w:r>
          </w:hyperlink>
        </w:p>
        <w:p w14:paraId="587046FC" w14:textId="741A9D90"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3" w:history="1">
            <w:r w:rsidR="00A1104B" w:rsidRPr="00765DDF">
              <w:rPr>
                <w:rStyle w:val="Lienhypertexte"/>
                <w:noProof/>
                <w:u w:color="FF0000"/>
              </w:rPr>
              <w:t>Catégorie 23</w:t>
            </w:r>
            <w:r w:rsidR="00A1104B" w:rsidRPr="00765DDF">
              <w:rPr>
                <w:rStyle w:val="Lienhypertexte"/>
                <w:noProof/>
              </w:rPr>
              <w:t xml:space="preserve"> : équipements de la marque HOLOGIC</w:t>
            </w:r>
            <w:r w:rsidR="00A1104B">
              <w:rPr>
                <w:noProof/>
                <w:webHidden/>
              </w:rPr>
              <w:tab/>
            </w:r>
            <w:r w:rsidR="00A1104B">
              <w:rPr>
                <w:noProof/>
                <w:webHidden/>
              </w:rPr>
              <w:fldChar w:fldCharType="begin"/>
            </w:r>
            <w:r w:rsidR="00A1104B">
              <w:rPr>
                <w:noProof/>
                <w:webHidden/>
              </w:rPr>
              <w:instrText xml:space="preserve"> PAGEREF _Toc170981223 \h </w:instrText>
            </w:r>
            <w:r w:rsidR="00A1104B">
              <w:rPr>
                <w:noProof/>
                <w:webHidden/>
              </w:rPr>
            </w:r>
            <w:r w:rsidR="00A1104B">
              <w:rPr>
                <w:noProof/>
                <w:webHidden/>
              </w:rPr>
              <w:fldChar w:fldCharType="separate"/>
            </w:r>
            <w:r w:rsidR="00A1104B">
              <w:rPr>
                <w:noProof/>
                <w:webHidden/>
              </w:rPr>
              <w:t>14</w:t>
            </w:r>
            <w:r w:rsidR="00A1104B">
              <w:rPr>
                <w:noProof/>
                <w:webHidden/>
              </w:rPr>
              <w:fldChar w:fldCharType="end"/>
            </w:r>
          </w:hyperlink>
        </w:p>
        <w:p w14:paraId="666006F7" w14:textId="7B8419E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4" w:history="1">
            <w:r w:rsidR="00A1104B" w:rsidRPr="00765DDF">
              <w:rPr>
                <w:rStyle w:val="Lienhypertexte"/>
                <w:noProof/>
                <w:u w:color="FF0000"/>
              </w:rPr>
              <w:t>Catégorie 24</w:t>
            </w:r>
            <w:r w:rsidR="00A1104B" w:rsidRPr="00765DDF">
              <w:rPr>
                <w:rStyle w:val="Lienhypertexte"/>
                <w:noProof/>
              </w:rPr>
              <w:t xml:space="preserve"> : équipements de la marque INTUTIVE SURGICAL</w:t>
            </w:r>
            <w:r w:rsidR="00A1104B">
              <w:rPr>
                <w:noProof/>
                <w:webHidden/>
              </w:rPr>
              <w:tab/>
            </w:r>
            <w:r w:rsidR="00A1104B">
              <w:rPr>
                <w:noProof/>
                <w:webHidden/>
              </w:rPr>
              <w:fldChar w:fldCharType="begin"/>
            </w:r>
            <w:r w:rsidR="00A1104B">
              <w:rPr>
                <w:noProof/>
                <w:webHidden/>
              </w:rPr>
              <w:instrText xml:space="preserve"> PAGEREF _Toc170981224 \h </w:instrText>
            </w:r>
            <w:r w:rsidR="00A1104B">
              <w:rPr>
                <w:noProof/>
                <w:webHidden/>
              </w:rPr>
            </w:r>
            <w:r w:rsidR="00A1104B">
              <w:rPr>
                <w:noProof/>
                <w:webHidden/>
              </w:rPr>
              <w:fldChar w:fldCharType="separate"/>
            </w:r>
            <w:r w:rsidR="00A1104B">
              <w:rPr>
                <w:noProof/>
                <w:webHidden/>
              </w:rPr>
              <w:t>15</w:t>
            </w:r>
            <w:r w:rsidR="00A1104B">
              <w:rPr>
                <w:noProof/>
                <w:webHidden/>
              </w:rPr>
              <w:fldChar w:fldCharType="end"/>
            </w:r>
          </w:hyperlink>
        </w:p>
        <w:p w14:paraId="0CF80E45" w14:textId="4D24D542"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5" w:history="1">
            <w:r w:rsidR="00A1104B" w:rsidRPr="00765DDF">
              <w:rPr>
                <w:rStyle w:val="Lienhypertexte"/>
                <w:noProof/>
              </w:rPr>
              <w:t>Catégorie 25 : équipements de la marque KODAK</w:t>
            </w:r>
            <w:r w:rsidR="00A1104B">
              <w:rPr>
                <w:noProof/>
                <w:webHidden/>
              </w:rPr>
              <w:tab/>
            </w:r>
            <w:r w:rsidR="00A1104B">
              <w:rPr>
                <w:noProof/>
                <w:webHidden/>
              </w:rPr>
              <w:fldChar w:fldCharType="begin"/>
            </w:r>
            <w:r w:rsidR="00A1104B">
              <w:rPr>
                <w:noProof/>
                <w:webHidden/>
              </w:rPr>
              <w:instrText xml:space="preserve"> PAGEREF _Toc170981225 \h </w:instrText>
            </w:r>
            <w:r w:rsidR="00A1104B">
              <w:rPr>
                <w:noProof/>
                <w:webHidden/>
              </w:rPr>
            </w:r>
            <w:r w:rsidR="00A1104B">
              <w:rPr>
                <w:noProof/>
                <w:webHidden/>
              </w:rPr>
              <w:fldChar w:fldCharType="separate"/>
            </w:r>
            <w:r w:rsidR="00A1104B">
              <w:rPr>
                <w:noProof/>
                <w:webHidden/>
              </w:rPr>
              <w:t>15</w:t>
            </w:r>
            <w:r w:rsidR="00A1104B">
              <w:rPr>
                <w:noProof/>
                <w:webHidden/>
              </w:rPr>
              <w:fldChar w:fldCharType="end"/>
            </w:r>
          </w:hyperlink>
        </w:p>
        <w:p w14:paraId="23482D0F" w14:textId="7F2FDBB3"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6" w:history="1">
            <w:r w:rsidR="00A1104B" w:rsidRPr="00765DDF">
              <w:rPr>
                <w:rStyle w:val="Lienhypertexte"/>
                <w:noProof/>
                <w:u w:color="FF0000"/>
              </w:rPr>
              <w:t>Catégorie 26</w:t>
            </w:r>
            <w:r w:rsidR="00A1104B" w:rsidRPr="00765DDF">
              <w:rPr>
                <w:rStyle w:val="Lienhypertexte"/>
                <w:noProof/>
              </w:rPr>
              <w:t xml:space="preserve"> : équipements de la marque KONICA MINOLTA</w:t>
            </w:r>
            <w:r w:rsidR="00A1104B">
              <w:rPr>
                <w:noProof/>
                <w:webHidden/>
              </w:rPr>
              <w:tab/>
            </w:r>
            <w:r w:rsidR="00A1104B">
              <w:rPr>
                <w:noProof/>
                <w:webHidden/>
              </w:rPr>
              <w:fldChar w:fldCharType="begin"/>
            </w:r>
            <w:r w:rsidR="00A1104B">
              <w:rPr>
                <w:noProof/>
                <w:webHidden/>
              </w:rPr>
              <w:instrText xml:space="preserve"> PAGEREF _Toc170981226 \h </w:instrText>
            </w:r>
            <w:r w:rsidR="00A1104B">
              <w:rPr>
                <w:noProof/>
                <w:webHidden/>
              </w:rPr>
            </w:r>
            <w:r w:rsidR="00A1104B">
              <w:rPr>
                <w:noProof/>
                <w:webHidden/>
              </w:rPr>
              <w:fldChar w:fldCharType="separate"/>
            </w:r>
            <w:r w:rsidR="00A1104B">
              <w:rPr>
                <w:noProof/>
                <w:webHidden/>
              </w:rPr>
              <w:t>16</w:t>
            </w:r>
            <w:r w:rsidR="00A1104B">
              <w:rPr>
                <w:noProof/>
                <w:webHidden/>
              </w:rPr>
              <w:fldChar w:fldCharType="end"/>
            </w:r>
          </w:hyperlink>
        </w:p>
        <w:p w14:paraId="22F55093" w14:textId="36A1B94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7" w:history="1">
            <w:r w:rsidR="00A1104B" w:rsidRPr="00765DDF">
              <w:rPr>
                <w:rStyle w:val="Lienhypertexte"/>
                <w:noProof/>
              </w:rPr>
              <w:t>Catégorie 27 : équipements de la marque MEDICARE</w:t>
            </w:r>
            <w:r w:rsidR="00A1104B">
              <w:rPr>
                <w:noProof/>
                <w:webHidden/>
              </w:rPr>
              <w:tab/>
            </w:r>
            <w:r w:rsidR="00A1104B">
              <w:rPr>
                <w:noProof/>
                <w:webHidden/>
              </w:rPr>
              <w:fldChar w:fldCharType="begin"/>
            </w:r>
            <w:r w:rsidR="00A1104B">
              <w:rPr>
                <w:noProof/>
                <w:webHidden/>
              </w:rPr>
              <w:instrText xml:space="preserve"> PAGEREF _Toc170981227 \h </w:instrText>
            </w:r>
            <w:r w:rsidR="00A1104B">
              <w:rPr>
                <w:noProof/>
                <w:webHidden/>
              </w:rPr>
            </w:r>
            <w:r w:rsidR="00A1104B">
              <w:rPr>
                <w:noProof/>
                <w:webHidden/>
              </w:rPr>
              <w:fldChar w:fldCharType="separate"/>
            </w:r>
            <w:r w:rsidR="00A1104B">
              <w:rPr>
                <w:noProof/>
                <w:webHidden/>
              </w:rPr>
              <w:t>16</w:t>
            </w:r>
            <w:r w:rsidR="00A1104B">
              <w:rPr>
                <w:noProof/>
                <w:webHidden/>
              </w:rPr>
              <w:fldChar w:fldCharType="end"/>
            </w:r>
          </w:hyperlink>
        </w:p>
        <w:p w14:paraId="3820CCC1" w14:textId="66942D72"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8" w:history="1">
            <w:r w:rsidR="00A1104B" w:rsidRPr="00765DDF">
              <w:rPr>
                <w:rStyle w:val="Lienhypertexte"/>
                <w:noProof/>
                <w:u w:color="FF0000"/>
              </w:rPr>
              <w:t>Catégorie 28</w:t>
            </w:r>
            <w:r w:rsidR="00A1104B" w:rsidRPr="00765DDF">
              <w:rPr>
                <w:rStyle w:val="Lienhypertexte"/>
                <w:noProof/>
              </w:rPr>
              <w:t xml:space="preserve"> : équipements de la marque MINDRAY</w:t>
            </w:r>
            <w:r w:rsidR="00A1104B">
              <w:rPr>
                <w:noProof/>
                <w:webHidden/>
              </w:rPr>
              <w:tab/>
            </w:r>
            <w:r w:rsidR="00A1104B">
              <w:rPr>
                <w:noProof/>
                <w:webHidden/>
              </w:rPr>
              <w:fldChar w:fldCharType="begin"/>
            </w:r>
            <w:r w:rsidR="00A1104B">
              <w:rPr>
                <w:noProof/>
                <w:webHidden/>
              </w:rPr>
              <w:instrText xml:space="preserve"> PAGEREF _Toc170981228 \h </w:instrText>
            </w:r>
            <w:r w:rsidR="00A1104B">
              <w:rPr>
                <w:noProof/>
                <w:webHidden/>
              </w:rPr>
            </w:r>
            <w:r w:rsidR="00A1104B">
              <w:rPr>
                <w:noProof/>
                <w:webHidden/>
              </w:rPr>
              <w:fldChar w:fldCharType="separate"/>
            </w:r>
            <w:r w:rsidR="00A1104B">
              <w:rPr>
                <w:noProof/>
                <w:webHidden/>
              </w:rPr>
              <w:t>16</w:t>
            </w:r>
            <w:r w:rsidR="00A1104B">
              <w:rPr>
                <w:noProof/>
                <w:webHidden/>
              </w:rPr>
              <w:fldChar w:fldCharType="end"/>
            </w:r>
          </w:hyperlink>
        </w:p>
        <w:p w14:paraId="5D5BC82D" w14:textId="61300BD9"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29" w:history="1">
            <w:r w:rsidR="00A1104B" w:rsidRPr="00765DDF">
              <w:rPr>
                <w:rStyle w:val="Lienhypertexte"/>
                <w:noProof/>
                <w:u w:color="FF0000"/>
              </w:rPr>
              <w:t>Catégorie 29</w:t>
            </w:r>
            <w:r w:rsidR="00A1104B" w:rsidRPr="00765DDF">
              <w:rPr>
                <w:rStyle w:val="Lienhypertexte"/>
                <w:noProof/>
              </w:rPr>
              <w:t xml:space="preserve"> : équipements de la marque OLYMPUS</w:t>
            </w:r>
            <w:r w:rsidR="00A1104B">
              <w:rPr>
                <w:noProof/>
                <w:webHidden/>
              </w:rPr>
              <w:tab/>
            </w:r>
            <w:r w:rsidR="00A1104B">
              <w:rPr>
                <w:noProof/>
                <w:webHidden/>
              </w:rPr>
              <w:fldChar w:fldCharType="begin"/>
            </w:r>
            <w:r w:rsidR="00A1104B">
              <w:rPr>
                <w:noProof/>
                <w:webHidden/>
              </w:rPr>
              <w:instrText xml:space="preserve"> PAGEREF _Toc170981229 \h </w:instrText>
            </w:r>
            <w:r w:rsidR="00A1104B">
              <w:rPr>
                <w:noProof/>
                <w:webHidden/>
              </w:rPr>
            </w:r>
            <w:r w:rsidR="00A1104B">
              <w:rPr>
                <w:noProof/>
                <w:webHidden/>
              </w:rPr>
              <w:fldChar w:fldCharType="separate"/>
            </w:r>
            <w:r w:rsidR="00A1104B">
              <w:rPr>
                <w:noProof/>
                <w:webHidden/>
              </w:rPr>
              <w:t>16</w:t>
            </w:r>
            <w:r w:rsidR="00A1104B">
              <w:rPr>
                <w:noProof/>
                <w:webHidden/>
              </w:rPr>
              <w:fldChar w:fldCharType="end"/>
            </w:r>
          </w:hyperlink>
        </w:p>
        <w:p w14:paraId="251B4BCD" w14:textId="14D4BF8C"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0" w:history="1">
            <w:r w:rsidR="00A1104B" w:rsidRPr="00765DDF">
              <w:rPr>
                <w:rStyle w:val="Lienhypertexte"/>
                <w:noProof/>
                <w:u w:color="FF0000"/>
              </w:rPr>
              <w:t>Catégorie 30</w:t>
            </w:r>
            <w:r w:rsidR="00A1104B" w:rsidRPr="00765DDF">
              <w:rPr>
                <w:rStyle w:val="Lienhypertexte"/>
                <w:noProof/>
              </w:rPr>
              <w:t xml:space="preserve"> : équipements de la marque PENTAX</w:t>
            </w:r>
            <w:r w:rsidR="00A1104B">
              <w:rPr>
                <w:noProof/>
                <w:webHidden/>
              </w:rPr>
              <w:tab/>
            </w:r>
            <w:r w:rsidR="00A1104B">
              <w:rPr>
                <w:noProof/>
                <w:webHidden/>
              </w:rPr>
              <w:fldChar w:fldCharType="begin"/>
            </w:r>
            <w:r w:rsidR="00A1104B">
              <w:rPr>
                <w:noProof/>
                <w:webHidden/>
              </w:rPr>
              <w:instrText xml:space="preserve"> PAGEREF _Toc170981230 \h </w:instrText>
            </w:r>
            <w:r w:rsidR="00A1104B">
              <w:rPr>
                <w:noProof/>
                <w:webHidden/>
              </w:rPr>
            </w:r>
            <w:r w:rsidR="00A1104B">
              <w:rPr>
                <w:noProof/>
                <w:webHidden/>
              </w:rPr>
              <w:fldChar w:fldCharType="separate"/>
            </w:r>
            <w:r w:rsidR="00A1104B">
              <w:rPr>
                <w:noProof/>
                <w:webHidden/>
              </w:rPr>
              <w:t>18</w:t>
            </w:r>
            <w:r w:rsidR="00A1104B">
              <w:rPr>
                <w:noProof/>
                <w:webHidden/>
              </w:rPr>
              <w:fldChar w:fldCharType="end"/>
            </w:r>
          </w:hyperlink>
        </w:p>
        <w:p w14:paraId="2337CF11" w14:textId="3371DF4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1" w:history="1">
            <w:r w:rsidR="00A1104B" w:rsidRPr="00765DDF">
              <w:rPr>
                <w:rStyle w:val="Lienhypertexte"/>
                <w:noProof/>
                <w:u w:color="FF0000"/>
              </w:rPr>
              <w:t>Catégorie 31</w:t>
            </w:r>
            <w:r w:rsidR="00A1104B" w:rsidRPr="00765DDF">
              <w:rPr>
                <w:rStyle w:val="Lienhypertexte"/>
                <w:noProof/>
              </w:rPr>
              <w:t xml:space="preserve"> : équipements de la marque PETEL</w:t>
            </w:r>
            <w:r w:rsidR="00A1104B">
              <w:rPr>
                <w:noProof/>
                <w:webHidden/>
              </w:rPr>
              <w:tab/>
            </w:r>
            <w:r w:rsidR="00A1104B">
              <w:rPr>
                <w:noProof/>
                <w:webHidden/>
              </w:rPr>
              <w:fldChar w:fldCharType="begin"/>
            </w:r>
            <w:r w:rsidR="00A1104B">
              <w:rPr>
                <w:noProof/>
                <w:webHidden/>
              </w:rPr>
              <w:instrText xml:space="preserve"> PAGEREF _Toc170981231 \h </w:instrText>
            </w:r>
            <w:r w:rsidR="00A1104B">
              <w:rPr>
                <w:noProof/>
                <w:webHidden/>
              </w:rPr>
            </w:r>
            <w:r w:rsidR="00A1104B">
              <w:rPr>
                <w:noProof/>
                <w:webHidden/>
              </w:rPr>
              <w:fldChar w:fldCharType="separate"/>
            </w:r>
            <w:r w:rsidR="00A1104B">
              <w:rPr>
                <w:noProof/>
                <w:webHidden/>
              </w:rPr>
              <w:t>18</w:t>
            </w:r>
            <w:r w:rsidR="00A1104B">
              <w:rPr>
                <w:noProof/>
                <w:webHidden/>
              </w:rPr>
              <w:fldChar w:fldCharType="end"/>
            </w:r>
          </w:hyperlink>
        </w:p>
        <w:p w14:paraId="2F0F7F9E" w14:textId="2C510236"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2" w:history="1">
            <w:r w:rsidR="00A1104B" w:rsidRPr="00765DDF">
              <w:rPr>
                <w:rStyle w:val="Lienhypertexte"/>
                <w:noProof/>
                <w:u w:color="FF0000"/>
              </w:rPr>
              <w:t>Catégorie 32</w:t>
            </w:r>
            <w:r w:rsidR="00A1104B" w:rsidRPr="00765DDF">
              <w:rPr>
                <w:rStyle w:val="Lienhypertexte"/>
                <w:noProof/>
              </w:rPr>
              <w:t xml:space="preserve"> : équipements de la marque PHILIPS</w:t>
            </w:r>
            <w:r w:rsidR="00A1104B">
              <w:rPr>
                <w:noProof/>
                <w:webHidden/>
              </w:rPr>
              <w:tab/>
            </w:r>
            <w:r w:rsidR="00A1104B">
              <w:rPr>
                <w:noProof/>
                <w:webHidden/>
              </w:rPr>
              <w:fldChar w:fldCharType="begin"/>
            </w:r>
            <w:r w:rsidR="00A1104B">
              <w:rPr>
                <w:noProof/>
                <w:webHidden/>
              </w:rPr>
              <w:instrText xml:space="preserve"> PAGEREF _Toc170981232 \h </w:instrText>
            </w:r>
            <w:r w:rsidR="00A1104B">
              <w:rPr>
                <w:noProof/>
                <w:webHidden/>
              </w:rPr>
            </w:r>
            <w:r w:rsidR="00A1104B">
              <w:rPr>
                <w:noProof/>
                <w:webHidden/>
              </w:rPr>
              <w:fldChar w:fldCharType="separate"/>
            </w:r>
            <w:r w:rsidR="00A1104B">
              <w:rPr>
                <w:noProof/>
                <w:webHidden/>
              </w:rPr>
              <w:t>19</w:t>
            </w:r>
            <w:r w:rsidR="00A1104B">
              <w:rPr>
                <w:noProof/>
                <w:webHidden/>
              </w:rPr>
              <w:fldChar w:fldCharType="end"/>
            </w:r>
          </w:hyperlink>
        </w:p>
        <w:p w14:paraId="009F8BF8" w14:textId="50F3D533"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3" w:history="1">
            <w:r w:rsidR="00A1104B" w:rsidRPr="00765DDF">
              <w:rPr>
                <w:rStyle w:val="Lienhypertexte"/>
                <w:noProof/>
                <w:u w:color="FF0000"/>
              </w:rPr>
              <w:t>Catégorie 33</w:t>
            </w:r>
            <w:r w:rsidR="00A1104B" w:rsidRPr="00765DDF">
              <w:rPr>
                <w:rStyle w:val="Lienhypertexte"/>
                <w:noProof/>
              </w:rPr>
              <w:t xml:space="preserve"> : équipements de la marque PRIMAX</w:t>
            </w:r>
            <w:r w:rsidR="00A1104B">
              <w:rPr>
                <w:noProof/>
                <w:webHidden/>
              </w:rPr>
              <w:tab/>
            </w:r>
            <w:r w:rsidR="00A1104B">
              <w:rPr>
                <w:noProof/>
                <w:webHidden/>
              </w:rPr>
              <w:fldChar w:fldCharType="begin"/>
            </w:r>
            <w:r w:rsidR="00A1104B">
              <w:rPr>
                <w:noProof/>
                <w:webHidden/>
              </w:rPr>
              <w:instrText xml:space="preserve"> PAGEREF _Toc170981233 \h </w:instrText>
            </w:r>
            <w:r w:rsidR="00A1104B">
              <w:rPr>
                <w:noProof/>
                <w:webHidden/>
              </w:rPr>
            </w:r>
            <w:r w:rsidR="00A1104B">
              <w:rPr>
                <w:noProof/>
                <w:webHidden/>
              </w:rPr>
              <w:fldChar w:fldCharType="separate"/>
            </w:r>
            <w:r w:rsidR="00A1104B">
              <w:rPr>
                <w:noProof/>
                <w:webHidden/>
              </w:rPr>
              <w:t>20</w:t>
            </w:r>
            <w:r w:rsidR="00A1104B">
              <w:rPr>
                <w:noProof/>
                <w:webHidden/>
              </w:rPr>
              <w:fldChar w:fldCharType="end"/>
            </w:r>
          </w:hyperlink>
        </w:p>
        <w:p w14:paraId="03C96C15" w14:textId="34B5D1B9"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4" w:history="1">
            <w:r w:rsidR="00A1104B" w:rsidRPr="00765DDF">
              <w:rPr>
                <w:rStyle w:val="Lienhypertexte"/>
                <w:noProof/>
                <w:u w:color="FF0000"/>
              </w:rPr>
              <w:t>Catégorie 34</w:t>
            </w:r>
            <w:r w:rsidR="00A1104B" w:rsidRPr="00765DDF">
              <w:rPr>
                <w:rStyle w:val="Lienhypertexte"/>
                <w:noProof/>
              </w:rPr>
              <w:t xml:space="preserve"> : équipements de la marque SCHOLLY</w:t>
            </w:r>
            <w:r w:rsidR="00A1104B">
              <w:rPr>
                <w:noProof/>
                <w:webHidden/>
              </w:rPr>
              <w:tab/>
            </w:r>
            <w:r w:rsidR="00A1104B">
              <w:rPr>
                <w:noProof/>
                <w:webHidden/>
              </w:rPr>
              <w:fldChar w:fldCharType="begin"/>
            </w:r>
            <w:r w:rsidR="00A1104B">
              <w:rPr>
                <w:noProof/>
                <w:webHidden/>
              </w:rPr>
              <w:instrText xml:space="preserve"> PAGEREF _Toc170981234 \h </w:instrText>
            </w:r>
            <w:r w:rsidR="00A1104B">
              <w:rPr>
                <w:noProof/>
                <w:webHidden/>
              </w:rPr>
            </w:r>
            <w:r w:rsidR="00A1104B">
              <w:rPr>
                <w:noProof/>
                <w:webHidden/>
              </w:rPr>
              <w:fldChar w:fldCharType="separate"/>
            </w:r>
            <w:r w:rsidR="00A1104B">
              <w:rPr>
                <w:noProof/>
                <w:webHidden/>
              </w:rPr>
              <w:t>20</w:t>
            </w:r>
            <w:r w:rsidR="00A1104B">
              <w:rPr>
                <w:noProof/>
                <w:webHidden/>
              </w:rPr>
              <w:fldChar w:fldCharType="end"/>
            </w:r>
          </w:hyperlink>
        </w:p>
        <w:p w14:paraId="614423F1" w14:textId="6686196E"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5" w:history="1">
            <w:r w:rsidR="00A1104B" w:rsidRPr="00765DDF">
              <w:rPr>
                <w:rStyle w:val="Lienhypertexte"/>
                <w:noProof/>
                <w:u w:color="FF0000"/>
              </w:rPr>
              <w:t>Catégorie 35</w:t>
            </w:r>
            <w:r w:rsidR="00A1104B" w:rsidRPr="00765DDF">
              <w:rPr>
                <w:rStyle w:val="Lienhypertexte"/>
                <w:noProof/>
              </w:rPr>
              <w:t xml:space="preserve"> : équipements de la marque SEDECAL</w:t>
            </w:r>
            <w:r w:rsidR="00A1104B">
              <w:rPr>
                <w:noProof/>
                <w:webHidden/>
              </w:rPr>
              <w:tab/>
            </w:r>
            <w:r w:rsidR="00A1104B">
              <w:rPr>
                <w:noProof/>
                <w:webHidden/>
              </w:rPr>
              <w:fldChar w:fldCharType="begin"/>
            </w:r>
            <w:r w:rsidR="00A1104B">
              <w:rPr>
                <w:noProof/>
                <w:webHidden/>
              </w:rPr>
              <w:instrText xml:space="preserve"> PAGEREF _Toc170981235 \h </w:instrText>
            </w:r>
            <w:r w:rsidR="00A1104B">
              <w:rPr>
                <w:noProof/>
                <w:webHidden/>
              </w:rPr>
            </w:r>
            <w:r w:rsidR="00A1104B">
              <w:rPr>
                <w:noProof/>
                <w:webHidden/>
              </w:rPr>
              <w:fldChar w:fldCharType="separate"/>
            </w:r>
            <w:r w:rsidR="00A1104B">
              <w:rPr>
                <w:noProof/>
                <w:webHidden/>
              </w:rPr>
              <w:t>20</w:t>
            </w:r>
            <w:r w:rsidR="00A1104B">
              <w:rPr>
                <w:noProof/>
                <w:webHidden/>
              </w:rPr>
              <w:fldChar w:fldCharType="end"/>
            </w:r>
          </w:hyperlink>
        </w:p>
        <w:p w14:paraId="0E23B060" w14:textId="5EBC9425"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6" w:history="1">
            <w:r w:rsidR="00A1104B" w:rsidRPr="00765DDF">
              <w:rPr>
                <w:rStyle w:val="Lienhypertexte"/>
                <w:noProof/>
                <w:u w:color="FF0000"/>
              </w:rPr>
              <w:t>Catégorie 36</w:t>
            </w:r>
            <w:r w:rsidR="00A1104B" w:rsidRPr="00765DDF">
              <w:rPr>
                <w:rStyle w:val="Lienhypertexte"/>
                <w:noProof/>
              </w:rPr>
              <w:t xml:space="preserve"> : équipements de la marque SIEMENS</w:t>
            </w:r>
            <w:r w:rsidR="00A1104B">
              <w:rPr>
                <w:noProof/>
                <w:webHidden/>
              </w:rPr>
              <w:tab/>
            </w:r>
            <w:r w:rsidR="00A1104B">
              <w:rPr>
                <w:noProof/>
                <w:webHidden/>
              </w:rPr>
              <w:fldChar w:fldCharType="begin"/>
            </w:r>
            <w:r w:rsidR="00A1104B">
              <w:rPr>
                <w:noProof/>
                <w:webHidden/>
              </w:rPr>
              <w:instrText xml:space="preserve"> PAGEREF _Toc170981236 \h </w:instrText>
            </w:r>
            <w:r w:rsidR="00A1104B">
              <w:rPr>
                <w:noProof/>
                <w:webHidden/>
              </w:rPr>
            </w:r>
            <w:r w:rsidR="00A1104B">
              <w:rPr>
                <w:noProof/>
                <w:webHidden/>
              </w:rPr>
              <w:fldChar w:fldCharType="separate"/>
            </w:r>
            <w:r w:rsidR="00A1104B">
              <w:rPr>
                <w:noProof/>
                <w:webHidden/>
              </w:rPr>
              <w:t>21</w:t>
            </w:r>
            <w:r w:rsidR="00A1104B">
              <w:rPr>
                <w:noProof/>
                <w:webHidden/>
              </w:rPr>
              <w:fldChar w:fldCharType="end"/>
            </w:r>
          </w:hyperlink>
        </w:p>
        <w:p w14:paraId="0A32029C" w14:textId="666D0F2A"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7" w:history="1">
            <w:r w:rsidR="00A1104B" w:rsidRPr="00765DDF">
              <w:rPr>
                <w:rStyle w:val="Lienhypertexte"/>
                <w:noProof/>
                <w:u w:color="FF0000"/>
              </w:rPr>
              <w:t>Catégorie 37</w:t>
            </w:r>
            <w:r w:rsidR="00A1104B" w:rsidRPr="00765DDF">
              <w:rPr>
                <w:rStyle w:val="Lienhypertexte"/>
                <w:noProof/>
              </w:rPr>
              <w:t xml:space="preserve"> : équipements de la marque SONOSCANNER</w:t>
            </w:r>
            <w:r w:rsidR="00A1104B">
              <w:rPr>
                <w:noProof/>
                <w:webHidden/>
              </w:rPr>
              <w:tab/>
            </w:r>
            <w:r w:rsidR="00A1104B">
              <w:rPr>
                <w:noProof/>
                <w:webHidden/>
              </w:rPr>
              <w:fldChar w:fldCharType="begin"/>
            </w:r>
            <w:r w:rsidR="00A1104B">
              <w:rPr>
                <w:noProof/>
                <w:webHidden/>
              </w:rPr>
              <w:instrText xml:space="preserve"> PAGEREF _Toc170981237 \h </w:instrText>
            </w:r>
            <w:r w:rsidR="00A1104B">
              <w:rPr>
                <w:noProof/>
                <w:webHidden/>
              </w:rPr>
            </w:r>
            <w:r w:rsidR="00A1104B">
              <w:rPr>
                <w:noProof/>
                <w:webHidden/>
              </w:rPr>
              <w:fldChar w:fldCharType="separate"/>
            </w:r>
            <w:r w:rsidR="00A1104B">
              <w:rPr>
                <w:noProof/>
                <w:webHidden/>
              </w:rPr>
              <w:t>22</w:t>
            </w:r>
            <w:r w:rsidR="00A1104B">
              <w:rPr>
                <w:noProof/>
                <w:webHidden/>
              </w:rPr>
              <w:fldChar w:fldCharType="end"/>
            </w:r>
          </w:hyperlink>
        </w:p>
        <w:p w14:paraId="3B9AC2D6" w14:textId="12961DBD"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8" w:history="1">
            <w:r w:rsidR="00A1104B" w:rsidRPr="00765DDF">
              <w:rPr>
                <w:rStyle w:val="Lienhypertexte"/>
                <w:noProof/>
                <w:u w:color="FF0000"/>
              </w:rPr>
              <w:t>Catégorie 38</w:t>
            </w:r>
            <w:r w:rsidR="00A1104B" w:rsidRPr="00765DDF">
              <w:rPr>
                <w:rStyle w:val="Lienhypertexte"/>
                <w:noProof/>
              </w:rPr>
              <w:t xml:space="preserve"> : équipements de la marque SONOSCAPE</w:t>
            </w:r>
            <w:r w:rsidR="00A1104B">
              <w:rPr>
                <w:noProof/>
                <w:webHidden/>
              </w:rPr>
              <w:tab/>
            </w:r>
            <w:r w:rsidR="00A1104B">
              <w:rPr>
                <w:noProof/>
                <w:webHidden/>
              </w:rPr>
              <w:fldChar w:fldCharType="begin"/>
            </w:r>
            <w:r w:rsidR="00A1104B">
              <w:rPr>
                <w:noProof/>
                <w:webHidden/>
              </w:rPr>
              <w:instrText xml:space="preserve"> PAGEREF _Toc170981238 \h </w:instrText>
            </w:r>
            <w:r w:rsidR="00A1104B">
              <w:rPr>
                <w:noProof/>
                <w:webHidden/>
              </w:rPr>
            </w:r>
            <w:r w:rsidR="00A1104B">
              <w:rPr>
                <w:noProof/>
                <w:webHidden/>
              </w:rPr>
              <w:fldChar w:fldCharType="separate"/>
            </w:r>
            <w:r w:rsidR="00A1104B">
              <w:rPr>
                <w:noProof/>
                <w:webHidden/>
              </w:rPr>
              <w:t>22</w:t>
            </w:r>
            <w:r w:rsidR="00A1104B">
              <w:rPr>
                <w:noProof/>
                <w:webHidden/>
              </w:rPr>
              <w:fldChar w:fldCharType="end"/>
            </w:r>
          </w:hyperlink>
        </w:p>
        <w:p w14:paraId="3B314D01" w14:textId="0F6DA07E"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39" w:history="1">
            <w:r w:rsidR="00A1104B" w:rsidRPr="00765DDF">
              <w:rPr>
                <w:rStyle w:val="Lienhypertexte"/>
                <w:noProof/>
                <w:u w:color="FF0000"/>
              </w:rPr>
              <w:t>Catégorie 39</w:t>
            </w:r>
            <w:r w:rsidR="00A1104B" w:rsidRPr="00765DDF">
              <w:rPr>
                <w:rStyle w:val="Lienhypertexte"/>
                <w:noProof/>
              </w:rPr>
              <w:t xml:space="preserve"> : équipements de la marque STEPHANIX</w:t>
            </w:r>
            <w:r w:rsidR="00A1104B">
              <w:rPr>
                <w:noProof/>
                <w:webHidden/>
              </w:rPr>
              <w:tab/>
            </w:r>
            <w:r w:rsidR="00A1104B">
              <w:rPr>
                <w:noProof/>
                <w:webHidden/>
              </w:rPr>
              <w:fldChar w:fldCharType="begin"/>
            </w:r>
            <w:r w:rsidR="00A1104B">
              <w:rPr>
                <w:noProof/>
                <w:webHidden/>
              </w:rPr>
              <w:instrText xml:space="preserve"> PAGEREF _Toc170981239 \h </w:instrText>
            </w:r>
            <w:r w:rsidR="00A1104B">
              <w:rPr>
                <w:noProof/>
                <w:webHidden/>
              </w:rPr>
            </w:r>
            <w:r w:rsidR="00A1104B">
              <w:rPr>
                <w:noProof/>
                <w:webHidden/>
              </w:rPr>
              <w:fldChar w:fldCharType="separate"/>
            </w:r>
            <w:r w:rsidR="00A1104B">
              <w:rPr>
                <w:noProof/>
                <w:webHidden/>
              </w:rPr>
              <w:t>22</w:t>
            </w:r>
            <w:r w:rsidR="00A1104B">
              <w:rPr>
                <w:noProof/>
                <w:webHidden/>
              </w:rPr>
              <w:fldChar w:fldCharType="end"/>
            </w:r>
          </w:hyperlink>
        </w:p>
        <w:p w14:paraId="6D640138" w14:textId="4BF31DB9"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0" w:history="1">
            <w:r w:rsidR="00A1104B" w:rsidRPr="00765DDF">
              <w:rPr>
                <w:rStyle w:val="Lienhypertexte"/>
                <w:noProof/>
                <w:u w:color="FF0000"/>
              </w:rPr>
              <w:t>Catégorie 40</w:t>
            </w:r>
            <w:r w:rsidR="00A1104B" w:rsidRPr="00765DDF">
              <w:rPr>
                <w:rStyle w:val="Lienhypertexte"/>
                <w:noProof/>
              </w:rPr>
              <w:t xml:space="preserve"> : équipements de la marque STORZ</w:t>
            </w:r>
            <w:r w:rsidR="00A1104B">
              <w:rPr>
                <w:noProof/>
                <w:webHidden/>
              </w:rPr>
              <w:tab/>
            </w:r>
            <w:r w:rsidR="00A1104B">
              <w:rPr>
                <w:noProof/>
                <w:webHidden/>
              </w:rPr>
              <w:fldChar w:fldCharType="begin"/>
            </w:r>
            <w:r w:rsidR="00A1104B">
              <w:rPr>
                <w:noProof/>
                <w:webHidden/>
              </w:rPr>
              <w:instrText xml:space="preserve"> PAGEREF _Toc170981240 \h </w:instrText>
            </w:r>
            <w:r w:rsidR="00A1104B">
              <w:rPr>
                <w:noProof/>
                <w:webHidden/>
              </w:rPr>
            </w:r>
            <w:r w:rsidR="00A1104B">
              <w:rPr>
                <w:noProof/>
                <w:webHidden/>
              </w:rPr>
              <w:fldChar w:fldCharType="separate"/>
            </w:r>
            <w:r w:rsidR="00A1104B">
              <w:rPr>
                <w:noProof/>
                <w:webHidden/>
              </w:rPr>
              <w:t>23</w:t>
            </w:r>
            <w:r w:rsidR="00A1104B">
              <w:rPr>
                <w:noProof/>
                <w:webHidden/>
              </w:rPr>
              <w:fldChar w:fldCharType="end"/>
            </w:r>
          </w:hyperlink>
        </w:p>
        <w:p w14:paraId="308FA3BA" w14:textId="43001573"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1" w:history="1">
            <w:r w:rsidR="00A1104B" w:rsidRPr="00765DDF">
              <w:rPr>
                <w:rStyle w:val="Lienhypertexte"/>
                <w:noProof/>
                <w:u w:color="FF0000"/>
              </w:rPr>
              <w:t>Catégorie 41</w:t>
            </w:r>
            <w:r w:rsidR="00A1104B" w:rsidRPr="00765DDF">
              <w:rPr>
                <w:rStyle w:val="Lienhypertexte"/>
                <w:noProof/>
              </w:rPr>
              <w:t xml:space="preserve"> : équipements de la marque STRIKER</w:t>
            </w:r>
            <w:r w:rsidR="00A1104B">
              <w:rPr>
                <w:noProof/>
                <w:webHidden/>
              </w:rPr>
              <w:tab/>
            </w:r>
            <w:r w:rsidR="00A1104B">
              <w:rPr>
                <w:noProof/>
                <w:webHidden/>
              </w:rPr>
              <w:fldChar w:fldCharType="begin"/>
            </w:r>
            <w:r w:rsidR="00A1104B">
              <w:rPr>
                <w:noProof/>
                <w:webHidden/>
              </w:rPr>
              <w:instrText xml:space="preserve"> PAGEREF _Toc170981241 \h </w:instrText>
            </w:r>
            <w:r w:rsidR="00A1104B">
              <w:rPr>
                <w:noProof/>
                <w:webHidden/>
              </w:rPr>
            </w:r>
            <w:r w:rsidR="00A1104B">
              <w:rPr>
                <w:noProof/>
                <w:webHidden/>
              </w:rPr>
              <w:fldChar w:fldCharType="separate"/>
            </w:r>
            <w:r w:rsidR="00A1104B">
              <w:rPr>
                <w:noProof/>
                <w:webHidden/>
              </w:rPr>
              <w:t>26</w:t>
            </w:r>
            <w:r w:rsidR="00A1104B">
              <w:rPr>
                <w:noProof/>
                <w:webHidden/>
              </w:rPr>
              <w:fldChar w:fldCharType="end"/>
            </w:r>
          </w:hyperlink>
        </w:p>
        <w:p w14:paraId="1188DD15" w14:textId="426BE73E"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2" w:history="1">
            <w:r w:rsidR="00A1104B" w:rsidRPr="00765DDF">
              <w:rPr>
                <w:rStyle w:val="Lienhypertexte"/>
                <w:noProof/>
                <w:u w:color="FF0000"/>
              </w:rPr>
              <w:t>Catégorie 42</w:t>
            </w:r>
            <w:r w:rsidR="00A1104B" w:rsidRPr="00765DDF">
              <w:rPr>
                <w:rStyle w:val="Lienhypertexte"/>
                <w:noProof/>
              </w:rPr>
              <w:t xml:space="preserve"> : équipements de la marque SUPESONIC IMAGINE</w:t>
            </w:r>
            <w:r w:rsidR="00A1104B">
              <w:rPr>
                <w:noProof/>
                <w:webHidden/>
              </w:rPr>
              <w:tab/>
            </w:r>
            <w:r w:rsidR="00A1104B">
              <w:rPr>
                <w:noProof/>
                <w:webHidden/>
              </w:rPr>
              <w:fldChar w:fldCharType="begin"/>
            </w:r>
            <w:r w:rsidR="00A1104B">
              <w:rPr>
                <w:noProof/>
                <w:webHidden/>
              </w:rPr>
              <w:instrText xml:space="preserve"> PAGEREF _Toc170981242 \h </w:instrText>
            </w:r>
            <w:r w:rsidR="00A1104B">
              <w:rPr>
                <w:noProof/>
                <w:webHidden/>
              </w:rPr>
            </w:r>
            <w:r w:rsidR="00A1104B">
              <w:rPr>
                <w:noProof/>
                <w:webHidden/>
              </w:rPr>
              <w:fldChar w:fldCharType="separate"/>
            </w:r>
            <w:r w:rsidR="00A1104B">
              <w:rPr>
                <w:noProof/>
                <w:webHidden/>
              </w:rPr>
              <w:t>26</w:t>
            </w:r>
            <w:r w:rsidR="00A1104B">
              <w:rPr>
                <w:noProof/>
                <w:webHidden/>
              </w:rPr>
              <w:fldChar w:fldCharType="end"/>
            </w:r>
          </w:hyperlink>
        </w:p>
        <w:p w14:paraId="4A961F2F" w14:textId="20F8600E"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3" w:history="1">
            <w:r w:rsidR="00A1104B" w:rsidRPr="00765DDF">
              <w:rPr>
                <w:rStyle w:val="Lienhypertexte"/>
                <w:noProof/>
                <w:u w:color="FF0000"/>
              </w:rPr>
              <w:t>Catégorie 43</w:t>
            </w:r>
            <w:r w:rsidR="00A1104B" w:rsidRPr="00765DDF">
              <w:rPr>
                <w:rStyle w:val="Lienhypertexte"/>
                <w:noProof/>
              </w:rPr>
              <w:t xml:space="preserve"> : équipements de la marque THALES</w:t>
            </w:r>
            <w:r w:rsidR="00A1104B">
              <w:rPr>
                <w:noProof/>
                <w:webHidden/>
              </w:rPr>
              <w:tab/>
            </w:r>
            <w:r w:rsidR="00A1104B">
              <w:rPr>
                <w:noProof/>
                <w:webHidden/>
              </w:rPr>
              <w:fldChar w:fldCharType="begin"/>
            </w:r>
            <w:r w:rsidR="00A1104B">
              <w:rPr>
                <w:noProof/>
                <w:webHidden/>
              </w:rPr>
              <w:instrText xml:space="preserve"> PAGEREF _Toc170981243 \h </w:instrText>
            </w:r>
            <w:r w:rsidR="00A1104B">
              <w:rPr>
                <w:noProof/>
                <w:webHidden/>
              </w:rPr>
            </w:r>
            <w:r w:rsidR="00A1104B">
              <w:rPr>
                <w:noProof/>
                <w:webHidden/>
              </w:rPr>
              <w:fldChar w:fldCharType="separate"/>
            </w:r>
            <w:r w:rsidR="00A1104B">
              <w:rPr>
                <w:noProof/>
                <w:webHidden/>
              </w:rPr>
              <w:t>26</w:t>
            </w:r>
            <w:r w:rsidR="00A1104B">
              <w:rPr>
                <w:noProof/>
                <w:webHidden/>
              </w:rPr>
              <w:fldChar w:fldCharType="end"/>
            </w:r>
          </w:hyperlink>
        </w:p>
        <w:p w14:paraId="7C371C85" w14:textId="7FF801BB"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4" w:history="1">
            <w:r w:rsidR="00A1104B" w:rsidRPr="00765DDF">
              <w:rPr>
                <w:rStyle w:val="Lienhypertexte"/>
                <w:noProof/>
                <w:u w:color="FF0000"/>
              </w:rPr>
              <w:t>Catégorie 44</w:t>
            </w:r>
            <w:r w:rsidR="00A1104B" w:rsidRPr="00765DDF">
              <w:rPr>
                <w:rStyle w:val="Lienhypertexte"/>
                <w:noProof/>
              </w:rPr>
              <w:t xml:space="preserve"> : équipements de la marque TOSHIBA</w:t>
            </w:r>
            <w:r w:rsidR="00A1104B">
              <w:rPr>
                <w:noProof/>
                <w:webHidden/>
              </w:rPr>
              <w:tab/>
            </w:r>
            <w:r w:rsidR="00A1104B">
              <w:rPr>
                <w:noProof/>
                <w:webHidden/>
              </w:rPr>
              <w:fldChar w:fldCharType="begin"/>
            </w:r>
            <w:r w:rsidR="00A1104B">
              <w:rPr>
                <w:noProof/>
                <w:webHidden/>
              </w:rPr>
              <w:instrText xml:space="preserve"> PAGEREF _Toc170981244 \h </w:instrText>
            </w:r>
            <w:r w:rsidR="00A1104B">
              <w:rPr>
                <w:noProof/>
                <w:webHidden/>
              </w:rPr>
            </w:r>
            <w:r w:rsidR="00A1104B">
              <w:rPr>
                <w:noProof/>
                <w:webHidden/>
              </w:rPr>
              <w:fldChar w:fldCharType="separate"/>
            </w:r>
            <w:r w:rsidR="00A1104B">
              <w:rPr>
                <w:noProof/>
                <w:webHidden/>
              </w:rPr>
              <w:t>27</w:t>
            </w:r>
            <w:r w:rsidR="00A1104B">
              <w:rPr>
                <w:noProof/>
                <w:webHidden/>
              </w:rPr>
              <w:fldChar w:fldCharType="end"/>
            </w:r>
          </w:hyperlink>
        </w:p>
        <w:p w14:paraId="694E2156" w14:textId="1CCF2765"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5" w:history="1">
            <w:r w:rsidR="00A1104B" w:rsidRPr="00765DDF">
              <w:rPr>
                <w:rStyle w:val="Lienhypertexte"/>
                <w:noProof/>
                <w:u w:color="FF0000"/>
              </w:rPr>
              <w:t>Catégorie 45</w:t>
            </w:r>
            <w:r w:rsidR="00A1104B" w:rsidRPr="00765DDF">
              <w:rPr>
                <w:rStyle w:val="Lienhypertexte"/>
                <w:noProof/>
              </w:rPr>
              <w:t xml:space="preserve"> : équipements de la marque VERATHON MEDICAL</w:t>
            </w:r>
            <w:r w:rsidR="00A1104B">
              <w:rPr>
                <w:noProof/>
                <w:webHidden/>
              </w:rPr>
              <w:tab/>
            </w:r>
            <w:r w:rsidR="00A1104B">
              <w:rPr>
                <w:noProof/>
                <w:webHidden/>
              </w:rPr>
              <w:fldChar w:fldCharType="begin"/>
            </w:r>
            <w:r w:rsidR="00A1104B">
              <w:rPr>
                <w:noProof/>
                <w:webHidden/>
              </w:rPr>
              <w:instrText xml:space="preserve"> PAGEREF _Toc170981245 \h </w:instrText>
            </w:r>
            <w:r w:rsidR="00A1104B">
              <w:rPr>
                <w:noProof/>
                <w:webHidden/>
              </w:rPr>
            </w:r>
            <w:r w:rsidR="00A1104B">
              <w:rPr>
                <w:noProof/>
                <w:webHidden/>
              </w:rPr>
              <w:fldChar w:fldCharType="separate"/>
            </w:r>
            <w:r w:rsidR="00A1104B">
              <w:rPr>
                <w:noProof/>
                <w:webHidden/>
              </w:rPr>
              <w:t>27</w:t>
            </w:r>
            <w:r w:rsidR="00A1104B">
              <w:rPr>
                <w:noProof/>
                <w:webHidden/>
              </w:rPr>
              <w:fldChar w:fldCharType="end"/>
            </w:r>
          </w:hyperlink>
        </w:p>
        <w:p w14:paraId="7561C65E" w14:textId="39A97421"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6" w:history="1">
            <w:r w:rsidR="00A1104B" w:rsidRPr="00765DDF">
              <w:rPr>
                <w:rStyle w:val="Lienhypertexte"/>
                <w:noProof/>
                <w:u w:color="FF0000"/>
              </w:rPr>
              <w:t>Catégorie 46</w:t>
            </w:r>
            <w:r w:rsidR="00A1104B" w:rsidRPr="00765DDF">
              <w:rPr>
                <w:rStyle w:val="Lienhypertexte"/>
                <w:noProof/>
              </w:rPr>
              <w:t xml:space="preserve"> : équipements de la marque WOLF</w:t>
            </w:r>
            <w:r w:rsidR="00A1104B">
              <w:rPr>
                <w:noProof/>
                <w:webHidden/>
              </w:rPr>
              <w:tab/>
            </w:r>
            <w:r w:rsidR="00A1104B">
              <w:rPr>
                <w:noProof/>
                <w:webHidden/>
              </w:rPr>
              <w:fldChar w:fldCharType="begin"/>
            </w:r>
            <w:r w:rsidR="00A1104B">
              <w:rPr>
                <w:noProof/>
                <w:webHidden/>
              </w:rPr>
              <w:instrText xml:space="preserve"> PAGEREF _Toc170981246 \h </w:instrText>
            </w:r>
            <w:r w:rsidR="00A1104B">
              <w:rPr>
                <w:noProof/>
                <w:webHidden/>
              </w:rPr>
            </w:r>
            <w:r w:rsidR="00A1104B">
              <w:rPr>
                <w:noProof/>
                <w:webHidden/>
              </w:rPr>
              <w:fldChar w:fldCharType="separate"/>
            </w:r>
            <w:r w:rsidR="00A1104B">
              <w:rPr>
                <w:noProof/>
                <w:webHidden/>
              </w:rPr>
              <w:t>27</w:t>
            </w:r>
            <w:r w:rsidR="00A1104B">
              <w:rPr>
                <w:noProof/>
                <w:webHidden/>
              </w:rPr>
              <w:fldChar w:fldCharType="end"/>
            </w:r>
          </w:hyperlink>
        </w:p>
        <w:p w14:paraId="4303F417" w14:textId="683CFBDA"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7" w:history="1">
            <w:r w:rsidR="00A1104B" w:rsidRPr="00765DDF">
              <w:rPr>
                <w:rStyle w:val="Lienhypertexte"/>
                <w:noProof/>
                <w:u w:color="FF0000"/>
              </w:rPr>
              <w:t>Catégorie 47</w:t>
            </w:r>
            <w:r w:rsidR="00A1104B" w:rsidRPr="00765DDF">
              <w:rPr>
                <w:rStyle w:val="Lienhypertexte"/>
                <w:noProof/>
              </w:rPr>
              <w:t xml:space="preserve"> : équipements de la marque ZIEHM</w:t>
            </w:r>
            <w:r w:rsidR="00A1104B">
              <w:rPr>
                <w:noProof/>
                <w:webHidden/>
              </w:rPr>
              <w:tab/>
            </w:r>
            <w:r w:rsidR="00A1104B">
              <w:rPr>
                <w:noProof/>
                <w:webHidden/>
              </w:rPr>
              <w:fldChar w:fldCharType="begin"/>
            </w:r>
            <w:r w:rsidR="00A1104B">
              <w:rPr>
                <w:noProof/>
                <w:webHidden/>
              </w:rPr>
              <w:instrText xml:space="preserve"> PAGEREF _Toc170981247 \h </w:instrText>
            </w:r>
            <w:r w:rsidR="00A1104B">
              <w:rPr>
                <w:noProof/>
                <w:webHidden/>
              </w:rPr>
            </w:r>
            <w:r w:rsidR="00A1104B">
              <w:rPr>
                <w:noProof/>
                <w:webHidden/>
              </w:rPr>
              <w:fldChar w:fldCharType="separate"/>
            </w:r>
            <w:r w:rsidR="00A1104B">
              <w:rPr>
                <w:noProof/>
                <w:webHidden/>
              </w:rPr>
              <w:t>28</w:t>
            </w:r>
            <w:r w:rsidR="00A1104B">
              <w:rPr>
                <w:noProof/>
                <w:webHidden/>
              </w:rPr>
              <w:fldChar w:fldCharType="end"/>
            </w:r>
          </w:hyperlink>
        </w:p>
        <w:p w14:paraId="09B7FE96" w14:textId="2582B8AF" w:rsidR="00A1104B" w:rsidRDefault="001D294E">
          <w:pPr>
            <w:pStyle w:val="TM3"/>
            <w:tabs>
              <w:tab w:val="right" w:leader="dot" w:pos="10035"/>
            </w:tabs>
            <w:rPr>
              <w:rFonts w:asciiTheme="minorHAnsi" w:eastAsiaTheme="minorEastAsia" w:hAnsiTheme="minorHAnsi" w:cstheme="minorBidi"/>
              <w:noProof/>
              <w:color w:val="auto"/>
              <w:sz w:val="22"/>
            </w:rPr>
          </w:pPr>
          <w:hyperlink w:anchor="_Toc170981248" w:history="1">
            <w:r w:rsidR="00A1104B" w:rsidRPr="00765DDF">
              <w:rPr>
                <w:rStyle w:val="Lienhypertexte"/>
                <w:noProof/>
                <w:u w:color="FF0000"/>
              </w:rPr>
              <w:t>Catégorie 48</w:t>
            </w:r>
            <w:r w:rsidR="00A1104B" w:rsidRPr="00765DDF">
              <w:rPr>
                <w:rStyle w:val="Lienhypertexte"/>
                <w:noProof/>
              </w:rPr>
              <w:t xml:space="preserve"> : Contrôle Qualité Externe pour tous les équipements à rayonnements ionisants</w:t>
            </w:r>
            <w:r w:rsidR="00A1104B">
              <w:rPr>
                <w:noProof/>
                <w:webHidden/>
              </w:rPr>
              <w:tab/>
            </w:r>
            <w:r w:rsidR="00A1104B">
              <w:rPr>
                <w:noProof/>
                <w:webHidden/>
              </w:rPr>
              <w:fldChar w:fldCharType="begin"/>
            </w:r>
            <w:r w:rsidR="00A1104B">
              <w:rPr>
                <w:noProof/>
                <w:webHidden/>
              </w:rPr>
              <w:instrText xml:space="preserve"> PAGEREF _Toc170981248 \h </w:instrText>
            </w:r>
            <w:r w:rsidR="00A1104B">
              <w:rPr>
                <w:noProof/>
                <w:webHidden/>
              </w:rPr>
            </w:r>
            <w:r w:rsidR="00A1104B">
              <w:rPr>
                <w:noProof/>
                <w:webHidden/>
              </w:rPr>
              <w:fldChar w:fldCharType="separate"/>
            </w:r>
            <w:r w:rsidR="00A1104B">
              <w:rPr>
                <w:noProof/>
                <w:webHidden/>
              </w:rPr>
              <w:t>28</w:t>
            </w:r>
            <w:r w:rsidR="00A1104B">
              <w:rPr>
                <w:noProof/>
                <w:webHidden/>
              </w:rPr>
              <w:fldChar w:fldCharType="end"/>
            </w:r>
          </w:hyperlink>
        </w:p>
        <w:p w14:paraId="72AE6701" w14:textId="6E502490"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49" w:history="1">
            <w:r w:rsidR="00A1104B" w:rsidRPr="00765DDF">
              <w:rPr>
                <w:rStyle w:val="Lienhypertexte"/>
                <w:noProof/>
              </w:rPr>
              <w:t>2.3</w:t>
            </w:r>
            <w:r w:rsidR="00A1104B">
              <w:rPr>
                <w:rFonts w:asciiTheme="minorHAnsi" w:eastAsiaTheme="minorEastAsia" w:hAnsiTheme="minorHAnsi" w:cstheme="minorBidi"/>
                <w:noProof/>
                <w:color w:val="auto"/>
                <w:sz w:val="22"/>
              </w:rPr>
              <w:tab/>
            </w:r>
            <w:r w:rsidR="00A1104B" w:rsidRPr="00765DDF">
              <w:rPr>
                <w:rStyle w:val="Lienhypertexte"/>
                <w:noProof/>
              </w:rPr>
              <w:t>Durée de la validité</w:t>
            </w:r>
            <w:r w:rsidR="00A1104B">
              <w:rPr>
                <w:noProof/>
                <w:webHidden/>
              </w:rPr>
              <w:tab/>
            </w:r>
            <w:r w:rsidR="00A1104B">
              <w:rPr>
                <w:noProof/>
                <w:webHidden/>
              </w:rPr>
              <w:fldChar w:fldCharType="begin"/>
            </w:r>
            <w:r w:rsidR="00A1104B">
              <w:rPr>
                <w:noProof/>
                <w:webHidden/>
              </w:rPr>
              <w:instrText xml:space="preserve"> PAGEREF _Toc170981249 \h </w:instrText>
            </w:r>
            <w:r w:rsidR="00A1104B">
              <w:rPr>
                <w:noProof/>
                <w:webHidden/>
              </w:rPr>
            </w:r>
            <w:r w:rsidR="00A1104B">
              <w:rPr>
                <w:noProof/>
                <w:webHidden/>
              </w:rPr>
              <w:fldChar w:fldCharType="separate"/>
            </w:r>
            <w:r w:rsidR="00A1104B">
              <w:rPr>
                <w:noProof/>
                <w:webHidden/>
              </w:rPr>
              <w:t>29</w:t>
            </w:r>
            <w:r w:rsidR="00A1104B">
              <w:rPr>
                <w:noProof/>
                <w:webHidden/>
              </w:rPr>
              <w:fldChar w:fldCharType="end"/>
            </w:r>
          </w:hyperlink>
        </w:p>
        <w:p w14:paraId="27B27924" w14:textId="31E32C76"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0" w:history="1">
            <w:r w:rsidR="00A1104B" w:rsidRPr="00765DDF">
              <w:rPr>
                <w:rStyle w:val="Lienhypertexte"/>
                <w:noProof/>
              </w:rPr>
              <w:t>2.4</w:t>
            </w:r>
            <w:r w:rsidR="00A1104B">
              <w:rPr>
                <w:rFonts w:asciiTheme="minorHAnsi" w:eastAsiaTheme="minorEastAsia" w:hAnsiTheme="minorHAnsi" w:cstheme="minorBidi"/>
                <w:noProof/>
                <w:color w:val="auto"/>
                <w:sz w:val="22"/>
              </w:rPr>
              <w:tab/>
            </w:r>
            <w:r w:rsidR="00A1104B" w:rsidRPr="00765DDF">
              <w:rPr>
                <w:rStyle w:val="Lienhypertexte"/>
                <w:noProof/>
              </w:rPr>
              <w:t>Pièces constitutives du SAD</w:t>
            </w:r>
            <w:r w:rsidR="00A1104B">
              <w:rPr>
                <w:noProof/>
                <w:webHidden/>
              </w:rPr>
              <w:tab/>
            </w:r>
            <w:r w:rsidR="00A1104B">
              <w:rPr>
                <w:noProof/>
                <w:webHidden/>
              </w:rPr>
              <w:fldChar w:fldCharType="begin"/>
            </w:r>
            <w:r w:rsidR="00A1104B">
              <w:rPr>
                <w:noProof/>
                <w:webHidden/>
              </w:rPr>
              <w:instrText xml:space="preserve"> PAGEREF _Toc170981250 \h </w:instrText>
            </w:r>
            <w:r w:rsidR="00A1104B">
              <w:rPr>
                <w:noProof/>
                <w:webHidden/>
              </w:rPr>
            </w:r>
            <w:r w:rsidR="00A1104B">
              <w:rPr>
                <w:noProof/>
                <w:webHidden/>
              </w:rPr>
              <w:fldChar w:fldCharType="separate"/>
            </w:r>
            <w:r w:rsidR="00A1104B">
              <w:rPr>
                <w:noProof/>
                <w:webHidden/>
              </w:rPr>
              <w:t>29</w:t>
            </w:r>
            <w:r w:rsidR="00A1104B">
              <w:rPr>
                <w:noProof/>
                <w:webHidden/>
              </w:rPr>
              <w:fldChar w:fldCharType="end"/>
            </w:r>
          </w:hyperlink>
        </w:p>
        <w:p w14:paraId="04DE2396" w14:textId="4FF103F7"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1" w:history="1">
            <w:r w:rsidR="00A1104B" w:rsidRPr="00765DDF">
              <w:rPr>
                <w:rStyle w:val="Lienhypertexte"/>
                <w:noProof/>
              </w:rPr>
              <w:t>2.5</w:t>
            </w:r>
            <w:r w:rsidR="00A1104B">
              <w:rPr>
                <w:rFonts w:asciiTheme="minorHAnsi" w:eastAsiaTheme="minorEastAsia" w:hAnsiTheme="minorHAnsi" w:cstheme="minorBidi"/>
                <w:noProof/>
                <w:color w:val="auto"/>
                <w:sz w:val="22"/>
              </w:rPr>
              <w:tab/>
            </w:r>
            <w:r w:rsidR="00A1104B" w:rsidRPr="00765DDF">
              <w:rPr>
                <w:rStyle w:val="Lienhypertexte"/>
                <w:noProof/>
              </w:rPr>
              <w:t>Représentation du titulaire</w:t>
            </w:r>
            <w:r w:rsidR="00A1104B">
              <w:rPr>
                <w:noProof/>
                <w:webHidden/>
              </w:rPr>
              <w:tab/>
            </w:r>
            <w:r w:rsidR="00A1104B">
              <w:rPr>
                <w:noProof/>
                <w:webHidden/>
              </w:rPr>
              <w:fldChar w:fldCharType="begin"/>
            </w:r>
            <w:r w:rsidR="00A1104B">
              <w:rPr>
                <w:noProof/>
                <w:webHidden/>
              </w:rPr>
              <w:instrText xml:space="preserve"> PAGEREF _Toc170981251 \h </w:instrText>
            </w:r>
            <w:r w:rsidR="00A1104B">
              <w:rPr>
                <w:noProof/>
                <w:webHidden/>
              </w:rPr>
            </w:r>
            <w:r w:rsidR="00A1104B">
              <w:rPr>
                <w:noProof/>
                <w:webHidden/>
              </w:rPr>
              <w:fldChar w:fldCharType="separate"/>
            </w:r>
            <w:r w:rsidR="00A1104B">
              <w:rPr>
                <w:noProof/>
                <w:webHidden/>
              </w:rPr>
              <w:t>29</w:t>
            </w:r>
            <w:r w:rsidR="00A1104B">
              <w:rPr>
                <w:noProof/>
                <w:webHidden/>
              </w:rPr>
              <w:fldChar w:fldCharType="end"/>
            </w:r>
          </w:hyperlink>
        </w:p>
        <w:p w14:paraId="5907EC3C" w14:textId="74279BAD"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2" w:history="1">
            <w:r w:rsidR="00A1104B" w:rsidRPr="00765DDF">
              <w:rPr>
                <w:rStyle w:val="Lienhypertexte"/>
                <w:noProof/>
              </w:rPr>
              <w:t>2.6</w:t>
            </w:r>
            <w:r w:rsidR="00A1104B">
              <w:rPr>
                <w:rFonts w:asciiTheme="minorHAnsi" w:eastAsiaTheme="minorEastAsia" w:hAnsiTheme="minorHAnsi" w:cstheme="minorBidi"/>
                <w:noProof/>
                <w:color w:val="auto"/>
                <w:sz w:val="22"/>
              </w:rPr>
              <w:tab/>
            </w:r>
            <w:r w:rsidR="00A1104B" w:rsidRPr="00765DDF">
              <w:rPr>
                <w:rStyle w:val="Lienhypertexte"/>
                <w:noProof/>
              </w:rPr>
              <w:t>Obligation de discrétion – mesures de sécurité</w:t>
            </w:r>
            <w:r w:rsidR="00A1104B">
              <w:rPr>
                <w:noProof/>
                <w:webHidden/>
              </w:rPr>
              <w:tab/>
            </w:r>
            <w:r w:rsidR="00A1104B">
              <w:rPr>
                <w:noProof/>
                <w:webHidden/>
              </w:rPr>
              <w:fldChar w:fldCharType="begin"/>
            </w:r>
            <w:r w:rsidR="00A1104B">
              <w:rPr>
                <w:noProof/>
                <w:webHidden/>
              </w:rPr>
              <w:instrText xml:space="preserve"> PAGEREF _Toc170981252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1FFEA339" w14:textId="7CFBB775"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3" w:history="1">
            <w:r w:rsidR="00A1104B" w:rsidRPr="00765DDF">
              <w:rPr>
                <w:rStyle w:val="Lienhypertexte"/>
                <w:noProof/>
              </w:rPr>
              <w:t>2.7</w:t>
            </w:r>
            <w:r w:rsidR="00A1104B">
              <w:rPr>
                <w:rFonts w:asciiTheme="minorHAnsi" w:eastAsiaTheme="minorEastAsia" w:hAnsiTheme="minorHAnsi" w:cstheme="minorBidi"/>
                <w:noProof/>
                <w:color w:val="auto"/>
                <w:sz w:val="22"/>
              </w:rPr>
              <w:tab/>
            </w:r>
            <w:r w:rsidR="00A1104B" w:rsidRPr="00765DDF">
              <w:rPr>
                <w:rStyle w:val="Lienhypertexte"/>
                <w:noProof/>
              </w:rPr>
              <w:t>Obligation d’information</w:t>
            </w:r>
            <w:r w:rsidR="00A1104B">
              <w:rPr>
                <w:noProof/>
                <w:webHidden/>
              </w:rPr>
              <w:tab/>
            </w:r>
            <w:r w:rsidR="00A1104B">
              <w:rPr>
                <w:noProof/>
                <w:webHidden/>
              </w:rPr>
              <w:fldChar w:fldCharType="begin"/>
            </w:r>
            <w:r w:rsidR="00A1104B">
              <w:rPr>
                <w:noProof/>
                <w:webHidden/>
              </w:rPr>
              <w:instrText xml:space="preserve"> PAGEREF _Toc170981253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06C88AFE" w14:textId="1C78B6DD"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54" w:history="1">
            <w:r w:rsidR="00A1104B" w:rsidRPr="00765DDF">
              <w:rPr>
                <w:rStyle w:val="Lienhypertexte"/>
                <w:noProof/>
              </w:rPr>
              <w:t>ARTICLE 3 – CONDITIONS DE PARTICIPATION</w:t>
            </w:r>
            <w:r w:rsidR="00A1104B">
              <w:rPr>
                <w:noProof/>
                <w:webHidden/>
              </w:rPr>
              <w:tab/>
            </w:r>
            <w:r w:rsidR="00A1104B">
              <w:rPr>
                <w:noProof/>
                <w:webHidden/>
              </w:rPr>
              <w:fldChar w:fldCharType="begin"/>
            </w:r>
            <w:r w:rsidR="00A1104B">
              <w:rPr>
                <w:noProof/>
                <w:webHidden/>
              </w:rPr>
              <w:instrText xml:space="preserve"> PAGEREF _Toc170981254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5688D81C" w14:textId="03E45697"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5" w:history="1">
            <w:r w:rsidR="00A1104B" w:rsidRPr="00765DDF">
              <w:rPr>
                <w:rStyle w:val="Lienhypertexte"/>
                <w:noProof/>
              </w:rPr>
              <w:t>3.1</w:t>
            </w:r>
            <w:r w:rsidR="00A1104B">
              <w:rPr>
                <w:rFonts w:asciiTheme="minorHAnsi" w:eastAsiaTheme="minorEastAsia" w:hAnsiTheme="minorHAnsi" w:cstheme="minorBidi"/>
                <w:noProof/>
                <w:color w:val="auto"/>
                <w:sz w:val="22"/>
              </w:rPr>
              <w:tab/>
            </w:r>
            <w:r w:rsidR="00A1104B" w:rsidRPr="00765DDF">
              <w:rPr>
                <w:rStyle w:val="Lienhypertexte"/>
                <w:noProof/>
              </w:rPr>
              <w:t>Participation au SAD</w:t>
            </w:r>
            <w:r w:rsidR="00A1104B">
              <w:rPr>
                <w:noProof/>
                <w:webHidden/>
              </w:rPr>
              <w:tab/>
            </w:r>
            <w:r w:rsidR="00A1104B">
              <w:rPr>
                <w:noProof/>
                <w:webHidden/>
              </w:rPr>
              <w:fldChar w:fldCharType="begin"/>
            </w:r>
            <w:r w:rsidR="00A1104B">
              <w:rPr>
                <w:noProof/>
                <w:webHidden/>
              </w:rPr>
              <w:instrText xml:space="preserve"> PAGEREF _Toc170981255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5AD79FF5" w14:textId="6FF6108F"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6" w:history="1">
            <w:r w:rsidR="00A1104B" w:rsidRPr="00765DDF">
              <w:rPr>
                <w:rStyle w:val="Lienhypertexte"/>
                <w:noProof/>
              </w:rPr>
              <w:t>3.2</w:t>
            </w:r>
            <w:r w:rsidR="00A1104B">
              <w:rPr>
                <w:rFonts w:asciiTheme="minorHAnsi" w:eastAsiaTheme="minorEastAsia" w:hAnsiTheme="minorHAnsi" w:cstheme="minorBidi"/>
                <w:noProof/>
                <w:color w:val="auto"/>
                <w:sz w:val="22"/>
              </w:rPr>
              <w:tab/>
            </w:r>
            <w:r w:rsidR="00A1104B" w:rsidRPr="00765DDF">
              <w:rPr>
                <w:rStyle w:val="Lienhypertexte"/>
                <w:noProof/>
              </w:rPr>
              <w:t>Participation au(x) marché spécifique(s)</w:t>
            </w:r>
            <w:r w:rsidR="00A1104B">
              <w:rPr>
                <w:noProof/>
                <w:webHidden/>
              </w:rPr>
              <w:tab/>
            </w:r>
            <w:r w:rsidR="00A1104B">
              <w:rPr>
                <w:noProof/>
                <w:webHidden/>
              </w:rPr>
              <w:fldChar w:fldCharType="begin"/>
            </w:r>
            <w:r w:rsidR="00A1104B">
              <w:rPr>
                <w:noProof/>
                <w:webHidden/>
              </w:rPr>
              <w:instrText xml:space="preserve"> PAGEREF _Toc170981256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1D206887" w14:textId="4D744F86"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57" w:history="1">
            <w:r w:rsidR="00A1104B" w:rsidRPr="00765DDF">
              <w:rPr>
                <w:rStyle w:val="Lienhypertexte"/>
                <w:noProof/>
              </w:rPr>
              <w:t>ARTICLE 4 – CLAUSE SOCIALE DU MILITAIRE BLESSE</w:t>
            </w:r>
            <w:r w:rsidR="00A1104B">
              <w:rPr>
                <w:noProof/>
                <w:webHidden/>
              </w:rPr>
              <w:tab/>
            </w:r>
            <w:r w:rsidR="00A1104B">
              <w:rPr>
                <w:noProof/>
                <w:webHidden/>
              </w:rPr>
              <w:fldChar w:fldCharType="begin"/>
            </w:r>
            <w:r w:rsidR="00A1104B">
              <w:rPr>
                <w:noProof/>
                <w:webHidden/>
              </w:rPr>
              <w:instrText xml:space="preserve"> PAGEREF _Toc170981257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7F56B371" w14:textId="2CBC300D"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8" w:history="1">
            <w:r w:rsidR="00A1104B" w:rsidRPr="00765DDF">
              <w:rPr>
                <w:rStyle w:val="Lienhypertexte"/>
                <w:noProof/>
              </w:rPr>
              <w:t>3.3</w:t>
            </w:r>
            <w:r w:rsidR="00A1104B">
              <w:rPr>
                <w:rFonts w:asciiTheme="minorHAnsi" w:eastAsiaTheme="minorEastAsia" w:hAnsiTheme="minorHAnsi" w:cstheme="minorBidi"/>
                <w:noProof/>
                <w:color w:val="auto"/>
                <w:sz w:val="22"/>
              </w:rPr>
              <w:tab/>
            </w:r>
            <w:r w:rsidR="00A1104B" w:rsidRPr="00765DDF">
              <w:rPr>
                <w:rStyle w:val="Lienhypertexte"/>
                <w:noProof/>
              </w:rPr>
              <w:t>Objet</w:t>
            </w:r>
            <w:r w:rsidR="00A1104B">
              <w:rPr>
                <w:noProof/>
                <w:webHidden/>
              </w:rPr>
              <w:tab/>
            </w:r>
            <w:r w:rsidR="00A1104B">
              <w:rPr>
                <w:noProof/>
                <w:webHidden/>
              </w:rPr>
              <w:fldChar w:fldCharType="begin"/>
            </w:r>
            <w:r w:rsidR="00A1104B">
              <w:rPr>
                <w:noProof/>
                <w:webHidden/>
              </w:rPr>
              <w:instrText xml:space="preserve"> PAGEREF _Toc170981258 \h </w:instrText>
            </w:r>
            <w:r w:rsidR="00A1104B">
              <w:rPr>
                <w:noProof/>
                <w:webHidden/>
              </w:rPr>
            </w:r>
            <w:r w:rsidR="00A1104B">
              <w:rPr>
                <w:noProof/>
                <w:webHidden/>
              </w:rPr>
              <w:fldChar w:fldCharType="separate"/>
            </w:r>
            <w:r w:rsidR="00A1104B">
              <w:rPr>
                <w:noProof/>
                <w:webHidden/>
              </w:rPr>
              <w:t>30</w:t>
            </w:r>
            <w:r w:rsidR="00A1104B">
              <w:rPr>
                <w:noProof/>
                <w:webHidden/>
              </w:rPr>
              <w:fldChar w:fldCharType="end"/>
            </w:r>
          </w:hyperlink>
        </w:p>
        <w:p w14:paraId="3C2F034B" w14:textId="49AF727B"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59" w:history="1">
            <w:r w:rsidR="00A1104B" w:rsidRPr="00765DDF">
              <w:rPr>
                <w:rStyle w:val="Lienhypertexte"/>
                <w:noProof/>
              </w:rPr>
              <w:t>3.4</w:t>
            </w:r>
            <w:r w:rsidR="00A1104B">
              <w:rPr>
                <w:rFonts w:asciiTheme="minorHAnsi" w:eastAsiaTheme="minorEastAsia" w:hAnsiTheme="minorHAnsi" w:cstheme="minorBidi"/>
                <w:noProof/>
                <w:color w:val="auto"/>
                <w:sz w:val="22"/>
              </w:rPr>
              <w:tab/>
            </w:r>
            <w:r w:rsidR="00A1104B" w:rsidRPr="00765DDF">
              <w:rPr>
                <w:rStyle w:val="Lienhypertexte"/>
                <w:noProof/>
              </w:rPr>
              <w:t>Mise en œuvre</w:t>
            </w:r>
            <w:r w:rsidR="00A1104B">
              <w:rPr>
                <w:noProof/>
                <w:webHidden/>
              </w:rPr>
              <w:tab/>
            </w:r>
            <w:r w:rsidR="00A1104B">
              <w:rPr>
                <w:noProof/>
                <w:webHidden/>
              </w:rPr>
              <w:fldChar w:fldCharType="begin"/>
            </w:r>
            <w:r w:rsidR="00A1104B">
              <w:rPr>
                <w:noProof/>
                <w:webHidden/>
              </w:rPr>
              <w:instrText xml:space="preserve"> PAGEREF _Toc170981259 \h </w:instrText>
            </w:r>
            <w:r w:rsidR="00A1104B">
              <w:rPr>
                <w:noProof/>
                <w:webHidden/>
              </w:rPr>
            </w:r>
            <w:r w:rsidR="00A1104B">
              <w:rPr>
                <w:noProof/>
                <w:webHidden/>
              </w:rPr>
              <w:fldChar w:fldCharType="separate"/>
            </w:r>
            <w:r w:rsidR="00A1104B">
              <w:rPr>
                <w:noProof/>
                <w:webHidden/>
              </w:rPr>
              <w:t>31</w:t>
            </w:r>
            <w:r w:rsidR="00A1104B">
              <w:rPr>
                <w:noProof/>
                <w:webHidden/>
              </w:rPr>
              <w:fldChar w:fldCharType="end"/>
            </w:r>
          </w:hyperlink>
        </w:p>
        <w:p w14:paraId="729E16DB" w14:textId="21ECF880"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60" w:history="1">
            <w:r w:rsidR="00A1104B" w:rsidRPr="00765DDF">
              <w:rPr>
                <w:rStyle w:val="Lienhypertexte"/>
                <w:noProof/>
              </w:rPr>
              <w:t>ARTICLE 5 – MODALITES DE REMISE EN CONCURRENCE POUR L’ATTRIBUTION DES MARCHES SPECIFIQUES</w:t>
            </w:r>
            <w:r w:rsidR="00A1104B">
              <w:rPr>
                <w:noProof/>
                <w:webHidden/>
              </w:rPr>
              <w:tab/>
            </w:r>
            <w:r w:rsidR="00A1104B">
              <w:rPr>
                <w:noProof/>
                <w:webHidden/>
              </w:rPr>
              <w:fldChar w:fldCharType="begin"/>
            </w:r>
            <w:r w:rsidR="00A1104B">
              <w:rPr>
                <w:noProof/>
                <w:webHidden/>
              </w:rPr>
              <w:instrText xml:space="preserve"> PAGEREF _Toc170981260 \h </w:instrText>
            </w:r>
            <w:r w:rsidR="00A1104B">
              <w:rPr>
                <w:noProof/>
                <w:webHidden/>
              </w:rPr>
            </w:r>
            <w:r w:rsidR="00A1104B">
              <w:rPr>
                <w:noProof/>
                <w:webHidden/>
              </w:rPr>
              <w:fldChar w:fldCharType="separate"/>
            </w:r>
            <w:r w:rsidR="00A1104B">
              <w:rPr>
                <w:noProof/>
                <w:webHidden/>
              </w:rPr>
              <w:t>31</w:t>
            </w:r>
            <w:r w:rsidR="00A1104B">
              <w:rPr>
                <w:noProof/>
                <w:webHidden/>
              </w:rPr>
              <w:fldChar w:fldCharType="end"/>
            </w:r>
          </w:hyperlink>
        </w:p>
        <w:p w14:paraId="35DFBBC2" w14:textId="12D57072"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1" w:history="1">
            <w:r w:rsidR="00A1104B" w:rsidRPr="00765DDF">
              <w:rPr>
                <w:rStyle w:val="Lienhypertexte"/>
                <w:noProof/>
              </w:rPr>
              <w:t>5.1</w:t>
            </w:r>
            <w:r w:rsidR="00A1104B">
              <w:rPr>
                <w:rFonts w:asciiTheme="minorHAnsi" w:eastAsiaTheme="minorEastAsia" w:hAnsiTheme="minorHAnsi" w:cstheme="minorBidi"/>
                <w:noProof/>
                <w:color w:val="auto"/>
                <w:sz w:val="22"/>
              </w:rPr>
              <w:tab/>
            </w:r>
            <w:r w:rsidR="00A1104B" w:rsidRPr="00765DDF">
              <w:rPr>
                <w:rStyle w:val="Lienhypertexte"/>
                <w:noProof/>
              </w:rPr>
              <w:t>Conditions générales de passation des marchés spécifiques</w:t>
            </w:r>
            <w:r w:rsidR="00A1104B">
              <w:rPr>
                <w:noProof/>
                <w:webHidden/>
              </w:rPr>
              <w:tab/>
            </w:r>
            <w:r w:rsidR="00A1104B">
              <w:rPr>
                <w:noProof/>
                <w:webHidden/>
              </w:rPr>
              <w:fldChar w:fldCharType="begin"/>
            </w:r>
            <w:r w:rsidR="00A1104B">
              <w:rPr>
                <w:noProof/>
                <w:webHidden/>
              </w:rPr>
              <w:instrText xml:space="preserve"> PAGEREF _Toc170981261 \h </w:instrText>
            </w:r>
            <w:r w:rsidR="00A1104B">
              <w:rPr>
                <w:noProof/>
                <w:webHidden/>
              </w:rPr>
            </w:r>
            <w:r w:rsidR="00A1104B">
              <w:rPr>
                <w:noProof/>
                <w:webHidden/>
              </w:rPr>
              <w:fldChar w:fldCharType="separate"/>
            </w:r>
            <w:r w:rsidR="00A1104B">
              <w:rPr>
                <w:noProof/>
                <w:webHidden/>
              </w:rPr>
              <w:t>31</w:t>
            </w:r>
            <w:r w:rsidR="00A1104B">
              <w:rPr>
                <w:noProof/>
                <w:webHidden/>
              </w:rPr>
              <w:fldChar w:fldCharType="end"/>
            </w:r>
          </w:hyperlink>
        </w:p>
        <w:p w14:paraId="6332C00A" w14:textId="06B69136"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2" w:history="1">
            <w:r w:rsidR="00A1104B" w:rsidRPr="00765DDF">
              <w:rPr>
                <w:rStyle w:val="Lienhypertexte"/>
                <w:noProof/>
              </w:rPr>
              <w:t>5.2</w:t>
            </w:r>
            <w:r w:rsidR="00A1104B">
              <w:rPr>
                <w:rFonts w:asciiTheme="minorHAnsi" w:eastAsiaTheme="minorEastAsia" w:hAnsiTheme="minorHAnsi" w:cstheme="minorBidi"/>
                <w:noProof/>
                <w:color w:val="auto"/>
                <w:sz w:val="22"/>
              </w:rPr>
              <w:tab/>
            </w:r>
            <w:r w:rsidR="00A1104B" w:rsidRPr="00765DDF">
              <w:rPr>
                <w:rStyle w:val="Lienhypertexte"/>
                <w:noProof/>
              </w:rPr>
              <w:t>Forme des marchés spécifiques</w:t>
            </w:r>
            <w:r w:rsidR="00A1104B">
              <w:rPr>
                <w:noProof/>
                <w:webHidden/>
              </w:rPr>
              <w:tab/>
            </w:r>
            <w:r w:rsidR="00A1104B">
              <w:rPr>
                <w:noProof/>
                <w:webHidden/>
              </w:rPr>
              <w:fldChar w:fldCharType="begin"/>
            </w:r>
            <w:r w:rsidR="00A1104B">
              <w:rPr>
                <w:noProof/>
                <w:webHidden/>
              </w:rPr>
              <w:instrText xml:space="preserve"> PAGEREF _Toc170981262 \h </w:instrText>
            </w:r>
            <w:r w:rsidR="00A1104B">
              <w:rPr>
                <w:noProof/>
                <w:webHidden/>
              </w:rPr>
            </w:r>
            <w:r w:rsidR="00A1104B">
              <w:rPr>
                <w:noProof/>
                <w:webHidden/>
              </w:rPr>
              <w:fldChar w:fldCharType="separate"/>
            </w:r>
            <w:r w:rsidR="00A1104B">
              <w:rPr>
                <w:noProof/>
                <w:webHidden/>
              </w:rPr>
              <w:t>31</w:t>
            </w:r>
            <w:r w:rsidR="00A1104B">
              <w:rPr>
                <w:noProof/>
                <w:webHidden/>
              </w:rPr>
              <w:fldChar w:fldCharType="end"/>
            </w:r>
          </w:hyperlink>
        </w:p>
        <w:p w14:paraId="2CFE332C" w14:textId="1820FD51"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3" w:history="1">
            <w:r w:rsidR="00A1104B" w:rsidRPr="00765DDF">
              <w:rPr>
                <w:rStyle w:val="Lienhypertexte"/>
                <w:noProof/>
              </w:rPr>
              <w:t>5.3</w:t>
            </w:r>
            <w:r w:rsidR="00A1104B">
              <w:rPr>
                <w:rFonts w:asciiTheme="minorHAnsi" w:eastAsiaTheme="minorEastAsia" w:hAnsiTheme="minorHAnsi" w:cstheme="minorBidi"/>
                <w:noProof/>
                <w:color w:val="auto"/>
                <w:sz w:val="22"/>
              </w:rPr>
              <w:tab/>
            </w:r>
            <w:r w:rsidR="00A1104B" w:rsidRPr="00765DDF">
              <w:rPr>
                <w:rStyle w:val="Lienhypertexte"/>
                <w:noProof/>
              </w:rPr>
              <w:t>Durée des marchés spécifiques</w:t>
            </w:r>
            <w:r w:rsidR="00A1104B">
              <w:rPr>
                <w:noProof/>
                <w:webHidden/>
              </w:rPr>
              <w:tab/>
            </w:r>
            <w:r w:rsidR="00A1104B">
              <w:rPr>
                <w:noProof/>
                <w:webHidden/>
              </w:rPr>
              <w:fldChar w:fldCharType="begin"/>
            </w:r>
            <w:r w:rsidR="00A1104B">
              <w:rPr>
                <w:noProof/>
                <w:webHidden/>
              </w:rPr>
              <w:instrText xml:space="preserve"> PAGEREF _Toc170981263 \h </w:instrText>
            </w:r>
            <w:r w:rsidR="00A1104B">
              <w:rPr>
                <w:noProof/>
                <w:webHidden/>
              </w:rPr>
            </w:r>
            <w:r w:rsidR="00A1104B">
              <w:rPr>
                <w:noProof/>
                <w:webHidden/>
              </w:rPr>
              <w:fldChar w:fldCharType="separate"/>
            </w:r>
            <w:r w:rsidR="00A1104B">
              <w:rPr>
                <w:noProof/>
                <w:webHidden/>
              </w:rPr>
              <w:t>31</w:t>
            </w:r>
            <w:r w:rsidR="00A1104B">
              <w:rPr>
                <w:noProof/>
                <w:webHidden/>
              </w:rPr>
              <w:fldChar w:fldCharType="end"/>
            </w:r>
          </w:hyperlink>
        </w:p>
        <w:p w14:paraId="2EFDFC45" w14:textId="255B1DA0"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4" w:history="1">
            <w:r w:rsidR="00A1104B" w:rsidRPr="00765DDF">
              <w:rPr>
                <w:rStyle w:val="Lienhypertexte"/>
                <w:noProof/>
              </w:rPr>
              <w:t>5.4</w:t>
            </w:r>
            <w:r w:rsidR="00A1104B">
              <w:rPr>
                <w:rFonts w:asciiTheme="minorHAnsi" w:eastAsiaTheme="minorEastAsia" w:hAnsiTheme="minorHAnsi" w:cstheme="minorBidi"/>
                <w:noProof/>
                <w:color w:val="auto"/>
                <w:sz w:val="22"/>
              </w:rPr>
              <w:tab/>
            </w:r>
            <w:r w:rsidR="00A1104B" w:rsidRPr="00765DDF">
              <w:rPr>
                <w:rStyle w:val="Lienhypertexte"/>
                <w:noProof/>
              </w:rPr>
              <w:t>Soumission aux marchés spécifiques</w:t>
            </w:r>
            <w:r w:rsidR="00A1104B">
              <w:rPr>
                <w:noProof/>
                <w:webHidden/>
              </w:rPr>
              <w:tab/>
            </w:r>
            <w:r w:rsidR="00A1104B">
              <w:rPr>
                <w:noProof/>
                <w:webHidden/>
              </w:rPr>
              <w:fldChar w:fldCharType="begin"/>
            </w:r>
            <w:r w:rsidR="00A1104B">
              <w:rPr>
                <w:noProof/>
                <w:webHidden/>
              </w:rPr>
              <w:instrText xml:space="preserve"> PAGEREF _Toc170981264 \h </w:instrText>
            </w:r>
            <w:r w:rsidR="00A1104B">
              <w:rPr>
                <w:noProof/>
                <w:webHidden/>
              </w:rPr>
            </w:r>
            <w:r w:rsidR="00A1104B">
              <w:rPr>
                <w:noProof/>
                <w:webHidden/>
              </w:rPr>
              <w:fldChar w:fldCharType="separate"/>
            </w:r>
            <w:r w:rsidR="00A1104B">
              <w:rPr>
                <w:noProof/>
                <w:webHidden/>
              </w:rPr>
              <w:t>32</w:t>
            </w:r>
            <w:r w:rsidR="00A1104B">
              <w:rPr>
                <w:noProof/>
                <w:webHidden/>
              </w:rPr>
              <w:fldChar w:fldCharType="end"/>
            </w:r>
          </w:hyperlink>
        </w:p>
        <w:p w14:paraId="60C3C260" w14:textId="781D5EB5"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5" w:history="1">
            <w:r w:rsidR="00A1104B" w:rsidRPr="00765DDF">
              <w:rPr>
                <w:rStyle w:val="Lienhypertexte"/>
                <w:noProof/>
              </w:rPr>
              <w:t>5.5</w:t>
            </w:r>
            <w:r w:rsidR="00A1104B">
              <w:rPr>
                <w:rFonts w:asciiTheme="minorHAnsi" w:eastAsiaTheme="minorEastAsia" w:hAnsiTheme="minorHAnsi" w:cstheme="minorBidi"/>
                <w:noProof/>
                <w:color w:val="auto"/>
                <w:sz w:val="22"/>
              </w:rPr>
              <w:tab/>
            </w:r>
            <w:r w:rsidR="00A1104B" w:rsidRPr="00765DDF">
              <w:rPr>
                <w:rStyle w:val="Lienhypertexte"/>
                <w:noProof/>
              </w:rPr>
              <w:t>Critères d’attribution pour les marchés spécifiques</w:t>
            </w:r>
            <w:r w:rsidR="00A1104B">
              <w:rPr>
                <w:noProof/>
                <w:webHidden/>
              </w:rPr>
              <w:tab/>
            </w:r>
            <w:r w:rsidR="00A1104B">
              <w:rPr>
                <w:noProof/>
                <w:webHidden/>
              </w:rPr>
              <w:fldChar w:fldCharType="begin"/>
            </w:r>
            <w:r w:rsidR="00A1104B">
              <w:rPr>
                <w:noProof/>
                <w:webHidden/>
              </w:rPr>
              <w:instrText xml:space="preserve"> PAGEREF _Toc170981265 \h </w:instrText>
            </w:r>
            <w:r w:rsidR="00A1104B">
              <w:rPr>
                <w:noProof/>
                <w:webHidden/>
              </w:rPr>
            </w:r>
            <w:r w:rsidR="00A1104B">
              <w:rPr>
                <w:noProof/>
                <w:webHidden/>
              </w:rPr>
              <w:fldChar w:fldCharType="separate"/>
            </w:r>
            <w:r w:rsidR="00A1104B">
              <w:rPr>
                <w:noProof/>
                <w:webHidden/>
              </w:rPr>
              <w:t>32</w:t>
            </w:r>
            <w:r w:rsidR="00A1104B">
              <w:rPr>
                <w:noProof/>
                <w:webHidden/>
              </w:rPr>
              <w:fldChar w:fldCharType="end"/>
            </w:r>
          </w:hyperlink>
        </w:p>
        <w:p w14:paraId="5104B883" w14:textId="0240AF28"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66" w:history="1">
            <w:r w:rsidR="00A1104B" w:rsidRPr="00765DDF">
              <w:rPr>
                <w:rStyle w:val="Lienhypertexte"/>
                <w:noProof/>
              </w:rPr>
              <w:t>ARTICLE 6 – CENTRALE D’ACHAT</w:t>
            </w:r>
            <w:r w:rsidR="00A1104B">
              <w:rPr>
                <w:noProof/>
                <w:webHidden/>
              </w:rPr>
              <w:tab/>
            </w:r>
            <w:r w:rsidR="00A1104B">
              <w:rPr>
                <w:noProof/>
                <w:webHidden/>
              </w:rPr>
              <w:fldChar w:fldCharType="begin"/>
            </w:r>
            <w:r w:rsidR="00A1104B">
              <w:rPr>
                <w:noProof/>
                <w:webHidden/>
              </w:rPr>
              <w:instrText xml:space="preserve"> PAGEREF _Toc170981266 \h </w:instrText>
            </w:r>
            <w:r w:rsidR="00A1104B">
              <w:rPr>
                <w:noProof/>
                <w:webHidden/>
              </w:rPr>
            </w:r>
            <w:r w:rsidR="00A1104B">
              <w:rPr>
                <w:noProof/>
                <w:webHidden/>
              </w:rPr>
              <w:fldChar w:fldCharType="separate"/>
            </w:r>
            <w:r w:rsidR="00A1104B">
              <w:rPr>
                <w:noProof/>
                <w:webHidden/>
              </w:rPr>
              <w:t>33</w:t>
            </w:r>
            <w:r w:rsidR="00A1104B">
              <w:rPr>
                <w:noProof/>
                <w:webHidden/>
              </w:rPr>
              <w:fldChar w:fldCharType="end"/>
            </w:r>
          </w:hyperlink>
        </w:p>
        <w:p w14:paraId="3D27590D" w14:textId="2BEA6177"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7" w:history="1">
            <w:r w:rsidR="00A1104B" w:rsidRPr="00765DDF">
              <w:rPr>
                <w:rStyle w:val="Lienhypertexte"/>
                <w:noProof/>
              </w:rPr>
              <w:t>6.1</w:t>
            </w:r>
            <w:r w:rsidR="00A1104B">
              <w:rPr>
                <w:rFonts w:asciiTheme="minorHAnsi" w:eastAsiaTheme="minorEastAsia" w:hAnsiTheme="minorHAnsi" w:cstheme="minorBidi"/>
                <w:noProof/>
                <w:color w:val="auto"/>
                <w:sz w:val="22"/>
              </w:rPr>
              <w:tab/>
            </w:r>
            <w:r w:rsidR="00A1104B" w:rsidRPr="00765DDF">
              <w:rPr>
                <w:rStyle w:val="Lienhypertexte"/>
                <w:noProof/>
              </w:rPr>
              <w:t>Fonctionnement de la mise à disposition</w:t>
            </w:r>
            <w:r w:rsidR="00A1104B">
              <w:rPr>
                <w:noProof/>
                <w:webHidden/>
              </w:rPr>
              <w:tab/>
            </w:r>
            <w:r w:rsidR="00A1104B">
              <w:rPr>
                <w:noProof/>
                <w:webHidden/>
              </w:rPr>
              <w:fldChar w:fldCharType="begin"/>
            </w:r>
            <w:r w:rsidR="00A1104B">
              <w:rPr>
                <w:noProof/>
                <w:webHidden/>
              </w:rPr>
              <w:instrText xml:space="preserve"> PAGEREF _Toc170981267 \h </w:instrText>
            </w:r>
            <w:r w:rsidR="00A1104B">
              <w:rPr>
                <w:noProof/>
                <w:webHidden/>
              </w:rPr>
            </w:r>
            <w:r w:rsidR="00A1104B">
              <w:rPr>
                <w:noProof/>
                <w:webHidden/>
              </w:rPr>
              <w:fldChar w:fldCharType="separate"/>
            </w:r>
            <w:r w:rsidR="00A1104B">
              <w:rPr>
                <w:noProof/>
                <w:webHidden/>
              </w:rPr>
              <w:t>33</w:t>
            </w:r>
            <w:r w:rsidR="00A1104B">
              <w:rPr>
                <w:noProof/>
                <w:webHidden/>
              </w:rPr>
              <w:fldChar w:fldCharType="end"/>
            </w:r>
          </w:hyperlink>
        </w:p>
        <w:p w14:paraId="29900AEF" w14:textId="176B2DFB"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68" w:history="1">
            <w:r w:rsidR="00A1104B" w:rsidRPr="00765DDF">
              <w:rPr>
                <w:rStyle w:val="Lienhypertexte"/>
                <w:noProof/>
              </w:rPr>
              <w:t>6.2</w:t>
            </w:r>
            <w:r w:rsidR="00A1104B">
              <w:rPr>
                <w:rFonts w:asciiTheme="minorHAnsi" w:eastAsiaTheme="minorEastAsia" w:hAnsiTheme="minorHAnsi" w:cstheme="minorBidi"/>
                <w:noProof/>
                <w:color w:val="auto"/>
                <w:sz w:val="22"/>
              </w:rPr>
              <w:tab/>
            </w:r>
            <w:r w:rsidR="00A1104B" w:rsidRPr="00765DDF">
              <w:rPr>
                <w:rStyle w:val="Lienhypertexte"/>
                <w:noProof/>
              </w:rPr>
              <w:t>Durée de la mise à disposition</w:t>
            </w:r>
            <w:r w:rsidR="00A1104B">
              <w:rPr>
                <w:noProof/>
                <w:webHidden/>
              </w:rPr>
              <w:tab/>
            </w:r>
            <w:r w:rsidR="00A1104B">
              <w:rPr>
                <w:noProof/>
                <w:webHidden/>
              </w:rPr>
              <w:fldChar w:fldCharType="begin"/>
            </w:r>
            <w:r w:rsidR="00A1104B">
              <w:rPr>
                <w:noProof/>
                <w:webHidden/>
              </w:rPr>
              <w:instrText xml:space="preserve"> PAGEREF _Toc170981268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16004A0B" w14:textId="13DC6BF6"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69" w:history="1">
            <w:r w:rsidR="00A1104B" w:rsidRPr="00765DDF">
              <w:rPr>
                <w:rStyle w:val="Lienhypertexte"/>
                <w:noProof/>
              </w:rPr>
              <w:t>ARTICLE 7 – EXCLUSION D’UN CANDIDAT ET RESILIATION DU MARCHE</w:t>
            </w:r>
            <w:r w:rsidR="00A1104B">
              <w:rPr>
                <w:noProof/>
                <w:webHidden/>
              </w:rPr>
              <w:tab/>
            </w:r>
            <w:r w:rsidR="00A1104B">
              <w:rPr>
                <w:noProof/>
                <w:webHidden/>
              </w:rPr>
              <w:fldChar w:fldCharType="begin"/>
            </w:r>
            <w:r w:rsidR="00A1104B">
              <w:rPr>
                <w:noProof/>
                <w:webHidden/>
              </w:rPr>
              <w:instrText xml:space="preserve"> PAGEREF _Toc170981269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24254BF5" w14:textId="37BD8215"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0" w:history="1">
            <w:r w:rsidR="00A1104B" w:rsidRPr="00765DDF">
              <w:rPr>
                <w:rStyle w:val="Lienhypertexte"/>
                <w:noProof/>
              </w:rPr>
              <w:t>7.1</w:t>
            </w:r>
            <w:r w:rsidR="00A1104B">
              <w:rPr>
                <w:rFonts w:asciiTheme="minorHAnsi" w:eastAsiaTheme="minorEastAsia" w:hAnsiTheme="minorHAnsi" w:cstheme="minorBidi"/>
                <w:noProof/>
                <w:color w:val="auto"/>
                <w:sz w:val="22"/>
              </w:rPr>
              <w:tab/>
            </w:r>
            <w:r w:rsidR="00A1104B" w:rsidRPr="00765DDF">
              <w:rPr>
                <w:rStyle w:val="Lienhypertexte"/>
                <w:noProof/>
              </w:rPr>
              <w:t>Exclusion d’un candidat admis</w:t>
            </w:r>
            <w:r w:rsidR="00A1104B">
              <w:rPr>
                <w:noProof/>
                <w:webHidden/>
              </w:rPr>
              <w:tab/>
            </w:r>
            <w:r w:rsidR="00A1104B">
              <w:rPr>
                <w:noProof/>
                <w:webHidden/>
              </w:rPr>
              <w:fldChar w:fldCharType="begin"/>
            </w:r>
            <w:r w:rsidR="00A1104B">
              <w:rPr>
                <w:noProof/>
                <w:webHidden/>
              </w:rPr>
              <w:instrText xml:space="preserve"> PAGEREF _Toc170981270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45DFC62D" w14:textId="545F6A7C"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1" w:history="1">
            <w:r w:rsidR="00A1104B" w:rsidRPr="00765DDF">
              <w:rPr>
                <w:rStyle w:val="Lienhypertexte"/>
                <w:noProof/>
              </w:rPr>
              <w:t>7.2</w:t>
            </w:r>
            <w:r w:rsidR="00A1104B">
              <w:rPr>
                <w:rFonts w:asciiTheme="minorHAnsi" w:eastAsiaTheme="minorEastAsia" w:hAnsiTheme="minorHAnsi" w:cstheme="minorBidi"/>
                <w:noProof/>
                <w:color w:val="auto"/>
                <w:sz w:val="22"/>
              </w:rPr>
              <w:tab/>
            </w:r>
            <w:r w:rsidR="00A1104B" w:rsidRPr="00765DDF">
              <w:rPr>
                <w:rStyle w:val="Lienhypertexte"/>
                <w:noProof/>
              </w:rPr>
              <w:t>Résiliation pour faute</w:t>
            </w:r>
            <w:r w:rsidR="00A1104B">
              <w:rPr>
                <w:noProof/>
                <w:webHidden/>
              </w:rPr>
              <w:tab/>
            </w:r>
            <w:r w:rsidR="00A1104B">
              <w:rPr>
                <w:noProof/>
                <w:webHidden/>
              </w:rPr>
              <w:fldChar w:fldCharType="begin"/>
            </w:r>
            <w:r w:rsidR="00A1104B">
              <w:rPr>
                <w:noProof/>
                <w:webHidden/>
              </w:rPr>
              <w:instrText xml:space="preserve"> PAGEREF _Toc170981271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34C293D3" w14:textId="630FFCA7"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2" w:history="1">
            <w:r w:rsidR="00A1104B" w:rsidRPr="00765DDF">
              <w:rPr>
                <w:rStyle w:val="Lienhypertexte"/>
                <w:noProof/>
              </w:rPr>
              <w:t>7.3</w:t>
            </w:r>
            <w:r w:rsidR="00A1104B">
              <w:rPr>
                <w:rFonts w:asciiTheme="minorHAnsi" w:eastAsiaTheme="minorEastAsia" w:hAnsiTheme="minorHAnsi" w:cstheme="minorBidi"/>
                <w:noProof/>
                <w:color w:val="auto"/>
                <w:sz w:val="22"/>
              </w:rPr>
              <w:tab/>
            </w:r>
            <w:r w:rsidR="00A1104B" w:rsidRPr="00765DDF">
              <w:rPr>
                <w:rStyle w:val="Lienhypertexte"/>
                <w:noProof/>
              </w:rPr>
              <w:t>Résiliation pour motif d’intérêt général</w:t>
            </w:r>
            <w:r w:rsidR="00A1104B">
              <w:rPr>
                <w:noProof/>
                <w:webHidden/>
              </w:rPr>
              <w:tab/>
            </w:r>
            <w:r w:rsidR="00A1104B">
              <w:rPr>
                <w:noProof/>
                <w:webHidden/>
              </w:rPr>
              <w:fldChar w:fldCharType="begin"/>
            </w:r>
            <w:r w:rsidR="00A1104B">
              <w:rPr>
                <w:noProof/>
                <w:webHidden/>
              </w:rPr>
              <w:instrText xml:space="preserve"> PAGEREF _Toc170981272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27ADD993" w14:textId="512FC299"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73" w:history="1">
            <w:r w:rsidR="00A1104B" w:rsidRPr="00765DDF">
              <w:rPr>
                <w:rStyle w:val="Lienhypertexte"/>
                <w:noProof/>
              </w:rPr>
              <w:t>ARTICLE 8 – RÈGLEMENT DES LITIGES</w:t>
            </w:r>
            <w:r w:rsidR="00A1104B">
              <w:rPr>
                <w:noProof/>
                <w:webHidden/>
              </w:rPr>
              <w:tab/>
            </w:r>
            <w:r w:rsidR="00A1104B">
              <w:rPr>
                <w:noProof/>
                <w:webHidden/>
              </w:rPr>
              <w:fldChar w:fldCharType="begin"/>
            </w:r>
            <w:r w:rsidR="00A1104B">
              <w:rPr>
                <w:noProof/>
                <w:webHidden/>
              </w:rPr>
              <w:instrText xml:space="preserve"> PAGEREF _Toc170981273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5380A0A9" w14:textId="43BB2763"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4" w:history="1">
            <w:r w:rsidR="00A1104B" w:rsidRPr="00765DDF">
              <w:rPr>
                <w:rStyle w:val="Lienhypertexte"/>
                <w:noProof/>
              </w:rPr>
              <w:t>8.1</w:t>
            </w:r>
            <w:r w:rsidR="00A1104B">
              <w:rPr>
                <w:rFonts w:asciiTheme="minorHAnsi" w:eastAsiaTheme="minorEastAsia" w:hAnsiTheme="minorHAnsi" w:cstheme="minorBidi"/>
                <w:noProof/>
                <w:color w:val="auto"/>
                <w:sz w:val="22"/>
              </w:rPr>
              <w:tab/>
            </w:r>
            <w:r w:rsidR="00A1104B" w:rsidRPr="00765DDF">
              <w:rPr>
                <w:rStyle w:val="Lienhypertexte"/>
                <w:noProof/>
              </w:rPr>
              <w:t>Règlement amiable des litiges et différends</w:t>
            </w:r>
            <w:r w:rsidR="00A1104B">
              <w:rPr>
                <w:noProof/>
                <w:webHidden/>
              </w:rPr>
              <w:tab/>
            </w:r>
            <w:r w:rsidR="00A1104B">
              <w:rPr>
                <w:noProof/>
                <w:webHidden/>
              </w:rPr>
              <w:fldChar w:fldCharType="begin"/>
            </w:r>
            <w:r w:rsidR="00A1104B">
              <w:rPr>
                <w:noProof/>
                <w:webHidden/>
              </w:rPr>
              <w:instrText xml:space="preserve"> PAGEREF _Toc170981274 \h </w:instrText>
            </w:r>
            <w:r w:rsidR="00A1104B">
              <w:rPr>
                <w:noProof/>
                <w:webHidden/>
              </w:rPr>
            </w:r>
            <w:r w:rsidR="00A1104B">
              <w:rPr>
                <w:noProof/>
                <w:webHidden/>
              </w:rPr>
              <w:fldChar w:fldCharType="separate"/>
            </w:r>
            <w:r w:rsidR="00A1104B">
              <w:rPr>
                <w:noProof/>
                <w:webHidden/>
              </w:rPr>
              <w:t>34</w:t>
            </w:r>
            <w:r w:rsidR="00A1104B">
              <w:rPr>
                <w:noProof/>
                <w:webHidden/>
              </w:rPr>
              <w:fldChar w:fldCharType="end"/>
            </w:r>
          </w:hyperlink>
        </w:p>
        <w:p w14:paraId="08A05F72" w14:textId="0D0DC353"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5" w:history="1">
            <w:r w:rsidR="00A1104B" w:rsidRPr="00765DDF">
              <w:rPr>
                <w:rStyle w:val="Lienhypertexte"/>
                <w:noProof/>
              </w:rPr>
              <w:t>8.2</w:t>
            </w:r>
            <w:r w:rsidR="00A1104B">
              <w:rPr>
                <w:rFonts w:asciiTheme="minorHAnsi" w:eastAsiaTheme="minorEastAsia" w:hAnsiTheme="minorHAnsi" w:cstheme="minorBidi"/>
                <w:noProof/>
                <w:color w:val="auto"/>
                <w:sz w:val="22"/>
              </w:rPr>
              <w:tab/>
            </w:r>
            <w:r w:rsidR="00A1104B" w:rsidRPr="00765DDF">
              <w:rPr>
                <w:rStyle w:val="Lienhypertexte"/>
                <w:noProof/>
              </w:rPr>
              <w:t>Recours administratif</w:t>
            </w:r>
            <w:r w:rsidR="00A1104B">
              <w:rPr>
                <w:noProof/>
                <w:webHidden/>
              </w:rPr>
              <w:tab/>
            </w:r>
            <w:r w:rsidR="00A1104B">
              <w:rPr>
                <w:noProof/>
                <w:webHidden/>
              </w:rPr>
              <w:fldChar w:fldCharType="begin"/>
            </w:r>
            <w:r w:rsidR="00A1104B">
              <w:rPr>
                <w:noProof/>
                <w:webHidden/>
              </w:rPr>
              <w:instrText xml:space="preserve"> PAGEREF _Toc170981275 \h </w:instrText>
            </w:r>
            <w:r w:rsidR="00A1104B">
              <w:rPr>
                <w:noProof/>
                <w:webHidden/>
              </w:rPr>
            </w:r>
            <w:r w:rsidR="00A1104B">
              <w:rPr>
                <w:noProof/>
                <w:webHidden/>
              </w:rPr>
              <w:fldChar w:fldCharType="separate"/>
            </w:r>
            <w:r w:rsidR="00A1104B">
              <w:rPr>
                <w:noProof/>
                <w:webHidden/>
              </w:rPr>
              <w:t>35</w:t>
            </w:r>
            <w:r w:rsidR="00A1104B">
              <w:rPr>
                <w:noProof/>
                <w:webHidden/>
              </w:rPr>
              <w:fldChar w:fldCharType="end"/>
            </w:r>
          </w:hyperlink>
        </w:p>
        <w:p w14:paraId="0B7A490C" w14:textId="255B8FBC" w:rsidR="00A1104B" w:rsidRDefault="001D294E">
          <w:pPr>
            <w:pStyle w:val="TM2"/>
            <w:tabs>
              <w:tab w:val="left" w:pos="880"/>
              <w:tab w:val="right" w:leader="dot" w:pos="10035"/>
            </w:tabs>
            <w:rPr>
              <w:rFonts w:asciiTheme="minorHAnsi" w:eastAsiaTheme="minorEastAsia" w:hAnsiTheme="minorHAnsi" w:cstheme="minorBidi"/>
              <w:noProof/>
              <w:color w:val="auto"/>
              <w:sz w:val="22"/>
            </w:rPr>
          </w:pPr>
          <w:hyperlink w:anchor="_Toc170981276" w:history="1">
            <w:r w:rsidR="00A1104B" w:rsidRPr="00765DDF">
              <w:rPr>
                <w:rStyle w:val="Lienhypertexte"/>
                <w:noProof/>
              </w:rPr>
              <w:t>8.3</w:t>
            </w:r>
            <w:r w:rsidR="00A1104B">
              <w:rPr>
                <w:rFonts w:asciiTheme="minorHAnsi" w:eastAsiaTheme="minorEastAsia" w:hAnsiTheme="minorHAnsi" w:cstheme="minorBidi"/>
                <w:noProof/>
                <w:color w:val="auto"/>
                <w:sz w:val="22"/>
              </w:rPr>
              <w:tab/>
            </w:r>
            <w:r w:rsidR="00A1104B" w:rsidRPr="00765DDF">
              <w:rPr>
                <w:rStyle w:val="Lienhypertexte"/>
                <w:noProof/>
              </w:rPr>
              <w:t>Recours contentieux</w:t>
            </w:r>
            <w:r w:rsidR="00A1104B">
              <w:rPr>
                <w:noProof/>
                <w:webHidden/>
              </w:rPr>
              <w:tab/>
            </w:r>
            <w:r w:rsidR="00A1104B">
              <w:rPr>
                <w:noProof/>
                <w:webHidden/>
              </w:rPr>
              <w:fldChar w:fldCharType="begin"/>
            </w:r>
            <w:r w:rsidR="00A1104B">
              <w:rPr>
                <w:noProof/>
                <w:webHidden/>
              </w:rPr>
              <w:instrText xml:space="preserve"> PAGEREF _Toc170981276 \h </w:instrText>
            </w:r>
            <w:r w:rsidR="00A1104B">
              <w:rPr>
                <w:noProof/>
                <w:webHidden/>
              </w:rPr>
            </w:r>
            <w:r w:rsidR="00A1104B">
              <w:rPr>
                <w:noProof/>
                <w:webHidden/>
              </w:rPr>
              <w:fldChar w:fldCharType="separate"/>
            </w:r>
            <w:r w:rsidR="00A1104B">
              <w:rPr>
                <w:noProof/>
                <w:webHidden/>
              </w:rPr>
              <w:t>35</w:t>
            </w:r>
            <w:r w:rsidR="00A1104B">
              <w:rPr>
                <w:noProof/>
                <w:webHidden/>
              </w:rPr>
              <w:fldChar w:fldCharType="end"/>
            </w:r>
          </w:hyperlink>
        </w:p>
        <w:p w14:paraId="6D510069" w14:textId="3CF5867D"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77" w:history="1">
            <w:r w:rsidR="00A1104B" w:rsidRPr="00765DDF">
              <w:rPr>
                <w:rStyle w:val="Lienhypertexte"/>
                <w:noProof/>
              </w:rPr>
              <w:t>ARTICLE 9 – DEROGATIONS AUX DOCUMENTS GENERAUX</w:t>
            </w:r>
            <w:r w:rsidR="00A1104B">
              <w:rPr>
                <w:noProof/>
                <w:webHidden/>
              </w:rPr>
              <w:tab/>
            </w:r>
            <w:r w:rsidR="00A1104B">
              <w:rPr>
                <w:noProof/>
                <w:webHidden/>
              </w:rPr>
              <w:fldChar w:fldCharType="begin"/>
            </w:r>
            <w:r w:rsidR="00A1104B">
              <w:rPr>
                <w:noProof/>
                <w:webHidden/>
              </w:rPr>
              <w:instrText xml:space="preserve"> PAGEREF _Toc170981277 \h </w:instrText>
            </w:r>
            <w:r w:rsidR="00A1104B">
              <w:rPr>
                <w:noProof/>
                <w:webHidden/>
              </w:rPr>
            </w:r>
            <w:r w:rsidR="00A1104B">
              <w:rPr>
                <w:noProof/>
                <w:webHidden/>
              </w:rPr>
              <w:fldChar w:fldCharType="separate"/>
            </w:r>
            <w:r w:rsidR="00A1104B">
              <w:rPr>
                <w:noProof/>
                <w:webHidden/>
              </w:rPr>
              <w:t>35</w:t>
            </w:r>
            <w:r w:rsidR="00A1104B">
              <w:rPr>
                <w:noProof/>
                <w:webHidden/>
              </w:rPr>
              <w:fldChar w:fldCharType="end"/>
            </w:r>
          </w:hyperlink>
        </w:p>
        <w:p w14:paraId="5789BF0B" w14:textId="415DAAE7" w:rsidR="00A1104B" w:rsidRDefault="001D294E">
          <w:pPr>
            <w:pStyle w:val="TM2"/>
            <w:tabs>
              <w:tab w:val="right" w:leader="dot" w:pos="10035"/>
            </w:tabs>
            <w:rPr>
              <w:rFonts w:asciiTheme="minorHAnsi" w:eastAsiaTheme="minorEastAsia" w:hAnsiTheme="minorHAnsi" w:cstheme="minorBidi"/>
              <w:noProof/>
              <w:color w:val="auto"/>
              <w:sz w:val="22"/>
            </w:rPr>
          </w:pPr>
          <w:hyperlink w:anchor="_Toc170981278" w:history="1">
            <w:r w:rsidR="00A1104B" w:rsidRPr="00765DDF">
              <w:rPr>
                <w:rStyle w:val="Lienhypertexte"/>
                <w:noProof/>
              </w:rPr>
              <w:t>ANNEXE - Résumé des catégories du SAD et détenteurs des équipements</w:t>
            </w:r>
            <w:r w:rsidR="00A1104B">
              <w:rPr>
                <w:noProof/>
                <w:webHidden/>
              </w:rPr>
              <w:tab/>
            </w:r>
            <w:r w:rsidR="00A1104B">
              <w:rPr>
                <w:noProof/>
                <w:webHidden/>
              </w:rPr>
              <w:fldChar w:fldCharType="begin"/>
            </w:r>
            <w:r w:rsidR="00A1104B">
              <w:rPr>
                <w:noProof/>
                <w:webHidden/>
              </w:rPr>
              <w:instrText xml:space="preserve"> PAGEREF _Toc170981278 \h </w:instrText>
            </w:r>
            <w:r w:rsidR="00A1104B">
              <w:rPr>
                <w:noProof/>
                <w:webHidden/>
              </w:rPr>
            </w:r>
            <w:r w:rsidR="00A1104B">
              <w:rPr>
                <w:noProof/>
                <w:webHidden/>
              </w:rPr>
              <w:fldChar w:fldCharType="separate"/>
            </w:r>
            <w:r w:rsidR="00A1104B">
              <w:rPr>
                <w:noProof/>
                <w:webHidden/>
              </w:rPr>
              <w:t>36</w:t>
            </w:r>
            <w:r w:rsidR="00A1104B">
              <w:rPr>
                <w:noProof/>
                <w:webHidden/>
              </w:rPr>
              <w:fldChar w:fldCharType="end"/>
            </w:r>
          </w:hyperlink>
        </w:p>
        <w:p w14:paraId="023CCDE8" w14:textId="138D585C" w:rsidR="00894216" w:rsidRPr="00126241" w:rsidRDefault="00894216">
          <w:r w:rsidRPr="00126241">
            <w:rPr>
              <w:b/>
              <w:bCs/>
            </w:rPr>
            <w:fldChar w:fldCharType="end"/>
          </w:r>
        </w:p>
      </w:sdtContent>
    </w:sdt>
    <w:p w14:paraId="205E8630" w14:textId="77777777" w:rsidR="00D97402" w:rsidRPr="00126241" w:rsidRDefault="00D97402">
      <w:pPr>
        <w:spacing w:after="160" w:line="259" w:lineRule="auto"/>
        <w:ind w:left="0" w:right="0" w:firstLine="0"/>
        <w:jc w:val="left"/>
        <w:rPr>
          <w:sz w:val="32"/>
          <w:szCs w:val="32"/>
        </w:rPr>
      </w:pPr>
      <w:r w:rsidRPr="00126241">
        <w:rPr>
          <w:sz w:val="32"/>
          <w:szCs w:val="32"/>
        </w:rPr>
        <w:br w:type="page"/>
      </w:r>
    </w:p>
    <w:p w14:paraId="654E9276" w14:textId="77777777" w:rsidR="00C61A7C" w:rsidRPr="00126241" w:rsidRDefault="00D42A1C" w:rsidP="00DA20A6">
      <w:pPr>
        <w:pStyle w:val="Titre1"/>
        <w:jc w:val="left"/>
        <w:rPr>
          <w:sz w:val="32"/>
          <w:szCs w:val="32"/>
        </w:rPr>
      </w:pPr>
      <w:bookmarkStart w:id="0" w:name="_Toc168589021"/>
      <w:bookmarkStart w:id="1" w:name="_Toc170981197"/>
      <w:r w:rsidRPr="00126241">
        <w:rPr>
          <w:sz w:val="32"/>
          <w:szCs w:val="32"/>
        </w:rPr>
        <w:lastRenderedPageBreak/>
        <w:t>ARTICLE 1 – LEXIQUE</w:t>
      </w:r>
      <w:bookmarkEnd w:id="0"/>
      <w:bookmarkEnd w:id="1"/>
      <w:r w:rsidRPr="00126241">
        <w:rPr>
          <w:sz w:val="32"/>
          <w:szCs w:val="32"/>
        </w:rPr>
        <w:t xml:space="preserve"> </w:t>
      </w:r>
    </w:p>
    <w:p w14:paraId="1255AD75" w14:textId="77777777" w:rsidR="00D97402" w:rsidRPr="00126241" w:rsidRDefault="00D97402">
      <w:pPr>
        <w:ind w:right="52"/>
      </w:pPr>
    </w:p>
    <w:p w14:paraId="7BEC2D41" w14:textId="77777777" w:rsidR="00C61A7C" w:rsidRPr="00126241" w:rsidRDefault="00D42A1C">
      <w:pPr>
        <w:ind w:right="52"/>
      </w:pPr>
      <w:r w:rsidRPr="00126241">
        <w:t xml:space="preserve">Les définitions indiquées ci-après précisent l’emploi de certains termes dans le présent document : </w:t>
      </w:r>
    </w:p>
    <w:p w14:paraId="2E9108F5" w14:textId="77777777" w:rsidR="00C61A7C" w:rsidRPr="00126241" w:rsidRDefault="00D42A1C">
      <w:pPr>
        <w:spacing w:after="0" w:line="259" w:lineRule="auto"/>
        <w:ind w:left="0" w:right="0" w:firstLine="0"/>
        <w:jc w:val="left"/>
      </w:pPr>
      <w:r w:rsidRPr="00126241">
        <w:t xml:space="preserve"> </w:t>
      </w:r>
    </w:p>
    <w:p w14:paraId="0D1159AD" w14:textId="77777777" w:rsidR="00C61A7C" w:rsidRPr="00126241" w:rsidRDefault="00D42A1C">
      <w:pPr>
        <w:ind w:right="52"/>
      </w:pPr>
      <w:r w:rsidRPr="00126241">
        <w:t xml:space="preserve">« </w:t>
      </w:r>
      <w:r w:rsidRPr="00126241">
        <w:rPr>
          <w:color w:val="FF2525"/>
        </w:rPr>
        <w:t>Système d’acquisition dynamique</w:t>
      </w:r>
      <w:r w:rsidRPr="00126241">
        <w:t xml:space="preserve"> » ou « </w:t>
      </w:r>
      <w:r w:rsidRPr="00126241">
        <w:rPr>
          <w:color w:val="FF3B3B"/>
        </w:rPr>
        <w:t>SAD</w:t>
      </w:r>
      <w:r w:rsidRPr="00126241">
        <w:t xml:space="preserve"> » : processus entièrement électronique de passation de marché public, par lequel le pouvoir d’adjudicateur attribue, après mise en concurrence, un ou plusieurs marchés à l’un des opérateurs économiques préalablement sélectionnés. </w:t>
      </w:r>
    </w:p>
    <w:p w14:paraId="6DA9FDF0" w14:textId="77777777" w:rsidR="00C61A7C" w:rsidRPr="00126241" w:rsidRDefault="00D42A1C">
      <w:pPr>
        <w:spacing w:after="0" w:line="259" w:lineRule="auto"/>
        <w:ind w:left="0" w:right="0" w:firstLine="0"/>
        <w:jc w:val="left"/>
      </w:pPr>
      <w:r w:rsidRPr="00126241">
        <w:t xml:space="preserve"> </w:t>
      </w:r>
    </w:p>
    <w:p w14:paraId="2D7FD3F4" w14:textId="77777777" w:rsidR="00C61A7C" w:rsidRPr="00126241" w:rsidRDefault="00D42A1C">
      <w:pPr>
        <w:ind w:right="52"/>
      </w:pPr>
      <w:r w:rsidRPr="00126241">
        <w:t xml:space="preserve">« </w:t>
      </w:r>
      <w:r w:rsidRPr="00126241">
        <w:rPr>
          <w:color w:val="FF2525"/>
        </w:rPr>
        <w:t xml:space="preserve">Marché spécifique </w:t>
      </w:r>
      <w:r w:rsidRPr="00126241">
        <w:t xml:space="preserve">» : marché passé dans le cadre d’un système d’acquisition dynamique qui fait l’objet d’une mise en concurrence entre les opérateurs économiques préalablement sélectionnés. </w:t>
      </w:r>
    </w:p>
    <w:p w14:paraId="1BF3038C" w14:textId="77777777" w:rsidR="00C61A7C" w:rsidRPr="00126241" w:rsidRDefault="00D42A1C">
      <w:pPr>
        <w:spacing w:after="0" w:line="259" w:lineRule="auto"/>
        <w:ind w:left="0" w:right="0" w:firstLine="0"/>
        <w:jc w:val="left"/>
      </w:pPr>
      <w:r w:rsidRPr="00126241">
        <w:t xml:space="preserve"> </w:t>
      </w:r>
    </w:p>
    <w:p w14:paraId="54DBC569" w14:textId="77777777" w:rsidR="00C61A7C" w:rsidRPr="00126241" w:rsidRDefault="00D42A1C" w:rsidP="00A32B13">
      <w:pPr>
        <w:ind w:right="52"/>
      </w:pPr>
      <w:r w:rsidRPr="00126241">
        <w:t xml:space="preserve">« </w:t>
      </w:r>
      <w:r w:rsidRPr="00126241">
        <w:rPr>
          <w:color w:val="FF2525"/>
        </w:rPr>
        <w:t>Catégorie</w:t>
      </w:r>
      <w:r w:rsidRPr="00126241">
        <w:t xml:space="preserve"> » : le système d’acquisition dynamique est subdivisé en catégories, qui peuvent être des catégories de fournitures, de services ou de travaux. Elles sont définies sur la base des caractéristiques du marché spécifique à exécuter dans le cadre de la catégorie concernée. </w:t>
      </w:r>
    </w:p>
    <w:p w14:paraId="0E3125CA" w14:textId="77777777" w:rsidR="00C61A7C" w:rsidRPr="00126241" w:rsidRDefault="00D42A1C">
      <w:pPr>
        <w:spacing w:after="0" w:line="259" w:lineRule="auto"/>
        <w:ind w:left="0" w:right="0" w:firstLine="0"/>
        <w:jc w:val="left"/>
      </w:pPr>
      <w:r w:rsidRPr="00126241">
        <w:t xml:space="preserve"> </w:t>
      </w:r>
    </w:p>
    <w:p w14:paraId="0E83654B" w14:textId="77777777" w:rsidR="00C61A7C" w:rsidRPr="00126241" w:rsidRDefault="00D42A1C" w:rsidP="00024299">
      <w:pPr>
        <w:pStyle w:val="Titre1"/>
        <w:jc w:val="left"/>
        <w:rPr>
          <w:sz w:val="32"/>
          <w:szCs w:val="32"/>
        </w:rPr>
      </w:pPr>
      <w:bookmarkStart w:id="2" w:name="_Toc168589022"/>
      <w:bookmarkStart w:id="3" w:name="_Toc170981198"/>
      <w:r w:rsidRPr="00126241">
        <w:rPr>
          <w:sz w:val="32"/>
          <w:szCs w:val="32"/>
        </w:rPr>
        <w:t>ARTICLE 2 – DISPOSITIONS GENERALES</w:t>
      </w:r>
      <w:bookmarkEnd w:id="2"/>
      <w:bookmarkEnd w:id="3"/>
      <w:r w:rsidRPr="00126241">
        <w:rPr>
          <w:sz w:val="32"/>
          <w:szCs w:val="32"/>
        </w:rPr>
        <w:t xml:space="preserve"> </w:t>
      </w:r>
    </w:p>
    <w:p w14:paraId="61D1967B" w14:textId="77777777" w:rsidR="00C61A7C" w:rsidRPr="00126241" w:rsidRDefault="00D42A1C" w:rsidP="00565DAE">
      <w:pPr>
        <w:pStyle w:val="Titre2"/>
        <w:numPr>
          <w:ilvl w:val="1"/>
          <w:numId w:val="5"/>
        </w:numPr>
        <w:spacing w:before="240" w:after="120" w:line="250" w:lineRule="auto"/>
      </w:pPr>
      <w:bookmarkStart w:id="4" w:name="_Toc168589023"/>
      <w:bookmarkStart w:id="5" w:name="_Toc170981199"/>
      <w:r w:rsidRPr="00126241">
        <w:t>Présentation</w:t>
      </w:r>
      <w:bookmarkEnd w:id="4"/>
      <w:bookmarkEnd w:id="5"/>
      <w:r w:rsidRPr="00126241">
        <w:t xml:space="preserve">  </w:t>
      </w:r>
    </w:p>
    <w:p w14:paraId="4086DB47" w14:textId="1825CC3F" w:rsidR="00C61A7C" w:rsidRPr="00126241" w:rsidRDefault="00D42A1C" w:rsidP="00024299">
      <w:pPr>
        <w:ind w:right="68"/>
      </w:pPr>
      <w:r w:rsidRPr="00126241">
        <w:t xml:space="preserve">Pour la présente consultation, l’acheteur décide de mettre en œuvre un processus de système d’acquisition dynamique (SAD) pour la </w:t>
      </w:r>
      <w:r w:rsidR="00F33729" w:rsidRPr="00126241">
        <w:t xml:space="preserve">maintenance des équipements multimarques d'imagerie médicale, de médecine nucléaire, d'endoscopie et d'échographie dédiés à la médecine humaine et vétérinaire au profit du SSA et prestations associées </w:t>
      </w:r>
      <w:r w:rsidRPr="00126241">
        <w:t>(Articles R2162</w:t>
      </w:r>
      <w:r w:rsidR="003208C6">
        <w:t>-</w:t>
      </w:r>
      <w:r w:rsidRPr="00126241">
        <w:t xml:space="preserve">37 à R2162-51 du code de la commande publique). </w:t>
      </w:r>
    </w:p>
    <w:p w14:paraId="10971088" w14:textId="77777777" w:rsidR="00C61A7C" w:rsidRPr="00126241" w:rsidRDefault="00D42A1C" w:rsidP="00024299">
      <w:pPr>
        <w:spacing w:after="0" w:line="259" w:lineRule="auto"/>
        <w:ind w:left="0" w:right="68" w:firstLine="0"/>
        <w:jc w:val="left"/>
      </w:pPr>
      <w:r w:rsidRPr="00126241">
        <w:t xml:space="preserve"> </w:t>
      </w:r>
    </w:p>
    <w:p w14:paraId="0E61EDCD" w14:textId="77777777" w:rsidR="00C61A7C" w:rsidRPr="00126241" w:rsidRDefault="00D42A1C" w:rsidP="00024299">
      <w:pPr>
        <w:ind w:right="68"/>
      </w:pPr>
      <w:r w:rsidRPr="00126241">
        <w:t xml:space="preserve">Le système d’acquisition dynamique donne lieu à la conclusion de marchés spécifiques. Les prestations peuvent porter sur </w:t>
      </w:r>
      <w:r w:rsidR="00DD7B85" w:rsidRPr="00126241">
        <w:t>la maintenance des équipements multimarques d'imagerie médicale, de médecine nucléaire, d'endoscopie et d'échographie dédiés à la médecine humaine et vétérinaire au profit du SSA et prestations associées</w:t>
      </w:r>
      <w:r w:rsidRPr="00126241">
        <w:t xml:space="preserve">. </w:t>
      </w:r>
    </w:p>
    <w:p w14:paraId="5DEC9462" w14:textId="77777777" w:rsidR="00C61A7C" w:rsidRPr="00126241" w:rsidRDefault="00D42A1C" w:rsidP="00024299">
      <w:pPr>
        <w:spacing w:after="0" w:line="259" w:lineRule="auto"/>
        <w:ind w:left="0" w:right="68" w:firstLine="0"/>
        <w:jc w:val="left"/>
      </w:pPr>
      <w:r w:rsidRPr="00126241">
        <w:t xml:space="preserve"> </w:t>
      </w:r>
    </w:p>
    <w:p w14:paraId="5805554F" w14:textId="77777777" w:rsidR="00C61A7C" w:rsidRPr="00126241" w:rsidRDefault="00D42A1C" w:rsidP="00D97402">
      <w:pPr>
        <w:ind w:right="68"/>
      </w:pPr>
      <w:r w:rsidRPr="00126241">
        <w:t xml:space="preserve">Le SAD est ouvert pendant toute sa période de validité à tout opérateur économique satisfaisant aux critères de sélection. Pour assurer l’égalité de traitement et permettre à tout opérateur économique intéressé de participer au SAD, l’acheteur offre, par voie électronique, un accès libre, direct et complet aux documents de la consultation tout au long de sa durée de validité. (Article R2162-41 du code de la commande publique). </w:t>
      </w:r>
    </w:p>
    <w:p w14:paraId="5FA68C24" w14:textId="77777777" w:rsidR="00C61A7C" w:rsidRPr="00126241" w:rsidRDefault="00D42A1C" w:rsidP="00565DAE">
      <w:pPr>
        <w:pStyle w:val="Titre2"/>
        <w:numPr>
          <w:ilvl w:val="1"/>
          <w:numId w:val="5"/>
        </w:numPr>
        <w:spacing w:before="240" w:after="120" w:line="250" w:lineRule="auto"/>
      </w:pPr>
      <w:bookmarkStart w:id="6" w:name="_Toc168589024"/>
      <w:bookmarkStart w:id="7" w:name="_Toc170981200"/>
      <w:r w:rsidRPr="00126241">
        <w:t>Objet et catégories du SAD</w:t>
      </w:r>
      <w:bookmarkEnd w:id="6"/>
      <w:bookmarkEnd w:id="7"/>
      <w:r w:rsidRPr="00126241">
        <w:t xml:space="preserve"> </w:t>
      </w:r>
    </w:p>
    <w:p w14:paraId="135B361F" w14:textId="77777777" w:rsidR="00C61A7C" w:rsidRPr="00126241" w:rsidRDefault="00D42A1C" w:rsidP="00024299">
      <w:pPr>
        <w:ind w:right="68"/>
      </w:pPr>
      <w:r w:rsidRPr="00126241">
        <w:t xml:space="preserve">Le présent système d’acquisition dynamique a pour objet la </w:t>
      </w:r>
      <w:r w:rsidR="00DD7B85" w:rsidRPr="00126241">
        <w:t>maintenance des équipements multimarques d'imagerie médicale, de médecine nucléaire, d'endoscopie et d'échographie dédiés à la médecine humaine et vétérinaire au profit du SSA et prestations associées</w:t>
      </w:r>
      <w:r w:rsidRPr="00126241">
        <w:t xml:space="preserve">. </w:t>
      </w:r>
    </w:p>
    <w:p w14:paraId="2D37EC19" w14:textId="77777777" w:rsidR="00C61A7C" w:rsidRPr="00126241" w:rsidRDefault="00D42A1C" w:rsidP="00024299">
      <w:pPr>
        <w:spacing w:after="0" w:line="259" w:lineRule="auto"/>
        <w:ind w:left="0" w:right="68" w:firstLine="0"/>
        <w:jc w:val="left"/>
      </w:pPr>
      <w:r w:rsidRPr="00126241">
        <w:t xml:space="preserve"> </w:t>
      </w:r>
    </w:p>
    <w:p w14:paraId="556954B2" w14:textId="1A056A00" w:rsidR="00C61A7C" w:rsidRPr="00126241" w:rsidRDefault="00D42A1C" w:rsidP="00024299">
      <w:pPr>
        <w:ind w:right="68"/>
      </w:pPr>
      <w:r w:rsidRPr="00126241">
        <w:t>Le système d’acquisition dynamique est subdivisé en catégories ci-dessous définies. Une liste non exhaustive des besoins est également décrite ci-</w:t>
      </w:r>
      <w:r w:rsidR="00894216" w:rsidRPr="00126241">
        <w:t xml:space="preserve">après et </w:t>
      </w:r>
      <w:r w:rsidR="00F33729" w:rsidRPr="00126241">
        <w:t xml:space="preserve">l’affectation des équipements </w:t>
      </w:r>
      <w:r w:rsidR="00E033E3" w:rsidRPr="00126241">
        <w:t xml:space="preserve">est </w:t>
      </w:r>
      <w:r w:rsidR="00894216" w:rsidRPr="00126241">
        <w:t>résumé</w:t>
      </w:r>
      <w:r w:rsidR="00E033E3" w:rsidRPr="00126241">
        <w:t>e</w:t>
      </w:r>
      <w:r w:rsidR="00894216" w:rsidRPr="00126241">
        <w:t xml:space="preserve"> en annexe </w:t>
      </w:r>
      <w:r w:rsidR="00E033E3" w:rsidRPr="00126241">
        <w:t>au présent document.</w:t>
      </w:r>
    </w:p>
    <w:p w14:paraId="44E313CB" w14:textId="77777777" w:rsidR="00DD7B85" w:rsidRPr="00126241" w:rsidRDefault="00DD7B85" w:rsidP="00024299">
      <w:pPr>
        <w:ind w:right="68"/>
      </w:pPr>
    </w:p>
    <w:p w14:paraId="567B387F" w14:textId="3A9DED91" w:rsidR="00DD7B85" w:rsidRPr="00126241" w:rsidRDefault="00DD7B85" w:rsidP="00024299">
      <w:pPr>
        <w:ind w:right="68"/>
      </w:pPr>
      <w:r w:rsidRPr="00126241">
        <w:t xml:space="preserve">Les catégories couvrent les équipements en dotation au SSA, dans la limite de la déclaration d’un équipement en fin de support EOS (End Of Support) et tous les équipements susceptibles d’être acquis par le SSA </w:t>
      </w:r>
      <w:r w:rsidR="00E033E3" w:rsidRPr="00126241">
        <w:t>et susceptibles d’être rattach</w:t>
      </w:r>
      <w:r w:rsidR="0087794C" w:rsidRPr="00126241">
        <w:t>és à une des catégories listées au titre des marchés spécifiques du SAD.</w:t>
      </w:r>
    </w:p>
    <w:p w14:paraId="5033539A" w14:textId="77777777" w:rsidR="00DD7B85" w:rsidRPr="00126241" w:rsidRDefault="00DD7B85" w:rsidP="00024299">
      <w:pPr>
        <w:ind w:right="68"/>
      </w:pPr>
    </w:p>
    <w:p w14:paraId="5C1B1143" w14:textId="6521AD73" w:rsidR="00DD7B85" w:rsidRPr="00126241" w:rsidRDefault="00DD7B85" w:rsidP="00024299">
      <w:pPr>
        <w:ind w:right="68"/>
      </w:pPr>
      <w:r w:rsidRPr="00126241">
        <w:t xml:space="preserve">En cas de fin de support </w:t>
      </w:r>
      <w:r w:rsidR="0048499E">
        <w:t>(</w:t>
      </w:r>
      <w:r w:rsidR="00E033E3" w:rsidRPr="00126241">
        <w:t>EOS</w:t>
      </w:r>
      <w:r w:rsidR="0048499E">
        <w:t>)</w:t>
      </w:r>
      <w:r w:rsidR="00E033E3" w:rsidRPr="00126241">
        <w:t xml:space="preserve"> </w:t>
      </w:r>
      <w:r w:rsidRPr="00126241">
        <w:t>déclaré</w:t>
      </w:r>
      <w:r w:rsidR="00E033E3" w:rsidRPr="00126241">
        <w:t xml:space="preserve"> par le constructeur historique</w:t>
      </w:r>
      <w:r w:rsidRPr="00126241">
        <w:t xml:space="preserve">, le candidat peut proposer une maintenance </w:t>
      </w:r>
      <w:r w:rsidR="0048499E">
        <w:t xml:space="preserve">restreinte </w:t>
      </w:r>
      <w:r w:rsidRPr="00126241">
        <w:t>ou des prestations ponctuelles à l’attachement</w:t>
      </w:r>
      <w:r w:rsidR="0048499E">
        <w:t>,</w:t>
      </w:r>
      <w:r w:rsidRPr="00126241">
        <w:t xml:space="preserve"> dans la limite de la disponibilité des pièces détachées, même d’occasion.</w:t>
      </w:r>
    </w:p>
    <w:p w14:paraId="4B8A3ECA" w14:textId="1DE1E551" w:rsidR="00F33729" w:rsidRPr="00126241" w:rsidRDefault="00F33729" w:rsidP="00024299">
      <w:pPr>
        <w:ind w:right="68"/>
      </w:pPr>
    </w:p>
    <w:p w14:paraId="7E271157" w14:textId="00E0B497" w:rsidR="00F33729" w:rsidRPr="00126241" w:rsidRDefault="00F33729" w:rsidP="00024299">
      <w:pPr>
        <w:ind w:right="68"/>
      </w:pPr>
      <w:r w:rsidRPr="00126241">
        <w:t xml:space="preserve">Chaque candidat doit identifier dans </w:t>
      </w:r>
      <w:r w:rsidR="003208C6">
        <w:t>sa réponse</w:t>
      </w:r>
      <w:r w:rsidRPr="00126241">
        <w:t xml:space="preserve"> la position « EOS » ou non de chaque équipement</w:t>
      </w:r>
      <w:r w:rsidR="0048499E">
        <w:t xml:space="preserve"> à maintenir</w:t>
      </w:r>
      <w:r w:rsidRPr="00126241">
        <w:t xml:space="preserve">, </w:t>
      </w:r>
      <w:r w:rsidR="0048499E">
        <w:t xml:space="preserve">et </w:t>
      </w:r>
      <w:r w:rsidRPr="00126241">
        <w:t>sa date future d’arrivée en cette position « EOS » lorsqu’elle est connue</w:t>
      </w:r>
      <w:r w:rsidR="0048499E">
        <w:t xml:space="preserve"> du constructeur historique</w:t>
      </w:r>
      <w:r w:rsidRPr="00126241">
        <w:t>.</w:t>
      </w:r>
      <w:r w:rsidR="003208C6">
        <w:t xml:space="preserve"> Cette identification peut être donnée au stade de la candidature, et doit être fournie obligatoirement au moment de la mise en place des marchés spécifiques.</w:t>
      </w:r>
    </w:p>
    <w:p w14:paraId="15721AC6" w14:textId="77777777" w:rsidR="00DD7B85" w:rsidRPr="00126241" w:rsidRDefault="00DD7B85" w:rsidP="00024299">
      <w:pPr>
        <w:ind w:right="68"/>
      </w:pPr>
    </w:p>
    <w:p w14:paraId="5579D2D4" w14:textId="180A0BBB" w:rsidR="00DD7B85" w:rsidRPr="00126241" w:rsidRDefault="00DD7B85" w:rsidP="00024299">
      <w:pPr>
        <w:ind w:right="68"/>
      </w:pPr>
      <w:r w:rsidRPr="00126241">
        <w:t xml:space="preserve">Pour chaque catégorie, le candidat doit prouver sa capacité technique et </w:t>
      </w:r>
      <w:r w:rsidR="00E033E3" w:rsidRPr="00126241">
        <w:t>juridique</w:t>
      </w:r>
      <w:r w:rsidRPr="00126241">
        <w:t xml:space="preserve"> à effectuer les </w:t>
      </w:r>
      <w:r w:rsidR="0048499E">
        <w:t>prestations</w:t>
      </w:r>
      <w:r w:rsidRPr="00126241">
        <w:t>, tout en maintenant la garantie initiale et la garantie conceptuelle des équipements</w:t>
      </w:r>
      <w:r w:rsidR="00E033E3" w:rsidRPr="00126241">
        <w:t xml:space="preserve">, dans le respect des préconisations du constructeur </w:t>
      </w:r>
      <w:r w:rsidR="0087794C" w:rsidRPr="00126241">
        <w:t>et de la réglementation en vigueu</w:t>
      </w:r>
      <w:r w:rsidR="00F33729" w:rsidRPr="00126241">
        <w:t>r sur les dispositifs médicaux</w:t>
      </w:r>
      <w:r w:rsidR="0048499E">
        <w:t>. Cela concerne</w:t>
      </w:r>
      <w:r w:rsidR="00E033E3" w:rsidRPr="00126241">
        <w:t xml:space="preserve"> toutes les opérations de maintenance à </w:t>
      </w:r>
      <w:r w:rsidR="002D2AC6">
        <w:t>réaliser,</w:t>
      </w:r>
      <w:r w:rsidR="0048499E">
        <w:t xml:space="preserve"> </w:t>
      </w:r>
      <w:r w:rsidR="0087794C" w:rsidRPr="00126241">
        <w:t xml:space="preserve">toutes les </w:t>
      </w:r>
      <w:r w:rsidR="00E033E3" w:rsidRPr="00126241">
        <w:t xml:space="preserve">pièces </w:t>
      </w:r>
      <w:r w:rsidR="0087794C" w:rsidRPr="00126241">
        <w:t xml:space="preserve">détachées </w:t>
      </w:r>
      <w:r w:rsidR="002D2AC6">
        <w:t>utilisées pour les prestations et celles</w:t>
      </w:r>
      <w:r w:rsidR="00117D57">
        <w:t xml:space="preserve"> livrées aux techniciens du SSA.</w:t>
      </w:r>
      <w:r w:rsidR="002D2AC6">
        <w:t xml:space="preserve"> L’ensemble des pièces doit être compatible des opérations de maintenance.</w:t>
      </w:r>
    </w:p>
    <w:p w14:paraId="5A2CF4B4" w14:textId="084D6DFB" w:rsidR="00D932B6" w:rsidRPr="00126241" w:rsidRDefault="00D932B6" w:rsidP="00024299">
      <w:pPr>
        <w:ind w:right="68"/>
      </w:pPr>
    </w:p>
    <w:p w14:paraId="2029E413" w14:textId="1469E4A5" w:rsidR="00D932B6" w:rsidRPr="00126241" w:rsidRDefault="00D932B6" w:rsidP="003A3EF9">
      <w:pPr>
        <w:ind w:right="68"/>
      </w:pPr>
      <w:r w:rsidRPr="00126241">
        <w:t>A NOTER </w:t>
      </w:r>
      <w:r w:rsidR="00CC53A5" w:rsidRPr="00126241">
        <w:t xml:space="preserve">pour les catégories 1 à 47 </w:t>
      </w:r>
      <w:r w:rsidRPr="00126241">
        <w:t>:</w:t>
      </w:r>
    </w:p>
    <w:p w14:paraId="55521741" w14:textId="77777777" w:rsidR="00110FC4" w:rsidRPr="00126241" w:rsidRDefault="00110FC4" w:rsidP="003A3EF9">
      <w:pPr>
        <w:ind w:right="68"/>
      </w:pPr>
    </w:p>
    <w:p w14:paraId="1D80FA12" w14:textId="0AD7DC94" w:rsidR="00D932B6" w:rsidRPr="00126241" w:rsidRDefault="00D932B6" w:rsidP="00565DAE">
      <w:pPr>
        <w:pStyle w:val="Paragraphedeliste"/>
        <w:numPr>
          <w:ilvl w:val="0"/>
          <w:numId w:val="23"/>
        </w:numPr>
        <w:ind w:right="68"/>
      </w:pPr>
      <w:r w:rsidRPr="00126241">
        <w:t xml:space="preserve">Lorsqu’un dispositif médical d’une catégorie X intègre </w:t>
      </w:r>
      <w:r w:rsidR="008A5AED" w:rsidRPr="00126241">
        <w:t>un composant</w:t>
      </w:r>
      <w:r w:rsidR="0087794C" w:rsidRPr="00126241">
        <w:t xml:space="preserve"> non dissociable </w:t>
      </w:r>
      <w:r w:rsidR="00AF5EFD" w:rsidRPr="00126241">
        <w:t xml:space="preserve">fonctionnellement </w:t>
      </w:r>
      <w:r w:rsidR="0087794C" w:rsidRPr="00126241">
        <w:t>du dispositif</w:t>
      </w:r>
      <w:r w:rsidR="00AF5EFD" w:rsidRPr="00126241">
        <w:t>,</w:t>
      </w:r>
      <w:r w:rsidR="0087794C" w:rsidRPr="00126241">
        <w:t xml:space="preserve"> et</w:t>
      </w:r>
      <w:r w:rsidRPr="00126241">
        <w:t xml:space="preserve"> </w:t>
      </w:r>
      <w:r w:rsidR="00AF5EFD" w:rsidRPr="00126241">
        <w:t>si ce composant fai</w:t>
      </w:r>
      <w:r w:rsidRPr="00126241">
        <w:t>t partie d’une catégorie Y, le candidat de la catégorie X peut proposer au titre de son offre la maintenance d</w:t>
      </w:r>
      <w:r w:rsidR="008A5AED" w:rsidRPr="00126241">
        <w:t xml:space="preserve">u composant </w:t>
      </w:r>
      <w:r w:rsidR="00CC53A5" w:rsidRPr="00126241">
        <w:t>de la</w:t>
      </w:r>
      <w:r w:rsidRPr="00126241">
        <w:t xml:space="preserve"> catégorie Y</w:t>
      </w:r>
      <w:r w:rsidR="0087794C" w:rsidRPr="00126241">
        <w:t>.</w:t>
      </w:r>
    </w:p>
    <w:p w14:paraId="3996A820" w14:textId="27D20354" w:rsidR="00AF5EFD" w:rsidRPr="00126241" w:rsidRDefault="00D932B6" w:rsidP="00565DAE">
      <w:pPr>
        <w:pStyle w:val="Paragraphedeliste"/>
        <w:numPr>
          <w:ilvl w:val="0"/>
          <w:numId w:val="22"/>
        </w:numPr>
        <w:ind w:right="68"/>
      </w:pPr>
      <w:r w:rsidRPr="00126241">
        <w:rPr>
          <w:u w:val="single"/>
        </w:rPr>
        <w:t>Exemple</w:t>
      </w:r>
      <w:r w:rsidR="003A3EF9" w:rsidRPr="00126241">
        <w:rPr>
          <w:u w:val="single"/>
        </w:rPr>
        <w:t>s</w:t>
      </w:r>
      <w:r w:rsidRPr="00126241">
        <w:t xml:space="preserve"> : </w:t>
      </w:r>
    </w:p>
    <w:p w14:paraId="210B00F3" w14:textId="2DBF8789" w:rsidR="00D932B6" w:rsidRPr="00126241" w:rsidRDefault="00D932B6" w:rsidP="00565DAE">
      <w:pPr>
        <w:pStyle w:val="Paragraphedeliste"/>
        <w:numPr>
          <w:ilvl w:val="0"/>
          <w:numId w:val="26"/>
        </w:numPr>
        <w:ind w:right="68"/>
      </w:pPr>
      <w:proofErr w:type="gramStart"/>
      <w:r w:rsidRPr="00126241">
        <w:t>mobile</w:t>
      </w:r>
      <w:proofErr w:type="gramEnd"/>
      <w:r w:rsidRPr="00126241">
        <w:t xml:space="preserve"> de radio</w:t>
      </w:r>
      <w:r w:rsidR="003A3EF9" w:rsidRPr="00126241">
        <w:t xml:space="preserve">logie </w:t>
      </w:r>
      <w:r w:rsidR="00CC53A5" w:rsidRPr="00126241">
        <w:t>numérique</w:t>
      </w:r>
      <w:r w:rsidRPr="00126241">
        <w:t xml:space="preserve"> en catégorie X et capteur plan faisant partie de la catégorie Y.</w:t>
      </w:r>
    </w:p>
    <w:p w14:paraId="01AFD16A" w14:textId="28FFCE6B" w:rsidR="00AF5EFD" w:rsidRDefault="003A3EF9" w:rsidP="00565DAE">
      <w:pPr>
        <w:pStyle w:val="Paragraphedeliste"/>
        <w:numPr>
          <w:ilvl w:val="0"/>
          <w:numId w:val="26"/>
        </w:numPr>
        <w:ind w:right="68"/>
      </w:pPr>
      <w:proofErr w:type="gramStart"/>
      <w:r w:rsidRPr="00126241">
        <w:t>table</w:t>
      </w:r>
      <w:proofErr w:type="gramEnd"/>
      <w:r w:rsidR="00AF5EFD" w:rsidRPr="00126241">
        <w:t xml:space="preserve"> de radiologie en catégorie X et capteur plan faisant partie de la catégorie Y</w:t>
      </w:r>
      <w:r w:rsidR="002D2AC6">
        <w:t>.</w:t>
      </w:r>
    </w:p>
    <w:p w14:paraId="789E9B8F" w14:textId="01801514" w:rsidR="002D2AC6" w:rsidRPr="00126241" w:rsidRDefault="002D2AC6" w:rsidP="00565DAE">
      <w:pPr>
        <w:pStyle w:val="Paragraphedeliste"/>
        <w:numPr>
          <w:ilvl w:val="0"/>
          <w:numId w:val="26"/>
        </w:numPr>
        <w:ind w:right="68"/>
      </w:pPr>
      <w:proofErr w:type="gramStart"/>
      <w:r>
        <w:t>etc</w:t>
      </w:r>
      <w:proofErr w:type="gramEnd"/>
      <w:r>
        <w:t>…</w:t>
      </w:r>
    </w:p>
    <w:p w14:paraId="4B273C26" w14:textId="6BE56F30" w:rsidR="00FA0FBF" w:rsidRPr="00126241" w:rsidRDefault="00FA0FBF" w:rsidP="00565DAE">
      <w:pPr>
        <w:pStyle w:val="Paragraphedeliste"/>
        <w:numPr>
          <w:ilvl w:val="0"/>
          <w:numId w:val="23"/>
        </w:numPr>
        <w:ind w:right="68"/>
      </w:pPr>
      <w:r w:rsidRPr="00126241">
        <w:t>Pour chaque dispositif médical, l’ensemble du système est concerné</w:t>
      </w:r>
      <w:r w:rsidR="007932A6" w:rsidRPr="00126241">
        <w:t xml:space="preserve"> pour la maintenance.</w:t>
      </w:r>
    </w:p>
    <w:p w14:paraId="2FF91F0D" w14:textId="58ADCB22" w:rsidR="00FA0FBF" w:rsidRPr="00126241" w:rsidRDefault="00887C4C" w:rsidP="00565DAE">
      <w:pPr>
        <w:pStyle w:val="Paragraphedeliste"/>
        <w:numPr>
          <w:ilvl w:val="0"/>
          <w:numId w:val="22"/>
        </w:numPr>
        <w:ind w:right="68"/>
      </w:pPr>
      <w:r w:rsidRPr="00126241">
        <w:rPr>
          <w:u w:val="single"/>
        </w:rPr>
        <w:t>En particulier</w:t>
      </w:r>
      <w:r w:rsidR="00FA0FBF" w:rsidRPr="00126241">
        <w:t xml:space="preserve"> : </w:t>
      </w:r>
    </w:p>
    <w:p w14:paraId="2B61D078" w14:textId="0D532FB1" w:rsidR="00FA0FBF" w:rsidRPr="00126241" w:rsidRDefault="00887C4C" w:rsidP="00565DAE">
      <w:pPr>
        <w:pStyle w:val="Paragraphedeliste"/>
        <w:numPr>
          <w:ilvl w:val="0"/>
          <w:numId w:val="29"/>
        </w:numPr>
        <w:ind w:right="68"/>
      </w:pPr>
      <w:proofErr w:type="gramStart"/>
      <w:r w:rsidRPr="00126241">
        <w:t>p</w:t>
      </w:r>
      <w:r w:rsidR="00FA0FBF" w:rsidRPr="00126241">
        <w:t>our</w:t>
      </w:r>
      <w:proofErr w:type="gramEnd"/>
      <w:r w:rsidR="00FA0FBF" w:rsidRPr="00126241">
        <w:t xml:space="preserve"> les échographes : les sondes assoc</w:t>
      </w:r>
      <w:r w:rsidR="007932A6" w:rsidRPr="00126241">
        <w:t>iées</w:t>
      </w:r>
      <w:r w:rsidR="003F71BE" w:rsidRPr="00126241">
        <w:t xml:space="preserve"> et les connecteurs pour sondes</w:t>
      </w:r>
    </w:p>
    <w:p w14:paraId="3D159830" w14:textId="0F0C4B07" w:rsidR="00FA0FBF" w:rsidRPr="00126241" w:rsidRDefault="00887C4C" w:rsidP="00565DAE">
      <w:pPr>
        <w:pStyle w:val="Paragraphedeliste"/>
        <w:numPr>
          <w:ilvl w:val="0"/>
          <w:numId w:val="29"/>
        </w:numPr>
        <w:ind w:right="68"/>
      </w:pPr>
      <w:proofErr w:type="gramStart"/>
      <w:r w:rsidRPr="00126241">
        <w:t>p</w:t>
      </w:r>
      <w:r w:rsidR="00FA0FBF" w:rsidRPr="00126241">
        <w:t>our</w:t>
      </w:r>
      <w:proofErr w:type="gramEnd"/>
      <w:r w:rsidR="00FA0FBF" w:rsidRPr="00126241">
        <w:t xml:space="preserve"> les endoscopes : les caméras vidéo, les insufflateurs, les générateurs de lumière, les systèmes de traitement </w:t>
      </w:r>
      <w:r w:rsidR="007932A6" w:rsidRPr="00126241">
        <w:t>du signal vidéo</w:t>
      </w:r>
      <w:r w:rsidR="002D2AC6">
        <w:t>.</w:t>
      </w:r>
      <w:r w:rsidR="00FA0FBF" w:rsidRPr="00126241">
        <w:t xml:space="preserve"> </w:t>
      </w:r>
    </w:p>
    <w:p w14:paraId="2264725B" w14:textId="09B09D0C" w:rsidR="00FA0FBF" w:rsidRPr="00126241" w:rsidRDefault="00887C4C" w:rsidP="00565DAE">
      <w:pPr>
        <w:pStyle w:val="Paragraphedeliste"/>
        <w:numPr>
          <w:ilvl w:val="0"/>
          <w:numId w:val="29"/>
        </w:numPr>
        <w:ind w:right="68"/>
      </w:pPr>
      <w:proofErr w:type="gramStart"/>
      <w:r w:rsidRPr="00126241">
        <w:t>p</w:t>
      </w:r>
      <w:r w:rsidR="00FA0FBF" w:rsidRPr="00126241">
        <w:t>our</w:t>
      </w:r>
      <w:proofErr w:type="gramEnd"/>
      <w:r w:rsidR="00FA0FBF" w:rsidRPr="00126241">
        <w:t xml:space="preserve"> tous les dispositifs concernés : les consoles vidéo</w:t>
      </w:r>
      <w:r w:rsidR="00CC53A5" w:rsidRPr="00126241">
        <w:t>, les consoles de traitement d’image</w:t>
      </w:r>
      <w:r w:rsidR="00033581" w:rsidRPr="00126241">
        <w:t xml:space="preserve">, </w:t>
      </w:r>
      <w:r w:rsidR="00FA0FBF" w:rsidRPr="00126241">
        <w:t>les unités de commande (PC</w:t>
      </w:r>
      <w:r w:rsidR="00033581" w:rsidRPr="00126241">
        <w:t xml:space="preserve"> dédiés</w:t>
      </w:r>
      <w:r w:rsidR="00FA0FBF" w:rsidRPr="00126241">
        <w:t>)</w:t>
      </w:r>
    </w:p>
    <w:p w14:paraId="3D99F1FF" w14:textId="638D76CF" w:rsidR="00C61A7C" w:rsidRPr="00126241" w:rsidRDefault="00D932B6" w:rsidP="00565DAE">
      <w:pPr>
        <w:pStyle w:val="Paragraphedeliste"/>
        <w:numPr>
          <w:ilvl w:val="0"/>
          <w:numId w:val="23"/>
        </w:numPr>
        <w:spacing w:after="0" w:line="259" w:lineRule="auto"/>
        <w:ind w:right="68"/>
      </w:pPr>
      <w:r w:rsidRPr="00126241">
        <w:t>Les composants suivants sont exclus du présent marché</w:t>
      </w:r>
      <w:r w:rsidR="008A5AED" w:rsidRPr="00126241">
        <w:t xml:space="preserve"> </w:t>
      </w:r>
      <w:r w:rsidRPr="00126241">
        <w:t>:</w:t>
      </w:r>
    </w:p>
    <w:p w14:paraId="75F73857" w14:textId="2804A76A" w:rsidR="00D932B6" w:rsidRPr="00126241" w:rsidRDefault="00D932B6" w:rsidP="00565DAE">
      <w:pPr>
        <w:pStyle w:val="Paragraphedeliste"/>
        <w:numPr>
          <w:ilvl w:val="0"/>
          <w:numId w:val="22"/>
        </w:numPr>
        <w:spacing w:after="0" w:line="259" w:lineRule="auto"/>
        <w:ind w:right="68"/>
      </w:pPr>
      <w:r w:rsidRPr="00126241">
        <w:t>Les équipements de reprographie</w:t>
      </w:r>
    </w:p>
    <w:p w14:paraId="679BC268" w14:textId="77777777" w:rsidR="00D932B6" w:rsidRPr="00126241" w:rsidRDefault="00D932B6" w:rsidP="00565DAE">
      <w:pPr>
        <w:pStyle w:val="Paragraphedeliste"/>
        <w:numPr>
          <w:ilvl w:val="0"/>
          <w:numId w:val="22"/>
        </w:numPr>
        <w:spacing w:after="0" w:line="259" w:lineRule="auto"/>
        <w:ind w:right="68"/>
      </w:pPr>
      <w:r w:rsidRPr="00126241">
        <w:t>Les injecteurs de produits de contraste de la marque MEDRAD</w:t>
      </w:r>
    </w:p>
    <w:p w14:paraId="31528B68" w14:textId="77777777" w:rsidR="008A5AED" w:rsidRPr="00126241" w:rsidRDefault="00D932B6" w:rsidP="00565DAE">
      <w:pPr>
        <w:pStyle w:val="Paragraphedeliste"/>
        <w:numPr>
          <w:ilvl w:val="0"/>
          <w:numId w:val="22"/>
        </w:numPr>
        <w:spacing w:after="0" w:line="259" w:lineRule="auto"/>
        <w:ind w:right="68"/>
      </w:pPr>
      <w:r w:rsidRPr="00126241">
        <w:t>L</w:t>
      </w:r>
      <w:r w:rsidR="008A5AED" w:rsidRPr="00126241">
        <w:t>es négatoscopes</w:t>
      </w:r>
    </w:p>
    <w:p w14:paraId="64F8B481" w14:textId="77777777" w:rsidR="008A5AED" w:rsidRPr="00126241" w:rsidRDefault="008A5AED" w:rsidP="00565DAE">
      <w:pPr>
        <w:pStyle w:val="Paragraphedeliste"/>
        <w:numPr>
          <w:ilvl w:val="0"/>
          <w:numId w:val="22"/>
        </w:numPr>
        <w:spacing w:after="0" w:line="259" w:lineRule="auto"/>
        <w:ind w:right="68"/>
      </w:pPr>
      <w:r w:rsidRPr="00126241">
        <w:t>L</w:t>
      </w:r>
      <w:r w:rsidR="00D932B6" w:rsidRPr="00126241">
        <w:t>es équipem</w:t>
      </w:r>
      <w:r w:rsidRPr="00126241">
        <w:t>ents de mesure de la dosimétrie</w:t>
      </w:r>
    </w:p>
    <w:p w14:paraId="03DB9CED" w14:textId="181EDE12" w:rsidR="00D932B6" w:rsidRPr="00126241" w:rsidRDefault="008A5AED" w:rsidP="00565DAE">
      <w:pPr>
        <w:pStyle w:val="Paragraphedeliste"/>
        <w:numPr>
          <w:ilvl w:val="0"/>
          <w:numId w:val="22"/>
        </w:numPr>
        <w:spacing w:after="0" w:line="259" w:lineRule="auto"/>
        <w:ind w:right="68"/>
      </w:pPr>
      <w:r w:rsidRPr="00126241">
        <w:t>L</w:t>
      </w:r>
      <w:r w:rsidR="00D932B6" w:rsidRPr="00126241">
        <w:t>es composants informatiques des PACS</w:t>
      </w:r>
      <w:r w:rsidR="003A3EF9" w:rsidRPr="00126241">
        <w:t xml:space="preserve"> (système d'archivage et de communication d'images)</w:t>
      </w:r>
    </w:p>
    <w:p w14:paraId="5D9BCAF7" w14:textId="77777777" w:rsidR="00D932B6" w:rsidRPr="00126241" w:rsidRDefault="00D932B6" w:rsidP="003A3EF9">
      <w:pPr>
        <w:spacing w:after="33" w:line="236" w:lineRule="auto"/>
        <w:ind w:left="-5" w:right="68"/>
        <w:rPr>
          <w:color w:val="FF0000"/>
          <w:u w:val="single" w:color="FF0000"/>
        </w:rPr>
      </w:pPr>
    </w:p>
    <w:p w14:paraId="55E59B74" w14:textId="6A0F0766" w:rsidR="00F2154F" w:rsidRPr="00126241" w:rsidRDefault="00D42A1C" w:rsidP="00CB5438">
      <w:pPr>
        <w:pStyle w:val="Titre3"/>
      </w:pPr>
      <w:bookmarkStart w:id="8" w:name="_Toc170981201"/>
      <w:r w:rsidRPr="00126241">
        <w:rPr>
          <w:color w:val="FF0000"/>
          <w:u w:val="single" w:color="FF0000"/>
        </w:rPr>
        <w:t>Catégorie 1</w:t>
      </w:r>
      <w:r w:rsidRPr="00126241">
        <w:rPr>
          <w:color w:val="FF0000"/>
        </w:rPr>
        <w:t xml:space="preserve"> : </w:t>
      </w:r>
      <w:r w:rsidR="00894216" w:rsidRPr="00126241">
        <w:t>équipements de la marque AESCULAP</w:t>
      </w:r>
      <w:bookmarkEnd w:id="8"/>
      <w:r w:rsidR="00F2154F" w:rsidRPr="00126241">
        <w:t xml:space="preserve"> </w:t>
      </w:r>
    </w:p>
    <w:p w14:paraId="6489867B" w14:textId="019FA2E1" w:rsidR="00C61A7C" w:rsidRPr="00126241" w:rsidRDefault="00F2154F" w:rsidP="003A3EF9">
      <w:pPr>
        <w:spacing w:after="33" w:line="236" w:lineRule="auto"/>
        <w:ind w:left="0" w:right="68" w:firstLine="0"/>
      </w:pPr>
      <w:r w:rsidRPr="00126241">
        <w:t xml:space="preserve">Liste non </w:t>
      </w:r>
      <w:r w:rsidR="00D42A1C" w:rsidRPr="00126241">
        <w:t xml:space="preserve">exhaustive des </w:t>
      </w:r>
      <w:r w:rsidR="00C74E75" w:rsidRPr="00126241">
        <w:t>équipements</w:t>
      </w:r>
      <w:r w:rsidR="00D42A1C" w:rsidRPr="00126241">
        <w:t xml:space="preserve"> à couvrir par cette catégorie : </w:t>
      </w:r>
    </w:p>
    <w:p w14:paraId="1EC46F06" w14:textId="3DB8B96C" w:rsidR="009E6D48" w:rsidRPr="00126241" w:rsidRDefault="009E6D48" w:rsidP="00565DAE">
      <w:pPr>
        <w:pStyle w:val="Paragraphedeliste"/>
        <w:numPr>
          <w:ilvl w:val="0"/>
          <w:numId w:val="13"/>
        </w:numPr>
        <w:spacing w:after="33" w:line="236" w:lineRule="auto"/>
        <w:ind w:right="68"/>
      </w:pPr>
      <w:r w:rsidRPr="00126241">
        <w:t>ENDOSCOPE RIGIDE MINOP PE204A</w:t>
      </w:r>
    </w:p>
    <w:p w14:paraId="0AF9189E" w14:textId="674F5A4C" w:rsidR="00F2154F" w:rsidRPr="00126241" w:rsidRDefault="002E1A5A" w:rsidP="00565DAE">
      <w:pPr>
        <w:pStyle w:val="Paragraphedeliste"/>
        <w:numPr>
          <w:ilvl w:val="0"/>
          <w:numId w:val="13"/>
        </w:numPr>
        <w:spacing w:after="33" w:line="236" w:lineRule="auto"/>
        <w:ind w:right="68"/>
        <w:rPr>
          <w:color w:val="auto"/>
        </w:rPr>
      </w:pPr>
      <w:r w:rsidRPr="00126241">
        <w:rPr>
          <w:color w:val="auto"/>
        </w:rPr>
        <w:t xml:space="preserve">Peut couvrir tous les autres équipements </w:t>
      </w:r>
      <w:r w:rsidR="007B0648" w:rsidRPr="00126241">
        <w:rPr>
          <w:color w:val="auto"/>
        </w:rPr>
        <w:t xml:space="preserve">de la marque en dispositif </w:t>
      </w:r>
      <w:r w:rsidRPr="00126241">
        <w:rPr>
          <w:color w:val="auto"/>
        </w:rPr>
        <w:t>d’imagerie, d’endoscopie et d</w:t>
      </w:r>
      <w:r w:rsidR="007B0648" w:rsidRPr="00126241">
        <w:rPr>
          <w:color w:val="auto"/>
        </w:rPr>
        <w:t>’</w:t>
      </w:r>
      <w:r w:rsidRPr="00126241">
        <w:rPr>
          <w:color w:val="auto"/>
        </w:rPr>
        <w:t xml:space="preserve">échographie </w:t>
      </w:r>
      <w:r w:rsidR="00275620" w:rsidRPr="00126241">
        <w:rPr>
          <w:color w:val="auto"/>
        </w:rPr>
        <w:t>(y compris les sondes associées)</w:t>
      </w:r>
    </w:p>
    <w:p w14:paraId="158330A9" w14:textId="2D55B15B" w:rsidR="00C74E75" w:rsidRPr="00126241" w:rsidRDefault="00C74E75" w:rsidP="003A3EF9">
      <w:pPr>
        <w:spacing w:after="33" w:line="236" w:lineRule="auto"/>
        <w:ind w:left="0" w:right="68" w:firstLine="0"/>
      </w:pPr>
      <w:r w:rsidRPr="00126241">
        <w:lastRenderedPageBreak/>
        <w:t>Liste des besoins à couvrir par cette catégorie :</w:t>
      </w:r>
    </w:p>
    <w:p w14:paraId="535210C0" w14:textId="037E4D56" w:rsidR="00C74E75" w:rsidRPr="00126241" w:rsidRDefault="00C74E75" w:rsidP="00565DAE">
      <w:pPr>
        <w:pStyle w:val="Paragraphedeliste"/>
        <w:numPr>
          <w:ilvl w:val="0"/>
          <w:numId w:val="13"/>
        </w:numPr>
        <w:spacing w:after="33" w:line="236" w:lineRule="auto"/>
        <w:ind w:right="68"/>
      </w:pPr>
      <w:r w:rsidRPr="00126241">
        <w:t>Maintenance tous risques</w:t>
      </w:r>
      <w:r w:rsidR="0087794C" w:rsidRPr="00126241">
        <w:t xml:space="preserve"> (préventive et corrective)</w:t>
      </w:r>
    </w:p>
    <w:p w14:paraId="5265F98C"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CEEC125" w14:textId="78B26DAA" w:rsidR="00C74E75" w:rsidRPr="00126241" w:rsidRDefault="00C74E75" w:rsidP="00565DAE">
      <w:pPr>
        <w:pStyle w:val="Paragraphedeliste"/>
        <w:numPr>
          <w:ilvl w:val="0"/>
          <w:numId w:val="13"/>
        </w:numPr>
        <w:spacing w:after="33" w:line="236" w:lineRule="auto"/>
        <w:ind w:right="68"/>
      </w:pPr>
      <w:r w:rsidRPr="00126241">
        <w:t>Maintenance à l’attachement</w:t>
      </w:r>
    </w:p>
    <w:p w14:paraId="426E0A8B" w14:textId="77777777" w:rsidR="002E1A5A" w:rsidRPr="00126241" w:rsidRDefault="002E1A5A" w:rsidP="003A3EF9">
      <w:pPr>
        <w:spacing w:after="33" w:line="236" w:lineRule="auto"/>
        <w:ind w:left="370" w:right="68"/>
        <w:rPr>
          <w:color w:val="FF0000"/>
          <w:u w:val="single" w:color="FF0000"/>
        </w:rPr>
      </w:pPr>
    </w:p>
    <w:p w14:paraId="11322983" w14:textId="2EC6A208" w:rsidR="00F2154F" w:rsidRPr="00126241" w:rsidRDefault="00D42A1C" w:rsidP="00CB5438">
      <w:pPr>
        <w:pStyle w:val="Titre3"/>
      </w:pPr>
      <w:bookmarkStart w:id="9" w:name="_Toc170981202"/>
      <w:r w:rsidRPr="00126241">
        <w:rPr>
          <w:color w:val="FF0000"/>
          <w:u w:val="single" w:color="FF0000"/>
        </w:rPr>
        <w:t>Catégorie 2 :</w:t>
      </w:r>
      <w:r w:rsidRPr="00126241">
        <w:t xml:space="preserve"> </w:t>
      </w:r>
      <w:r w:rsidR="00867D71" w:rsidRPr="00126241">
        <w:t>équipements de la marque AGFA</w:t>
      </w:r>
      <w:bookmarkEnd w:id="9"/>
    </w:p>
    <w:p w14:paraId="73206A11" w14:textId="77777777" w:rsidR="00C74E75" w:rsidRPr="00126241" w:rsidRDefault="00C74E75" w:rsidP="003A3EF9">
      <w:pPr>
        <w:spacing w:after="33" w:line="236" w:lineRule="auto"/>
        <w:ind w:right="68"/>
      </w:pPr>
      <w:r w:rsidRPr="00126241">
        <w:t xml:space="preserve">Liste non exhaustive des équipements à couvrir par cette catégorie : </w:t>
      </w:r>
    </w:p>
    <w:p w14:paraId="4C6F3E56" w14:textId="4A66BB64" w:rsidR="00DD7B85" w:rsidRPr="00126241" w:rsidRDefault="008A5AED" w:rsidP="00565DAE">
      <w:pPr>
        <w:pStyle w:val="Paragraphedeliste"/>
        <w:numPr>
          <w:ilvl w:val="0"/>
          <w:numId w:val="13"/>
        </w:numPr>
        <w:spacing w:after="33" w:line="236" w:lineRule="auto"/>
        <w:ind w:right="68"/>
      </w:pPr>
      <w:r w:rsidRPr="00126241">
        <w:t xml:space="preserve">Les </w:t>
      </w:r>
      <w:r w:rsidR="00867D71" w:rsidRPr="00126241">
        <w:t>CAPTEUR</w:t>
      </w:r>
      <w:r w:rsidRPr="00126241">
        <w:t>S</w:t>
      </w:r>
      <w:r w:rsidR="00867D71" w:rsidRPr="00126241">
        <w:t xml:space="preserve"> PLAN</w:t>
      </w:r>
      <w:r w:rsidRPr="00126241">
        <w:t>S</w:t>
      </w:r>
      <w:r w:rsidR="00D42A1C" w:rsidRPr="00126241">
        <w:t xml:space="preserve"> </w:t>
      </w:r>
      <w:r w:rsidR="009309B7" w:rsidRPr="00126241">
        <w:t>de la marque</w:t>
      </w:r>
    </w:p>
    <w:p w14:paraId="2153CE4B" w14:textId="77777777" w:rsidR="007B0648" w:rsidRPr="00126241" w:rsidRDefault="007B0648" w:rsidP="00565DAE">
      <w:pPr>
        <w:pStyle w:val="Paragraphedeliste"/>
        <w:numPr>
          <w:ilvl w:val="0"/>
          <w:numId w:val="13"/>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68A8A692" w14:textId="77777777" w:rsidR="00C74E75" w:rsidRPr="00126241" w:rsidRDefault="00C74E75" w:rsidP="003A3EF9">
      <w:pPr>
        <w:spacing w:after="33" w:line="236" w:lineRule="auto"/>
        <w:ind w:left="0" w:right="68" w:firstLine="0"/>
      </w:pPr>
      <w:r w:rsidRPr="00126241">
        <w:t>Liste des besoins à couvrir par cette catégorie :</w:t>
      </w:r>
    </w:p>
    <w:p w14:paraId="290B2DD2" w14:textId="1381675E" w:rsidR="00C74E75" w:rsidRPr="00126241" w:rsidRDefault="00C74E75" w:rsidP="00565DAE">
      <w:pPr>
        <w:pStyle w:val="Paragraphedeliste"/>
        <w:numPr>
          <w:ilvl w:val="0"/>
          <w:numId w:val="13"/>
        </w:numPr>
        <w:spacing w:after="33" w:line="236" w:lineRule="auto"/>
        <w:ind w:right="68"/>
      </w:pPr>
      <w:r w:rsidRPr="00126241">
        <w:t>Maintenance tous risques</w:t>
      </w:r>
    </w:p>
    <w:p w14:paraId="5952FDA1" w14:textId="46066E58"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7858EA2" w14:textId="77777777" w:rsidR="00C74E75" w:rsidRPr="00126241" w:rsidRDefault="00C74E75" w:rsidP="00565DAE">
      <w:pPr>
        <w:pStyle w:val="Paragraphedeliste"/>
        <w:numPr>
          <w:ilvl w:val="0"/>
          <w:numId w:val="13"/>
        </w:numPr>
        <w:spacing w:after="33" w:line="236" w:lineRule="auto"/>
        <w:ind w:right="68"/>
      </w:pPr>
      <w:r w:rsidRPr="00126241">
        <w:t>Maintenance à l’attachement</w:t>
      </w:r>
    </w:p>
    <w:p w14:paraId="62B74879" w14:textId="77777777" w:rsidR="00DD7B85" w:rsidRPr="00126241" w:rsidRDefault="00DD7B85" w:rsidP="003A3EF9">
      <w:pPr>
        <w:spacing w:after="33" w:line="236" w:lineRule="auto"/>
        <w:ind w:left="0" w:right="68" w:firstLine="0"/>
      </w:pPr>
    </w:p>
    <w:p w14:paraId="2C6444FE" w14:textId="2693E50B" w:rsidR="00DD7B85" w:rsidRPr="00126241" w:rsidRDefault="00DD7B85" w:rsidP="00CB5438">
      <w:pPr>
        <w:pStyle w:val="Titre3"/>
      </w:pPr>
      <w:bookmarkStart w:id="10" w:name="_Toc170981203"/>
      <w:r w:rsidRPr="00126241">
        <w:rPr>
          <w:color w:val="FF0000"/>
          <w:u w:val="single" w:color="FF0000"/>
        </w:rPr>
        <w:t>Catégorie 3</w:t>
      </w:r>
      <w:r w:rsidRPr="00126241">
        <w:rPr>
          <w:color w:val="FF0000"/>
        </w:rPr>
        <w:t xml:space="preserve"> : </w:t>
      </w:r>
      <w:r w:rsidRPr="00126241">
        <w:t xml:space="preserve">équipements de la marque </w:t>
      </w:r>
      <w:r w:rsidR="00867D71" w:rsidRPr="00126241">
        <w:t>AIRCRAFT MEDICAL</w:t>
      </w:r>
      <w:bookmarkEnd w:id="10"/>
    </w:p>
    <w:p w14:paraId="70413EBF" w14:textId="77777777"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23EF819D" w14:textId="21281F93" w:rsidR="00DD7B85" w:rsidRPr="00126241" w:rsidRDefault="008A5AED" w:rsidP="00565DAE">
      <w:pPr>
        <w:pStyle w:val="Paragraphedeliste"/>
        <w:numPr>
          <w:ilvl w:val="0"/>
          <w:numId w:val="15"/>
        </w:numPr>
        <w:tabs>
          <w:tab w:val="left" w:pos="1995"/>
        </w:tabs>
        <w:ind w:right="68"/>
      </w:pPr>
      <w:r w:rsidRPr="00126241">
        <w:t>VIDEO LARYNGOSCOPE MCGRATH MAC</w:t>
      </w:r>
    </w:p>
    <w:p w14:paraId="7498AB9C" w14:textId="77777777" w:rsidR="007B0648" w:rsidRPr="00126241" w:rsidRDefault="007B0648" w:rsidP="00565DAE">
      <w:pPr>
        <w:pStyle w:val="Paragraphedeliste"/>
        <w:numPr>
          <w:ilvl w:val="0"/>
          <w:numId w:val="15"/>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283859DC" w14:textId="77777777" w:rsidR="00C74E75" w:rsidRPr="00126241" w:rsidRDefault="00C74E75" w:rsidP="003A3EF9">
      <w:pPr>
        <w:spacing w:after="33" w:line="236" w:lineRule="auto"/>
        <w:ind w:left="0" w:right="68" w:firstLine="0"/>
      </w:pPr>
      <w:r w:rsidRPr="00126241">
        <w:t>Liste des besoins à couvrir par cette catégorie :</w:t>
      </w:r>
    </w:p>
    <w:p w14:paraId="14DC13A8" w14:textId="77777777" w:rsidR="00C74E75" w:rsidRPr="00126241" w:rsidRDefault="00C74E75" w:rsidP="00565DAE">
      <w:pPr>
        <w:pStyle w:val="Paragraphedeliste"/>
        <w:numPr>
          <w:ilvl w:val="0"/>
          <w:numId w:val="13"/>
        </w:numPr>
        <w:spacing w:after="33" w:line="236" w:lineRule="auto"/>
        <w:ind w:right="68"/>
      </w:pPr>
      <w:r w:rsidRPr="00126241">
        <w:t>Maintenance tous risques</w:t>
      </w:r>
    </w:p>
    <w:p w14:paraId="3E37E523"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1A678DD" w14:textId="77777777" w:rsidR="00C74E75" w:rsidRPr="00126241" w:rsidRDefault="00C74E75" w:rsidP="00565DAE">
      <w:pPr>
        <w:pStyle w:val="Paragraphedeliste"/>
        <w:numPr>
          <w:ilvl w:val="0"/>
          <w:numId w:val="13"/>
        </w:numPr>
        <w:spacing w:after="33" w:line="236" w:lineRule="auto"/>
        <w:ind w:right="68"/>
      </w:pPr>
      <w:r w:rsidRPr="00126241">
        <w:t>Maintenance à l’attachement</w:t>
      </w:r>
    </w:p>
    <w:p w14:paraId="01B25CFA" w14:textId="77777777" w:rsidR="007B0648" w:rsidRPr="00126241" w:rsidRDefault="007B0648" w:rsidP="003A3EF9">
      <w:pPr>
        <w:spacing w:after="33" w:line="236" w:lineRule="auto"/>
        <w:ind w:left="0" w:right="68" w:firstLine="0"/>
      </w:pPr>
    </w:p>
    <w:p w14:paraId="364C1869" w14:textId="6469D04F" w:rsidR="00DD7B85" w:rsidRPr="00126241" w:rsidRDefault="00DD7B85" w:rsidP="00CB5438">
      <w:pPr>
        <w:pStyle w:val="Titre3"/>
      </w:pPr>
      <w:bookmarkStart w:id="11" w:name="_Toc170981204"/>
      <w:r w:rsidRPr="00126241">
        <w:rPr>
          <w:color w:val="FF0000"/>
          <w:u w:val="single" w:color="FF0000"/>
        </w:rPr>
        <w:t>Catégorie 4</w:t>
      </w:r>
      <w:r w:rsidRPr="00126241">
        <w:rPr>
          <w:color w:val="FF0000"/>
        </w:rPr>
        <w:t xml:space="preserve"> : </w:t>
      </w:r>
      <w:r w:rsidRPr="00126241">
        <w:t xml:space="preserve">équipements de la marque </w:t>
      </w:r>
      <w:r w:rsidR="00867D71" w:rsidRPr="00126241">
        <w:t>ARTHREX</w:t>
      </w:r>
      <w:bookmarkEnd w:id="11"/>
    </w:p>
    <w:p w14:paraId="6BC2B2E8" w14:textId="64CAED34"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52719061" w14:textId="27815CDC" w:rsidR="008A5AED" w:rsidRPr="00126241" w:rsidRDefault="008A5AED" w:rsidP="00565DAE">
      <w:pPr>
        <w:pStyle w:val="Paragraphedeliste"/>
        <w:numPr>
          <w:ilvl w:val="0"/>
          <w:numId w:val="25"/>
        </w:numPr>
        <w:spacing w:after="33" w:line="236" w:lineRule="auto"/>
        <w:ind w:right="68"/>
        <w:rPr>
          <w:color w:val="auto"/>
          <w:szCs w:val="24"/>
        </w:rPr>
      </w:pPr>
      <w:r w:rsidRPr="00126241">
        <w:rPr>
          <w:color w:val="auto"/>
          <w:szCs w:val="24"/>
        </w:rPr>
        <w:t>ENDOSCOPE RIGIDE AR-3350-4031</w:t>
      </w:r>
    </w:p>
    <w:p w14:paraId="71DEE5C4" w14:textId="53E96049" w:rsidR="008A5AED" w:rsidRPr="00126241" w:rsidRDefault="00110FC4" w:rsidP="00565DAE">
      <w:pPr>
        <w:pStyle w:val="Paragraphedeliste"/>
        <w:numPr>
          <w:ilvl w:val="0"/>
          <w:numId w:val="25"/>
        </w:numPr>
        <w:spacing w:after="33" w:line="236" w:lineRule="auto"/>
        <w:ind w:right="68"/>
        <w:rPr>
          <w:color w:val="auto"/>
          <w:szCs w:val="24"/>
        </w:rPr>
      </w:pPr>
      <w:r w:rsidRPr="00126241">
        <w:rPr>
          <w:color w:val="auto"/>
          <w:szCs w:val="24"/>
        </w:rPr>
        <w:t>COLONNE D'ENDOSCOPIE ARTHREX SYNERGY UHD4</w:t>
      </w:r>
    </w:p>
    <w:p w14:paraId="197736D5" w14:textId="3F3D5567" w:rsidR="00110FC4" w:rsidRPr="00126241" w:rsidRDefault="00110FC4" w:rsidP="00565DAE">
      <w:pPr>
        <w:pStyle w:val="Paragraphedeliste"/>
        <w:numPr>
          <w:ilvl w:val="0"/>
          <w:numId w:val="25"/>
        </w:numPr>
        <w:spacing w:after="33" w:line="236" w:lineRule="auto"/>
        <w:ind w:right="68"/>
        <w:rPr>
          <w:color w:val="auto"/>
          <w:szCs w:val="24"/>
        </w:rPr>
      </w:pPr>
      <w:r w:rsidRPr="00126241">
        <w:rPr>
          <w:color w:val="auto"/>
          <w:szCs w:val="24"/>
        </w:rPr>
        <w:t>EQUIPEMENT DE CONTRÔLE POUR CAMERA VIDEO SYNERGY UHD4</w:t>
      </w:r>
    </w:p>
    <w:p w14:paraId="2F0226F6" w14:textId="31F09905" w:rsidR="00110FC4" w:rsidRPr="00126241" w:rsidRDefault="00110FC4" w:rsidP="00565DAE">
      <w:pPr>
        <w:pStyle w:val="Paragraphedeliste"/>
        <w:numPr>
          <w:ilvl w:val="0"/>
          <w:numId w:val="25"/>
        </w:numPr>
        <w:spacing w:after="33" w:line="236" w:lineRule="auto"/>
        <w:ind w:right="68"/>
        <w:rPr>
          <w:color w:val="auto"/>
          <w:szCs w:val="24"/>
        </w:rPr>
      </w:pPr>
      <w:r w:rsidRPr="00126241">
        <w:rPr>
          <w:color w:val="auto"/>
          <w:szCs w:val="24"/>
        </w:rPr>
        <w:t>CAMERA D'ENDOSCOPIE 4K ULTRA SYNERGY UHD4</w:t>
      </w:r>
    </w:p>
    <w:p w14:paraId="70EF426E" w14:textId="1964FE04" w:rsidR="007B0648" w:rsidRPr="00126241" w:rsidRDefault="007B0648" w:rsidP="00565DAE">
      <w:pPr>
        <w:pStyle w:val="Paragraphedeliste"/>
        <w:numPr>
          <w:ilvl w:val="0"/>
          <w:numId w:val="24"/>
        </w:numPr>
        <w:spacing w:after="33" w:line="236" w:lineRule="auto"/>
        <w:ind w:left="720" w:right="68"/>
        <w:rPr>
          <w:color w:val="auto"/>
        </w:rPr>
      </w:pPr>
      <w:r w:rsidRPr="00126241">
        <w:rPr>
          <w:color w:val="auto"/>
        </w:rPr>
        <w:t xml:space="preserve">Peut couvrir tous les autres équipements de la marque en dispositif d’imagerie, d’endoscopie et d’échographie </w:t>
      </w:r>
    </w:p>
    <w:p w14:paraId="1B7B5C00" w14:textId="77777777" w:rsidR="00C74E75" w:rsidRPr="00126241" w:rsidRDefault="00C74E75" w:rsidP="003A3EF9">
      <w:pPr>
        <w:spacing w:after="33" w:line="236" w:lineRule="auto"/>
        <w:ind w:left="0" w:right="68" w:firstLine="0"/>
      </w:pPr>
      <w:r w:rsidRPr="00126241">
        <w:t>Liste des besoins à couvrir par cette catégorie :</w:t>
      </w:r>
    </w:p>
    <w:p w14:paraId="6685271E" w14:textId="77777777" w:rsidR="00C74E75" w:rsidRPr="00126241" w:rsidRDefault="00C74E75" w:rsidP="00565DAE">
      <w:pPr>
        <w:pStyle w:val="Paragraphedeliste"/>
        <w:numPr>
          <w:ilvl w:val="0"/>
          <w:numId w:val="13"/>
        </w:numPr>
        <w:spacing w:after="33" w:line="236" w:lineRule="auto"/>
        <w:ind w:right="68"/>
      </w:pPr>
      <w:r w:rsidRPr="00126241">
        <w:t>Maintenance tous risques</w:t>
      </w:r>
    </w:p>
    <w:p w14:paraId="008C406F"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AAB8682" w14:textId="77777777" w:rsidR="00C74E75" w:rsidRPr="00126241" w:rsidRDefault="00C74E75" w:rsidP="00565DAE">
      <w:pPr>
        <w:pStyle w:val="Paragraphedeliste"/>
        <w:numPr>
          <w:ilvl w:val="0"/>
          <w:numId w:val="13"/>
        </w:numPr>
        <w:spacing w:after="33" w:line="236" w:lineRule="auto"/>
        <w:ind w:right="68"/>
      </w:pPr>
      <w:r w:rsidRPr="00126241">
        <w:t>Maintenance à l’attachement</w:t>
      </w:r>
    </w:p>
    <w:p w14:paraId="135497E3" w14:textId="77777777" w:rsidR="007B0648" w:rsidRPr="00126241" w:rsidRDefault="007B0648" w:rsidP="003A3EF9">
      <w:pPr>
        <w:tabs>
          <w:tab w:val="center" w:pos="434"/>
          <w:tab w:val="center" w:pos="2321"/>
        </w:tabs>
        <w:ind w:right="68"/>
      </w:pPr>
    </w:p>
    <w:p w14:paraId="0494CB99" w14:textId="7F4DEDAC" w:rsidR="00DD7B85" w:rsidRPr="00126241" w:rsidRDefault="00DD7B85" w:rsidP="00CB5438">
      <w:pPr>
        <w:pStyle w:val="Titre3"/>
      </w:pPr>
      <w:bookmarkStart w:id="12" w:name="_Toc170981205"/>
      <w:r w:rsidRPr="00126241">
        <w:rPr>
          <w:color w:val="FF0000"/>
          <w:u w:val="single" w:color="FF0000"/>
        </w:rPr>
        <w:t>Catégorie 5</w:t>
      </w:r>
      <w:r w:rsidRPr="00126241">
        <w:rPr>
          <w:color w:val="FF0000"/>
        </w:rPr>
        <w:t xml:space="preserve"> : </w:t>
      </w:r>
      <w:r w:rsidRPr="00126241">
        <w:t xml:space="preserve">équipements de la marque </w:t>
      </w:r>
      <w:r w:rsidR="00867D71" w:rsidRPr="00126241">
        <w:t>ASAP</w:t>
      </w:r>
      <w:bookmarkEnd w:id="12"/>
    </w:p>
    <w:p w14:paraId="67DC291E" w14:textId="572CFE4B"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74245E0E" w14:textId="1EBCBFFE" w:rsidR="00BA1A10" w:rsidRPr="00126241" w:rsidRDefault="009309B7" w:rsidP="00565DAE">
      <w:pPr>
        <w:pStyle w:val="Paragraphedeliste"/>
        <w:numPr>
          <w:ilvl w:val="0"/>
          <w:numId w:val="16"/>
        </w:numPr>
        <w:spacing w:after="33" w:line="236" w:lineRule="auto"/>
        <w:ind w:right="68"/>
      </w:pPr>
      <w:r w:rsidRPr="00126241">
        <w:t>ENDOSCOPE RIGIDE COA196AB</w:t>
      </w:r>
    </w:p>
    <w:p w14:paraId="0532ADB3" w14:textId="38C9AADA" w:rsidR="007B0648" w:rsidRPr="00126241" w:rsidRDefault="007B0648" w:rsidP="003A3EF9">
      <w:pPr>
        <w:spacing w:after="33" w:line="236" w:lineRule="auto"/>
        <w:ind w:left="360" w:right="68" w:firstLine="0"/>
        <w:rPr>
          <w:color w:val="auto"/>
        </w:rPr>
      </w:pPr>
      <w:r w:rsidRPr="00126241">
        <w:rPr>
          <w:color w:val="auto"/>
        </w:rPr>
        <w:t xml:space="preserve">Peut couvrir tous les autres équipements de la marque en dispositif d’imagerie, d’endoscopie et d’échographie </w:t>
      </w:r>
    </w:p>
    <w:p w14:paraId="559433D5" w14:textId="77777777" w:rsidR="00C74E75" w:rsidRPr="00126241" w:rsidRDefault="00C74E75" w:rsidP="003A3EF9">
      <w:pPr>
        <w:spacing w:after="33" w:line="236" w:lineRule="auto"/>
        <w:ind w:left="0" w:right="68" w:firstLine="0"/>
      </w:pPr>
      <w:r w:rsidRPr="00126241">
        <w:lastRenderedPageBreak/>
        <w:t>Liste des besoins à couvrir par cette catégorie :</w:t>
      </w:r>
    </w:p>
    <w:p w14:paraId="3195574F" w14:textId="77777777" w:rsidR="00C74E75" w:rsidRPr="00126241" w:rsidRDefault="00C74E75" w:rsidP="00565DAE">
      <w:pPr>
        <w:pStyle w:val="Paragraphedeliste"/>
        <w:numPr>
          <w:ilvl w:val="0"/>
          <w:numId w:val="13"/>
        </w:numPr>
        <w:spacing w:after="33" w:line="236" w:lineRule="auto"/>
        <w:ind w:right="68"/>
      </w:pPr>
      <w:r w:rsidRPr="00126241">
        <w:t>Maintenance tous risques</w:t>
      </w:r>
    </w:p>
    <w:p w14:paraId="724BC7AD"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33CFF4A9" w14:textId="77777777" w:rsidR="00C74E75" w:rsidRPr="00126241" w:rsidRDefault="00C74E75" w:rsidP="00565DAE">
      <w:pPr>
        <w:pStyle w:val="Paragraphedeliste"/>
        <w:numPr>
          <w:ilvl w:val="0"/>
          <w:numId w:val="13"/>
        </w:numPr>
        <w:spacing w:after="33" w:line="236" w:lineRule="auto"/>
        <w:ind w:right="68"/>
      </w:pPr>
      <w:r w:rsidRPr="00126241">
        <w:t>Maintenance à l’attachement</w:t>
      </w:r>
    </w:p>
    <w:p w14:paraId="25E71029" w14:textId="77777777" w:rsidR="00DD7B85" w:rsidRPr="00126241" w:rsidRDefault="00DD7B85" w:rsidP="003A3EF9">
      <w:pPr>
        <w:spacing w:after="33" w:line="236" w:lineRule="auto"/>
        <w:ind w:left="-5" w:right="68"/>
      </w:pPr>
    </w:p>
    <w:p w14:paraId="2C63C5E5" w14:textId="7E8FFDFB" w:rsidR="00DD7B85" w:rsidRPr="00126241" w:rsidRDefault="00DD7B85" w:rsidP="00CB5438">
      <w:pPr>
        <w:pStyle w:val="Titre3"/>
      </w:pPr>
      <w:bookmarkStart w:id="13" w:name="_Toc170981206"/>
      <w:r w:rsidRPr="00126241">
        <w:rPr>
          <w:color w:val="FF0000"/>
          <w:u w:val="single" w:color="FF0000"/>
        </w:rPr>
        <w:t>Catégorie 6</w:t>
      </w:r>
      <w:r w:rsidRPr="00126241">
        <w:rPr>
          <w:color w:val="FF0000"/>
        </w:rPr>
        <w:t xml:space="preserve"> : </w:t>
      </w:r>
      <w:r w:rsidRPr="00126241">
        <w:t xml:space="preserve">équipements de la marque </w:t>
      </w:r>
      <w:r w:rsidR="00867D71" w:rsidRPr="00126241">
        <w:t>ATYS MEDICAL</w:t>
      </w:r>
      <w:bookmarkEnd w:id="13"/>
    </w:p>
    <w:p w14:paraId="7AD3A058" w14:textId="77777777" w:rsidR="00C74E75" w:rsidRPr="00126241" w:rsidRDefault="00C74E75" w:rsidP="003A3EF9">
      <w:pPr>
        <w:spacing w:after="33" w:line="236" w:lineRule="auto"/>
        <w:ind w:right="68"/>
      </w:pPr>
      <w:r w:rsidRPr="00126241">
        <w:t xml:space="preserve">Liste non exhaustive des équipements à couvrir par cette catégorie : </w:t>
      </w:r>
    </w:p>
    <w:p w14:paraId="0A92E95C" w14:textId="76E027F0" w:rsidR="009309B7" w:rsidRPr="00126241" w:rsidRDefault="009309B7" w:rsidP="00565DAE">
      <w:pPr>
        <w:pStyle w:val="Paragraphedeliste"/>
        <w:numPr>
          <w:ilvl w:val="0"/>
          <w:numId w:val="14"/>
        </w:numPr>
        <w:spacing w:after="33" w:line="236" w:lineRule="auto"/>
        <w:ind w:right="68"/>
        <w:rPr>
          <w:color w:val="auto"/>
        </w:rPr>
      </w:pPr>
      <w:r w:rsidRPr="00126241">
        <w:t>ECHOGRAPHE TRANSCRANIEN LOOKI 2TC</w:t>
      </w:r>
    </w:p>
    <w:p w14:paraId="1B9011E3" w14:textId="6C8EBE1D" w:rsidR="009309B7" w:rsidRPr="00126241" w:rsidRDefault="009309B7" w:rsidP="00565DAE">
      <w:pPr>
        <w:pStyle w:val="Paragraphedeliste"/>
        <w:numPr>
          <w:ilvl w:val="0"/>
          <w:numId w:val="14"/>
        </w:numPr>
        <w:spacing w:after="33" w:line="236" w:lineRule="auto"/>
        <w:ind w:right="68"/>
        <w:rPr>
          <w:color w:val="auto"/>
        </w:rPr>
      </w:pPr>
      <w:r w:rsidRPr="00126241">
        <w:rPr>
          <w:color w:val="auto"/>
        </w:rPr>
        <w:t>ECHO-DOPPLER TRANSOESOPHAGIEN WAKI 1-TO</w:t>
      </w:r>
    </w:p>
    <w:p w14:paraId="6B9013AA" w14:textId="2B4A66A9" w:rsidR="009309B7" w:rsidRPr="00126241" w:rsidRDefault="009309B7" w:rsidP="00565DAE">
      <w:pPr>
        <w:pStyle w:val="Paragraphedeliste"/>
        <w:numPr>
          <w:ilvl w:val="0"/>
          <w:numId w:val="14"/>
        </w:numPr>
        <w:spacing w:after="33" w:line="236" w:lineRule="auto"/>
        <w:ind w:right="68"/>
        <w:rPr>
          <w:color w:val="auto"/>
        </w:rPr>
      </w:pPr>
      <w:r w:rsidRPr="00126241">
        <w:rPr>
          <w:color w:val="auto"/>
        </w:rPr>
        <w:t>ECHOGRAPHE TRANSCRANIEN WAKI 1-TC</w:t>
      </w:r>
    </w:p>
    <w:p w14:paraId="3E54F83A" w14:textId="05E3ADE5" w:rsidR="007B0648" w:rsidRPr="00126241" w:rsidRDefault="007B0648" w:rsidP="00565DAE">
      <w:pPr>
        <w:pStyle w:val="Paragraphedeliste"/>
        <w:numPr>
          <w:ilvl w:val="0"/>
          <w:numId w:val="14"/>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6375034C" w14:textId="77777777" w:rsidR="00C74E75" w:rsidRPr="00126241" w:rsidRDefault="00C74E75" w:rsidP="003A3EF9">
      <w:pPr>
        <w:spacing w:after="33" w:line="236" w:lineRule="auto"/>
        <w:ind w:left="0" w:right="68" w:firstLine="0"/>
      </w:pPr>
      <w:r w:rsidRPr="00126241">
        <w:t>Liste des besoins à couvrir par cette catégorie :</w:t>
      </w:r>
    </w:p>
    <w:p w14:paraId="1B0C5679" w14:textId="77777777" w:rsidR="00C74E75" w:rsidRPr="00126241" w:rsidRDefault="00C74E75" w:rsidP="00565DAE">
      <w:pPr>
        <w:pStyle w:val="Paragraphedeliste"/>
        <w:numPr>
          <w:ilvl w:val="0"/>
          <w:numId w:val="13"/>
        </w:numPr>
        <w:spacing w:after="33" w:line="236" w:lineRule="auto"/>
        <w:ind w:right="68"/>
      </w:pPr>
      <w:r w:rsidRPr="00126241">
        <w:t>Maintenance tous risques</w:t>
      </w:r>
    </w:p>
    <w:p w14:paraId="684B6DB6"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F15ED38" w14:textId="77777777" w:rsidR="00C74E75" w:rsidRPr="00126241" w:rsidRDefault="00C74E75" w:rsidP="00565DAE">
      <w:pPr>
        <w:pStyle w:val="Paragraphedeliste"/>
        <w:numPr>
          <w:ilvl w:val="0"/>
          <w:numId w:val="13"/>
        </w:numPr>
        <w:spacing w:after="33" w:line="236" w:lineRule="auto"/>
        <w:ind w:right="68"/>
      </w:pPr>
      <w:r w:rsidRPr="00126241">
        <w:t>Maintenance à l’attachement</w:t>
      </w:r>
    </w:p>
    <w:p w14:paraId="20423487" w14:textId="77777777" w:rsidR="00C74E75" w:rsidRPr="00126241" w:rsidRDefault="00C74E75" w:rsidP="003A3EF9">
      <w:pPr>
        <w:spacing w:after="33" w:line="236" w:lineRule="auto"/>
        <w:ind w:left="-5" w:right="68"/>
        <w:rPr>
          <w:color w:val="FF0000"/>
          <w:u w:val="single" w:color="FF0000"/>
        </w:rPr>
      </w:pPr>
    </w:p>
    <w:p w14:paraId="0B68C083" w14:textId="73626178" w:rsidR="00867D71" w:rsidRPr="00126241" w:rsidRDefault="00867D71" w:rsidP="00CB5438">
      <w:pPr>
        <w:pStyle w:val="Titre3"/>
      </w:pPr>
      <w:bookmarkStart w:id="14" w:name="_Toc170981207"/>
      <w:r w:rsidRPr="00126241">
        <w:rPr>
          <w:color w:val="FF0000"/>
          <w:u w:val="single" w:color="FF0000"/>
        </w:rPr>
        <w:t>Catégorie 7</w:t>
      </w:r>
      <w:r w:rsidRPr="00126241">
        <w:rPr>
          <w:color w:val="FF0000"/>
        </w:rPr>
        <w:t xml:space="preserve"> : </w:t>
      </w:r>
      <w:r w:rsidRPr="00126241">
        <w:t xml:space="preserve">équipements de la marque </w:t>
      </w:r>
      <w:r w:rsidR="002E1A5A" w:rsidRPr="00126241">
        <w:t>BK MEDICAL</w:t>
      </w:r>
      <w:bookmarkEnd w:id="14"/>
    </w:p>
    <w:p w14:paraId="22471597" w14:textId="41B145C7"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48CEC201" w14:textId="53B03E1F" w:rsidR="00BA1A10" w:rsidRPr="00126241" w:rsidRDefault="00C27FF3" w:rsidP="00565DAE">
      <w:pPr>
        <w:pStyle w:val="Paragraphedeliste"/>
        <w:numPr>
          <w:ilvl w:val="0"/>
          <w:numId w:val="17"/>
        </w:numPr>
        <w:spacing w:after="33" w:line="236" w:lineRule="auto"/>
        <w:ind w:right="68"/>
      </w:pPr>
      <w:r w:rsidRPr="00126241">
        <w:t xml:space="preserve">ECHOGRAPHE 2102XDI </w:t>
      </w:r>
    </w:p>
    <w:p w14:paraId="2CFA81A7" w14:textId="0A033461" w:rsidR="00C27FF3" w:rsidRPr="00126241" w:rsidRDefault="00C27FF3" w:rsidP="00565DAE">
      <w:pPr>
        <w:pStyle w:val="Paragraphedeliste"/>
        <w:numPr>
          <w:ilvl w:val="0"/>
          <w:numId w:val="17"/>
        </w:numPr>
        <w:spacing w:after="33" w:line="236" w:lineRule="auto"/>
        <w:ind w:right="68"/>
      </w:pPr>
      <w:r w:rsidRPr="00126241">
        <w:t>ECHOGRAPHE HAWK2102EXL</w:t>
      </w:r>
    </w:p>
    <w:p w14:paraId="5FDE3F79" w14:textId="5B6E874A" w:rsidR="007B0648" w:rsidRPr="00126241" w:rsidRDefault="007B0648" w:rsidP="00565DAE">
      <w:pPr>
        <w:pStyle w:val="Paragraphedeliste"/>
        <w:numPr>
          <w:ilvl w:val="0"/>
          <w:numId w:val="17"/>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4989172D" w14:textId="77777777" w:rsidR="00D92F43" w:rsidRPr="00126241" w:rsidRDefault="00D92F43" w:rsidP="003A3EF9">
      <w:pPr>
        <w:spacing w:after="33" w:line="236" w:lineRule="auto"/>
        <w:ind w:left="0" w:right="68" w:firstLine="0"/>
      </w:pPr>
      <w:r w:rsidRPr="00126241">
        <w:t>Liste des besoins à couvrir par cette catégorie :</w:t>
      </w:r>
    </w:p>
    <w:p w14:paraId="2B4AE28E"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0AA8E7D"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3A48FFD8" w14:textId="69F25850" w:rsidR="00D92F43" w:rsidRPr="00126241" w:rsidRDefault="00D92F43" w:rsidP="00565DAE">
      <w:pPr>
        <w:pStyle w:val="Paragraphedeliste"/>
        <w:numPr>
          <w:ilvl w:val="0"/>
          <w:numId w:val="13"/>
        </w:numPr>
        <w:spacing w:after="33" w:line="236" w:lineRule="auto"/>
        <w:ind w:right="68"/>
      </w:pPr>
      <w:r w:rsidRPr="00126241">
        <w:t>Maintenance à l’attachement</w:t>
      </w:r>
    </w:p>
    <w:p w14:paraId="7119287A" w14:textId="04F0E026" w:rsidR="00867D71" w:rsidRPr="00126241" w:rsidRDefault="00867D71" w:rsidP="003A3EF9">
      <w:pPr>
        <w:spacing w:after="33" w:line="236" w:lineRule="auto"/>
        <w:ind w:left="0" w:right="68" w:firstLine="0"/>
      </w:pPr>
    </w:p>
    <w:p w14:paraId="5642B919" w14:textId="52FF12E7" w:rsidR="00867D71" w:rsidRPr="00126241" w:rsidRDefault="00867D71" w:rsidP="00CB5438">
      <w:pPr>
        <w:pStyle w:val="Titre3"/>
      </w:pPr>
      <w:bookmarkStart w:id="15" w:name="_Toc170981208"/>
      <w:r w:rsidRPr="00126241">
        <w:rPr>
          <w:color w:val="FF0000"/>
          <w:u w:val="single" w:color="FF0000"/>
        </w:rPr>
        <w:t>Catégorie 8</w:t>
      </w:r>
      <w:r w:rsidRPr="00126241">
        <w:rPr>
          <w:color w:val="FF0000"/>
        </w:rPr>
        <w:t xml:space="preserve"> : </w:t>
      </w:r>
      <w:r w:rsidRPr="00126241">
        <w:t xml:space="preserve">équipements de la marque </w:t>
      </w:r>
      <w:r w:rsidR="002E1A5A" w:rsidRPr="00126241">
        <w:t>CANON</w:t>
      </w:r>
      <w:bookmarkEnd w:id="15"/>
    </w:p>
    <w:p w14:paraId="7DDE114B" w14:textId="69BCDE46"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DA81852" w14:textId="16A9998F" w:rsidR="00BA1A10" w:rsidRPr="00126241" w:rsidRDefault="00C27FF3" w:rsidP="00565DAE">
      <w:pPr>
        <w:pStyle w:val="Paragraphedeliste"/>
        <w:numPr>
          <w:ilvl w:val="0"/>
          <w:numId w:val="18"/>
        </w:numPr>
        <w:spacing w:after="33" w:line="236" w:lineRule="auto"/>
        <w:ind w:right="68"/>
      </w:pPr>
      <w:r w:rsidRPr="00126241">
        <w:t>Les CAPTEURS PLANS de la marque</w:t>
      </w:r>
    </w:p>
    <w:p w14:paraId="0374C172" w14:textId="78261749" w:rsidR="00C27FF3" w:rsidRPr="00126241" w:rsidRDefault="00C27FF3" w:rsidP="00565DAE">
      <w:pPr>
        <w:pStyle w:val="Paragraphedeliste"/>
        <w:numPr>
          <w:ilvl w:val="0"/>
          <w:numId w:val="18"/>
        </w:numPr>
        <w:spacing w:after="33" w:line="236" w:lineRule="auto"/>
        <w:ind w:right="68"/>
      </w:pPr>
      <w:r w:rsidRPr="00126241">
        <w:t>ECHOGRAPHE APLIO A450</w:t>
      </w:r>
    </w:p>
    <w:p w14:paraId="685851A4" w14:textId="0EE82073" w:rsidR="00A36EC6" w:rsidRPr="00126241" w:rsidRDefault="00A36EC6" w:rsidP="00565DAE">
      <w:pPr>
        <w:pStyle w:val="Paragraphedeliste"/>
        <w:numPr>
          <w:ilvl w:val="0"/>
          <w:numId w:val="18"/>
        </w:numPr>
        <w:spacing w:after="33" w:line="236" w:lineRule="auto"/>
        <w:ind w:right="68"/>
        <w:rPr>
          <w:lang w:val="en-US"/>
        </w:rPr>
      </w:pPr>
      <w:r w:rsidRPr="00126241">
        <w:rPr>
          <w:lang w:val="en-US"/>
        </w:rPr>
        <w:t>ECHOGRAP</w:t>
      </w:r>
      <w:r w:rsidRPr="00126241">
        <w:t>HE XARIO 100 G (VET)</w:t>
      </w:r>
    </w:p>
    <w:p w14:paraId="577C3003" w14:textId="77777777" w:rsidR="007B0648" w:rsidRPr="00126241" w:rsidRDefault="007B0648" w:rsidP="00565DAE">
      <w:pPr>
        <w:pStyle w:val="Paragraphedeliste"/>
        <w:numPr>
          <w:ilvl w:val="0"/>
          <w:numId w:val="18"/>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66A83DEE" w14:textId="77777777" w:rsidR="00D92F43" w:rsidRPr="00126241" w:rsidRDefault="00D92F43" w:rsidP="003A3EF9">
      <w:pPr>
        <w:spacing w:after="33" w:line="236" w:lineRule="auto"/>
        <w:ind w:left="0" w:right="68" w:firstLine="0"/>
      </w:pPr>
      <w:r w:rsidRPr="00126241">
        <w:t>Liste des besoins à couvrir par cette catégorie :</w:t>
      </w:r>
    </w:p>
    <w:p w14:paraId="5F5CB338"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33C7251A"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6B824B1"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803119F" w14:textId="44D2A1E3" w:rsidR="00867D71" w:rsidRPr="00126241" w:rsidRDefault="00867D71" w:rsidP="003A3EF9">
      <w:pPr>
        <w:tabs>
          <w:tab w:val="left" w:pos="6480"/>
        </w:tabs>
        <w:spacing w:after="33" w:line="236" w:lineRule="auto"/>
        <w:ind w:left="0" w:right="68" w:firstLine="0"/>
      </w:pPr>
    </w:p>
    <w:p w14:paraId="72364976" w14:textId="79AB4242" w:rsidR="00867D71" w:rsidRPr="00126241" w:rsidRDefault="00867D71" w:rsidP="00CB5438">
      <w:pPr>
        <w:pStyle w:val="Titre3"/>
      </w:pPr>
      <w:bookmarkStart w:id="16" w:name="_Toc170981209"/>
      <w:r w:rsidRPr="00126241">
        <w:rPr>
          <w:color w:val="FF0000"/>
          <w:u w:val="single" w:color="FF0000"/>
        </w:rPr>
        <w:t>Catégorie 9</w:t>
      </w:r>
      <w:r w:rsidRPr="00126241">
        <w:rPr>
          <w:color w:val="FF0000"/>
        </w:rPr>
        <w:t xml:space="preserve"> : </w:t>
      </w:r>
      <w:r w:rsidRPr="00126241">
        <w:t xml:space="preserve">équipements de la marque </w:t>
      </w:r>
      <w:r w:rsidR="002E1A5A" w:rsidRPr="00126241">
        <w:t>CARESTREAM</w:t>
      </w:r>
      <w:bookmarkEnd w:id="16"/>
    </w:p>
    <w:p w14:paraId="79CBFCBE" w14:textId="506CEB80"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7D93658A" w14:textId="13ED8F39" w:rsidR="00BA1A10" w:rsidRPr="00126241" w:rsidRDefault="00F00F2F" w:rsidP="00565DAE">
      <w:pPr>
        <w:pStyle w:val="Paragraphedeliste"/>
        <w:numPr>
          <w:ilvl w:val="0"/>
          <w:numId w:val="27"/>
        </w:numPr>
        <w:spacing w:after="33" w:line="236" w:lineRule="auto"/>
        <w:ind w:right="68"/>
      </w:pPr>
      <w:r w:rsidRPr="00126241">
        <w:t>APPAREIL DE RADIOLOGIE DENTAIRE CS2200</w:t>
      </w:r>
    </w:p>
    <w:p w14:paraId="5224EC4B" w14:textId="71CC41C9" w:rsidR="00F00F2F" w:rsidRPr="00126241" w:rsidRDefault="00F00F2F" w:rsidP="00565DAE">
      <w:pPr>
        <w:pStyle w:val="Paragraphedeliste"/>
        <w:numPr>
          <w:ilvl w:val="0"/>
          <w:numId w:val="27"/>
        </w:numPr>
        <w:spacing w:after="33" w:line="236" w:lineRule="auto"/>
        <w:ind w:right="68"/>
      </w:pPr>
      <w:r w:rsidRPr="00126241">
        <w:lastRenderedPageBreak/>
        <w:t>CAPTEUR INTRA-ORAL RVG5200</w:t>
      </w:r>
    </w:p>
    <w:p w14:paraId="4404AF69" w14:textId="67E82592" w:rsidR="00F00F2F" w:rsidRPr="00126241" w:rsidRDefault="00F00F2F" w:rsidP="00565DAE">
      <w:pPr>
        <w:pStyle w:val="Paragraphedeliste"/>
        <w:numPr>
          <w:ilvl w:val="0"/>
          <w:numId w:val="27"/>
        </w:numPr>
        <w:spacing w:after="33" w:line="236" w:lineRule="auto"/>
        <w:ind w:right="68"/>
      </w:pPr>
      <w:r w:rsidRPr="00126241">
        <w:t>CAPTEUR INTRA-ORAL RVG6200</w:t>
      </w:r>
    </w:p>
    <w:p w14:paraId="4FF63FF5" w14:textId="109DE758" w:rsidR="00F00F2F" w:rsidRPr="00126241" w:rsidRDefault="00F00F2F" w:rsidP="00565DAE">
      <w:pPr>
        <w:pStyle w:val="Paragraphedeliste"/>
        <w:numPr>
          <w:ilvl w:val="0"/>
          <w:numId w:val="27"/>
        </w:numPr>
        <w:spacing w:after="33" w:line="236" w:lineRule="auto"/>
        <w:ind w:right="68"/>
      </w:pPr>
      <w:r w:rsidRPr="00126241">
        <w:t>CAPTEUR PLAN GRAND CHAMP DRX PLUS 3543C</w:t>
      </w:r>
    </w:p>
    <w:p w14:paraId="14C0C887" w14:textId="1E5C65B4" w:rsidR="00F00F2F" w:rsidRPr="00126241" w:rsidRDefault="00275620" w:rsidP="00565DAE">
      <w:pPr>
        <w:pStyle w:val="Paragraphedeliste"/>
        <w:numPr>
          <w:ilvl w:val="0"/>
          <w:numId w:val="27"/>
        </w:numPr>
        <w:spacing w:after="33" w:line="236" w:lineRule="auto"/>
        <w:ind w:right="68"/>
      </w:pPr>
      <w:r w:rsidRPr="00126241">
        <w:t>LECTEUR DE PLAQUES PHOTOSTIMULABLES DIRECTVIEW ELITE CR</w:t>
      </w:r>
    </w:p>
    <w:p w14:paraId="59B66655" w14:textId="2A29371D" w:rsidR="00275620" w:rsidRPr="00126241" w:rsidRDefault="00275620" w:rsidP="00565DAE">
      <w:pPr>
        <w:pStyle w:val="Paragraphedeliste"/>
        <w:numPr>
          <w:ilvl w:val="0"/>
          <w:numId w:val="27"/>
        </w:numPr>
        <w:spacing w:after="33" w:line="236" w:lineRule="auto"/>
        <w:ind w:right="68"/>
      </w:pPr>
      <w:r w:rsidRPr="00126241">
        <w:t>LECTEUR DE PLAQUES PHOTOSTIMULABLES VITA FLEX 45</w:t>
      </w:r>
    </w:p>
    <w:p w14:paraId="64E3969B" w14:textId="770E9635" w:rsidR="00275620" w:rsidRPr="00126241" w:rsidRDefault="00275620" w:rsidP="00565DAE">
      <w:pPr>
        <w:pStyle w:val="Paragraphedeliste"/>
        <w:numPr>
          <w:ilvl w:val="0"/>
          <w:numId w:val="27"/>
        </w:numPr>
        <w:spacing w:after="33" w:line="236" w:lineRule="auto"/>
        <w:ind w:right="68"/>
      </w:pPr>
      <w:r w:rsidRPr="00126241">
        <w:t>PANORAMIQUE DENTAIRE CS8100</w:t>
      </w:r>
    </w:p>
    <w:p w14:paraId="05A56C03" w14:textId="6582028D" w:rsidR="00275620" w:rsidRPr="00126241" w:rsidRDefault="00275620" w:rsidP="00565DAE">
      <w:pPr>
        <w:pStyle w:val="Paragraphedeliste"/>
        <w:numPr>
          <w:ilvl w:val="0"/>
          <w:numId w:val="27"/>
        </w:numPr>
        <w:spacing w:after="33" w:line="236" w:lineRule="auto"/>
        <w:ind w:right="68"/>
      </w:pPr>
      <w:r w:rsidRPr="00126241">
        <w:t>PANORAMIQUE DENTAIRE CS9000</w:t>
      </w:r>
    </w:p>
    <w:p w14:paraId="47A8C53F" w14:textId="665D075E" w:rsidR="00275620" w:rsidRPr="00126241" w:rsidRDefault="00275620" w:rsidP="00565DAE">
      <w:pPr>
        <w:pStyle w:val="Paragraphedeliste"/>
        <w:numPr>
          <w:ilvl w:val="0"/>
          <w:numId w:val="27"/>
        </w:numPr>
        <w:spacing w:after="33" w:line="236" w:lineRule="auto"/>
        <w:ind w:right="68"/>
      </w:pPr>
      <w:r w:rsidRPr="00126241">
        <w:t>SALLE RADIO CONV. CAPTEUR PLAN TELECOMMANDEE DRX-EXCEL PLUS</w:t>
      </w:r>
    </w:p>
    <w:p w14:paraId="19F07C30" w14:textId="381C684C" w:rsidR="00275620" w:rsidRPr="00126241" w:rsidRDefault="00275620" w:rsidP="00565DAE">
      <w:pPr>
        <w:pStyle w:val="Paragraphedeliste"/>
        <w:numPr>
          <w:ilvl w:val="0"/>
          <w:numId w:val="27"/>
        </w:numPr>
        <w:spacing w:after="33" w:line="236" w:lineRule="auto"/>
        <w:ind w:right="68"/>
      </w:pPr>
      <w:r w:rsidRPr="00126241">
        <w:t>TABLE DE RADIO TELECOMMANDEE PLATINUM</w:t>
      </w:r>
    </w:p>
    <w:p w14:paraId="34D9F258" w14:textId="11B988AC" w:rsidR="00275620" w:rsidRPr="00126241" w:rsidRDefault="00275620" w:rsidP="00565DAE">
      <w:pPr>
        <w:pStyle w:val="Paragraphedeliste"/>
        <w:numPr>
          <w:ilvl w:val="0"/>
          <w:numId w:val="27"/>
        </w:numPr>
        <w:spacing w:after="33" w:line="236" w:lineRule="auto"/>
        <w:ind w:right="68"/>
      </w:pPr>
      <w:r w:rsidRPr="00126241">
        <w:t>Les consoles de visualisation et de traitement d’images associées aux équipements ci-dessus sont concernées</w:t>
      </w:r>
    </w:p>
    <w:p w14:paraId="75836BB0" w14:textId="23A9C615" w:rsidR="007B0648" w:rsidRPr="00126241" w:rsidRDefault="007B0648" w:rsidP="00565DAE">
      <w:pPr>
        <w:pStyle w:val="Paragraphedeliste"/>
        <w:numPr>
          <w:ilvl w:val="0"/>
          <w:numId w:val="19"/>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7307E25E" w14:textId="663F5B5E" w:rsidR="00D92F43" w:rsidRPr="00126241" w:rsidRDefault="00D92F43" w:rsidP="003A3EF9">
      <w:pPr>
        <w:spacing w:after="33" w:line="236" w:lineRule="auto"/>
        <w:ind w:left="0" w:right="68" w:firstLine="0"/>
      </w:pPr>
      <w:r w:rsidRPr="00126241">
        <w:t>Liste des besoins à couvrir par cette catégorie :</w:t>
      </w:r>
    </w:p>
    <w:p w14:paraId="10842A96"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78B7F63"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F4EDBB4" w14:textId="18B03765" w:rsidR="00D92F43" w:rsidRPr="00126241" w:rsidRDefault="00D92F43" w:rsidP="00565DAE">
      <w:pPr>
        <w:pStyle w:val="Paragraphedeliste"/>
        <w:numPr>
          <w:ilvl w:val="0"/>
          <w:numId w:val="13"/>
        </w:numPr>
        <w:spacing w:after="33" w:line="236" w:lineRule="auto"/>
        <w:ind w:right="68"/>
      </w:pPr>
      <w:r w:rsidRPr="00126241">
        <w:t>Maintenance à l’attachement</w:t>
      </w:r>
    </w:p>
    <w:p w14:paraId="0693C7E9" w14:textId="77777777" w:rsidR="00275620" w:rsidRPr="00126241" w:rsidRDefault="00275620" w:rsidP="00565DAE">
      <w:pPr>
        <w:pStyle w:val="Paragraphedeliste"/>
        <w:numPr>
          <w:ilvl w:val="0"/>
          <w:numId w:val="13"/>
        </w:numPr>
        <w:spacing w:after="33" w:line="236" w:lineRule="auto"/>
        <w:ind w:right="68"/>
      </w:pPr>
      <w:r w:rsidRPr="00126241">
        <w:t>Fourniture de pièces détachées pour les techniciens SSA formés à la maintenance</w:t>
      </w:r>
    </w:p>
    <w:p w14:paraId="3B49EB78" w14:textId="5A08ACBA" w:rsidR="00275620" w:rsidRPr="00126241" w:rsidRDefault="00275620"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30F81E96" w14:textId="2936CD3B" w:rsidR="00867D71" w:rsidRPr="00126241" w:rsidRDefault="00867D71" w:rsidP="003A3EF9">
      <w:pPr>
        <w:tabs>
          <w:tab w:val="left" w:pos="2925"/>
        </w:tabs>
        <w:spacing w:after="33" w:line="236" w:lineRule="auto"/>
        <w:ind w:left="0" w:right="68" w:firstLine="0"/>
      </w:pPr>
    </w:p>
    <w:p w14:paraId="39BA2C8C" w14:textId="55965CA3" w:rsidR="00867D71" w:rsidRPr="00126241" w:rsidRDefault="00867D71" w:rsidP="00CB5438">
      <w:pPr>
        <w:pStyle w:val="Titre3"/>
      </w:pPr>
      <w:bookmarkStart w:id="17" w:name="_Toc170981210"/>
      <w:r w:rsidRPr="00126241">
        <w:rPr>
          <w:color w:val="FF0000"/>
          <w:u w:val="single" w:color="FF0000"/>
        </w:rPr>
        <w:t>Catégorie 10</w:t>
      </w:r>
      <w:r w:rsidRPr="00126241">
        <w:rPr>
          <w:color w:val="FF0000"/>
        </w:rPr>
        <w:t xml:space="preserve"> : </w:t>
      </w:r>
      <w:r w:rsidRPr="00126241">
        <w:t xml:space="preserve">équipements de la marque </w:t>
      </w:r>
      <w:r w:rsidR="002E1A5A" w:rsidRPr="00126241">
        <w:t>CRIMO</w:t>
      </w:r>
      <w:bookmarkEnd w:id="17"/>
    </w:p>
    <w:p w14:paraId="69BA46CD" w14:textId="0C6B4665"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A78412C" w14:textId="7DF1A1C7" w:rsidR="00BA1A10" w:rsidRPr="00126241" w:rsidRDefault="005C3B09" w:rsidP="00565DAE">
      <w:pPr>
        <w:pStyle w:val="Paragraphedeliste"/>
        <w:numPr>
          <w:ilvl w:val="0"/>
          <w:numId w:val="20"/>
        </w:numPr>
        <w:spacing w:after="33" w:line="236" w:lineRule="auto"/>
        <w:ind w:right="68"/>
      </w:pPr>
      <w:r w:rsidRPr="00126241">
        <w:t>ENDOSCOPE RIGIDE 201030</w:t>
      </w:r>
    </w:p>
    <w:p w14:paraId="39D85318" w14:textId="07336B2E" w:rsidR="005C3B09" w:rsidRPr="00126241" w:rsidRDefault="005C3B09" w:rsidP="00565DAE">
      <w:pPr>
        <w:pStyle w:val="Paragraphedeliste"/>
        <w:numPr>
          <w:ilvl w:val="0"/>
          <w:numId w:val="20"/>
        </w:numPr>
        <w:spacing w:after="33" w:line="236" w:lineRule="auto"/>
        <w:ind w:right="68"/>
      </w:pPr>
      <w:r w:rsidRPr="00126241">
        <w:t>ENDOSCOPE RIGIDE 201000</w:t>
      </w:r>
    </w:p>
    <w:p w14:paraId="5AA37C35" w14:textId="33DEB1B8" w:rsidR="005C3B09" w:rsidRPr="00126241" w:rsidRDefault="005C3B09" w:rsidP="00565DAE">
      <w:pPr>
        <w:pStyle w:val="Paragraphedeliste"/>
        <w:numPr>
          <w:ilvl w:val="0"/>
          <w:numId w:val="20"/>
        </w:numPr>
        <w:spacing w:after="33" w:line="236" w:lineRule="auto"/>
        <w:ind w:right="68"/>
      </w:pPr>
      <w:r w:rsidRPr="00126241">
        <w:t>ENDOSCOPE RIGIDE 154030</w:t>
      </w:r>
    </w:p>
    <w:p w14:paraId="0154B0B2" w14:textId="34386978" w:rsidR="005C3B09" w:rsidRPr="00126241" w:rsidRDefault="005C3B09" w:rsidP="00565DAE">
      <w:pPr>
        <w:pStyle w:val="Paragraphedeliste"/>
        <w:numPr>
          <w:ilvl w:val="0"/>
          <w:numId w:val="20"/>
        </w:numPr>
        <w:spacing w:after="33" w:line="236" w:lineRule="auto"/>
        <w:ind w:right="68"/>
      </w:pPr>
      <w:r w:rsidRPr="00126241">
        <w:t>ENDOSCOPE RIGIDE 104030</w:t>
      </w:r>
    </w:p>
    <w:p w14:paraId="76CD88B5" w14:textId="2192E325" w:rsidR="007B0648" w:rsidRPr="00126241" w:rsidRDefault="007B0648" w:rsidP="003A3EF9">
      <w:pPr>
        <w:spacing w:after="33" w:line="236" w:lineRule="auto"/>
        <w:ind w:left="360" w:right="68" w:firstLine="0"/>
        <w:rPr>
          <w:color w:val="auto"/>
        </w:rPr>
      </w:pPr>
      <w:r w:rsidRPr="00126241">
        <w:rPr>
          <w:color w:val="auto"/>
        </w:rPr>
        <w:t xml:space="preserve">Peut couvrir tous les autres équipements de la marque en dispositif d’imagerie, d’endoscopie et d’échographie </w:t>
      </w:r>
    </w:p>
    <w:p w14:paraId="6CACFBB8" w14:textId="77777777" w:rsidR="00D92F43" w:rsidRPr="00126241" w:rsidRDefault="00D92F43" w:rsidP="003A3EF9">
      <w:pPr>
        <w:spacing w:after="33" w:line="236" w:lineRule="auto"/>
        <w:ind w:left="0" w:right="68" w:firstLine="0"/>
      </w:pPr>
      <w:r w:rsidRPr="00126241">
        <w:t>Liste des besoins à couvrir par cette catégorie :</w:t>
      </w:r>
    </w:p>
    <w:p w14:paraId="4341A7F9"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5C6F092"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B20CA73" w14:textId="6A7F52F1" w:rsidR="00D92F43" w:rsidRPr="00126241" w:rsidRDefault="00D92F43" w:rsidP="00565DAE">
      <w:pPr>
        <w:pStyle w:val="Paragraphedeliste"/>
        <w:numPr>
          <w:ilvl w:val="0"/>
          <w:numId w:val="13"/>
        </w:numPr>
        <w:spacing w:after="33" w:line="236" w:lineRule="auto"/>
        <w:ind w:right="68"/>
      </w:pPr>
      <w:r w:rsidRPr="00126241">
        <w:t>Maintenance à l’attachement</w:t>
      </w:r>
    </w:p>
    <w:p w14:paraId="183EAD2C" w14:textId="2E24F9A4" w:rsidR="00867D71" w:rsidRPr="00126241" w:rsidRDefault="00867D71" w:rsidP="003A3EF9">
      <w:pPr>
        <w:tabs>
          <w:tab w:val="left" w:pos="6480"/>
        </w:tabs>
        <w:spacing w:after="33" w:line="236" w:lineRule="auto"/>
        <w:ind w:left="0" w:right="68" w:firstLine="0"/>
      </w:pPr>
    </w:p>
    <w:p w14:paraId="37863672" w14:textId="31097AD0" w:rsidR="00867D71" w:rsidRPr="00126241" w:rsidRDefault="00867D71" w:rsidP="00CB5438">
      <w:pPr>
        <w:pStyle w:val="Titre3"/>
      </w:pPr>
      <w:bookmarkStart w:id="18" w:name="_Toc170981211"/>
      <w:r w:rsidRPr="00126241">
        <w:rPr>
          <w:color w:val="FF0000"/>
          <w:u w:val="single" w:color="FF0000"/>
        </w:rPr>
        <w:t>Catégorie 11</w:t>
      </w:r>
      <w:r w:rsidRPr="00126241">
        <w:rPr>
          <w:color w:val="FF0000"/>
        </w:rPr>
        <w:t xml:space="preserve"> : </w:t>
      </w:r>
      <w:r w:rsidRPr="00126241">
        <w:t xml:space="preserve">équipements de la marque </w:t>
      </w:r>
      <w:r w:rsidR="002E1A5A" w:rsidRPr="00126241">
        <w:t>CLARIUS</w:t>
      </w:r>
      <w:bookmarkEnd w:id="18"/>
    </w:p>
    <w:p w14:paraId="2FCB5C15" w14:textId="15B8C916"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6D07066A" w14:textId="30BD78FA" w:rsidR="00BA1A10" w:rsidRPr="00126241" w:rsidRDefault="00851171" w:rsidP="00565DAE">
      <w:pPr>
        <w:pStyle w:val="Paragraphedeliste"/>
        <w:numPr>
          <w:ilvl w:val="0"/>
          <w:numId w:val="21"/>
        </w:numPr>
        <w:spacing w:after="33" w:line="236" w:lineRule="auto"/>
        <w:ind w:right="68"/>
      </w:pPr>
      <w:r w:rsidRPr="00126241">
        <w:rPr>
          <w:rStyle w:val="readonly"/>
          <w:shd w:val="clear" w:color="auto" w:fill="F3F3F3"/>
        </w:rPr>
        <w:t>ECHOGRAPHE PORTABLE CLARIUS SCANNER C3</w:t>
      </w:r>
    </w:p>
    <w:p w14:paraId="7AC7D660" w14:textId="3B406AAB" w:rsidR="007B0648" w:rsidRPr="00126241" w:rsidRDefault="007B0648" w:rsidP="00565DAE">
      <w:pPr>
        <w:pStyle w:val="Paragraphedeliste"/>
        <w:numPr>
          <w:ilvl w:val="0"/>
          <w:numId w:val="21"/>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459194F1" w14:textId="77777777" w:rsidR="00BA1A10" w:rsidRPr="00126241" w:rsidRDefault="00BA1A10" w:rsidP="003A3EF9">
      <w:pPr>
        <w:spacing w:after="33" w:line="236" w:lineRule="auto"/>
        <w:ind w:left="0" w:right="68" w:firstLine="0"/>
      </w:pPr>
      <w:r w:rsidRPr="00126241">
        <w:t>Liste des besoins à couvrir par cette catégorie :</w:t>
      </w:r>
    </w:p>
    <w:p w14:paraId="7D0BC3DA" w14:textId="77777777" w:rsidR="00BA1A10" w:rsidRPr="00126241" w:rsidRDefault="00BA1A10" w:rsidP="00565DAE">
      <w:pPr>
        <w:pStyle w:val="Paragraphedeliste"/>
        <w:numPr>
          <w:ilvl w:val="0"/>
          <w:numId w:val="13"/>
        </w:numPr>
        <w:spacing w:after="33" w:line="236" w:lineRule="auto"/>
        <w:ind w:right="68"/>
      </w:pPr>
      <w:r w:rsidRPr="00126241">
        <w:t>Maintenance tous risques</w:t>
      </w:r>
    </w:p>
    <w:p w14:paraId="47658E63" w14:textId="1170613C"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E14401D" w14:textId="77777777" w:rsidR="00BA1A10" w:rsidRPr="00126241" w:rsidRDefault="00BA1A10" w:rsidP="00565DAE">
      <w:pPr>
        <w:pStyle w:val="Paragraphedeliste"/>
        <w:numPr>
          <w:ilvl w:val="0"/>
          <w:numId w:val="13"/>
        </w:numPr>
        <w:spacing w:after="33" w:line="236" w:lineRule="auto"/>
        <w:ind w:right="68"/>
      </w:pPr>
      <w:r w:rsidRPr="00126241">
        <w:t>Maintenance à l’attachement</w:t>
      </w:r>
    </w:p>
    <w:p w14:paraId="524AE972" w14:textId="72192742" w:rsidR="00867D71" w:rsidRPr="00126241" w:rsidRDefault="00867D71" w:rsidP="003A3EF9">
      <w:pPr>
        <w:tabs>
          <w:tab w:val="left" w:pos="3675"/>
        </w:tabs>
        <w:spacing w:after="33" w:line="236" w:lineRule="auto"/>
        <w:ind w:left="0" w:right="68" w:firstLine="0"/>
      </w:pPr>
    </w:p>
    <w:p w14:paraId="1EEA9EE5" w14:textId="1F2EB319" w:rsidR="00867D71" w:rsidRPr="00126241" w:rsidRDefault="00867D71" w:rsidP="00CB5438">
      <w:pPr>
        <w:pStyle w:val="Titre3"/>
      </w:pPr>
      <w:bookmarkStart w:id="19" w:name="_Toc170981212"/>
      <w:r w:rsidRPr="00126241">
        <w:rPr>
          <w:color w:val="FF0000"/>
          <w:u w:val="single" w:color="FF0000"/>
        </w:rPr>
        <w:lastRenderedPageBreak/>
        <w:t>Catégorie 12</w:t>
      </w:r>
      <w:r w:rsidRPr="00126241">
        <w:rPr>
          <w:color w:val="FF0000"/>
        </w:rPr>
        <w:t xml:space="preserve"> : </w:t>
      </w:r>
      <w:r w:rsidRPr="00126241">
        <w:t xml:space="preserve">équipements de la marque </w:t>
      </w:r>
      <w:r w:rsidR="002E1A5A" w:rsidRPr="00126241">
        <w:t>COMEG</w:t>
      </w:r>
      <w:bookmarkEnd w:id="19"/>
    </w:p>
    <w:p w14:paraId="22BE82A6" w14:textId="3E948C6F"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63DC62BA" w14:textId="781C93C7" w:rsidR="00851171" w:rsidRPr="00126241" w:rsidRDefault="00851171" w:rsidP="00565DAE">
      <w:pPr>
        <w:pStyle w:val="Paragraphedeliste"/>
        <w:numPr>
          <w:ilvl w:val="0"/>
          <w:numId w:val="28"/>
        </w:numPr>
        <w:spacing w:after="33" w:line="236" w:lineRule="auto"/>
        <w:ind w:right="68"/>
      </w:pPr>
      <w:r w:rsidRPr="00126241">
        <w:t>ENDOSCOPE RIGIDE 162053040</w:t>
      </w:r>
    </w:p>
    <w:p w14:paraId="1281C223" w14:textId="77777777" w:rsidR="00851171" w:rsidRPr="00126241" w:rsidRDefault="00851171" w:rsidP="00565DAE">
      <w:pPr>
        <w:pStyle w:val="Paragraphedeliste"/>
        <w:numPr>
          <w:ilvl w:val="0"/>
          <w:numId w:val="28"/>
        </w:numPr>
        <w:spacing w:after="33" w:line="236" w:lineRule="auto"/>
        <w:ind w:right="68"/>
      </w:pPr>
      <w:r w:rsidRPr="00126241">
        <w:t xml:space="preserve">ENDOSCOPE RIGIDE 161411802 </w:t>
      </w:r>
    </w:p>
    <w:p w14:paraId="1D5B4EF2" w14:textId="77777777" w:rsidR="00851171" w:rsidRPr="00126241" w:rsidRDefault="00851171" w:rsidP="00565DAE">
      <w:pPr>
        <w:pStyle w:val="Paragraphedeliste"/>
        <w:numPr>
          <w:ilvl w:val="0"/>
          <w:numId w:val="28"/>
        </w:numPr>
        <w:spacing w:after="33" w:line="236" w:lineRule="auto"/>
        <w:ind w:right="68"/>
      </w:pPr>
      <w:r w:rsidRPr="00126241">
        <w:t xml:space="preserve">ENDOSCOPE RIGIDE 161411803 </w:t>
      </w:r>
    </w:p>
    <w:p w14:paraId="2F773B2D" w14:textId="77777777" w:rsidR="00851171" w:rsidRPr="00126241" w:rsidRDefault="00851171" w:rsidP="00565DAE">
      <w:pPr>
        <w:pStyle w:val="Paragraphedeliste"/>
        <w:numPr>
          <w:ilvl w:val="0"/>
          <w:numId w:val="28"/>
        </w:numPr>
        <w:spacing w:after="33" w:line="236" w:lineRule="auto"/>
        <w:ind w:right="68"/>
      </w:pPr>
      <w:r w:rsidRPr="00126241">
        <w:t xml:space="preserve">ENDOSCOPE RIGIDE 165403005 </w:t>
      </w:r>
    </w:p>
    <w:p w14:paraId="7E0E4A70" w14:textId="6D9CB276" w:rsidR="00851171" w:rsidRPr="00126241" w:rsidRDefault="00851171"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ENDOSCOPE RIGIDE 162103250</w:t>
      </w:r>
    </w:p>
    <w:p w14:paraId="4BFA163F" w14:textId="423101AE" w:rsidR="00FA0FBF" w:rsidRPr="00126241" w:rsidRDefault="00851171"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ENDOSCOPE RIGIDE 165403002</w:t>
      </w:r>
    </w:p>
    <w:p w14:paraId="592FA0D2" w14:textId="77777777" w:rsidR="007B0648" w:rsidRPr="00126241" w:rsidRDefault="007B0648" w:rsidP="00565DAE">
      <w:pPr>
        <w:pStyle w:val="Paragraphedeliste"/>
        <w:numPr>
          <w:ilvl w:val="0"/>
          <w:numId w:val="28"/>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57A81393" w14:textId="77777777" w:rsidR="00D92F43" w:rsidRPr="00126241" w:rsidRDefault="00D92F43" w:rsidP="003A3EF9">
      <w:pPr>
        <w:spacing w:after="33" w:line="236" w:lineRule="auto"/>
        <w:ind w:left="0" w:right="68" w:firstLine="0"/>
      </w:pPr>
      <w:r w:rsidRPr="00126241">
        <w:t>Liste des besoins à couvrir par cette catégorie :</w:t>
      </w:r>
    </w:p>
    <w:p w14:paraId="6603CB29"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4D6B0E63"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29EAD4B"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08CC8D57" w14:textId="7E74F690" w:rsidR="00867D71" w:rsidRPr="00126241" w:rsidRDefault="00867D71" w:rsidP="003A3EF9">
      <w:pPr>
        <w:tabs>
          <w:tab w:val="left" w:pos="6480"/>
        </w:tabs>
        <w:spacing w:after="33" w:line="236" w:lineRule="auto"/>
        <w:ind w:left="0" w:right="68" w:firstLine="0"/>
      </w:pPr>
    </w:p>
    <w:p w14:paraId="2A57073E" w14:textId="4D007881" w:rsidR="00867D71" w:rsidRPr="00126241" w:rsidRDefault="00867D71" w:rsidP="00CB5438">
      <w:pPr>
        <w:pStyle w:val="Titre3"/>
      </w:pPr>
      <w:bookmarkStart w:id="20" w:name="_Toc170981213"/>
      <w:r w:rsidRPr="00126241">
        <w:rPr>
          <w:color w:val="FF0000"/>
          <w:u w:val="single" w:color="FF0000"/>
        </w:rPr>
        <w:t>Catégorie 13</w:t>
      </w:r>
      <w:r w:rsidRPr="00126241">
        <w:rPr>
          <w:color w:val="FF0000"/>
        </w:rPr>
        <w:t xml:space="preserve"> : </w:t>
      </w:r>
      <w:r w:rsidRPr="00126241">
        <w:t xml:space="preserve">équipements de la marque </w:t>
      </w:r>
      <w:r w:rsidR="002E1A5A" w:rsidRPr="00126241">
        <w:t>DYATEC</w:t>
      </w:r>
      <w:bookmarkEnd w:id="20"/>
    </w:p>
    <w:p w14:paraId="4FAFC18C" w14:textId="0DEFBCA5" w:rsidR="00C74E75" w:rsidRPr="00126241" w:rsidRDefault="00C74E75" w:rsidP="00F87427">
      <w:pPr>
        <w:tabs>
          <w:tab w:val="left" w:pos="7320"/>
        </w:tabs>
        <w:spacing w:after="33" w:line="236" w:lineRule="auto"/>
        <w:ind w:left="0" w:right="68" w:firstLine="0"/>
      </w:pPr>
      <w:r w:rsidRPr="00126241">
        <w:t xml:space="preserve">Liste non exhaustive des équipements à couvrir par cette catégorie : </w:t>
      </w:r>
      <w:r w:rsidR="00F87427" w:rsidRPr="00126241">
        <w:tab/>
      </w:r>
    </w:p>
    <w:p w14:paraId="4124C82E" w14:textId="4BD73FDD" w:rsidR="00F87427" w:rsidRPr="00126241" w:rsidRDefault="005E397C"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ENDOSCOPE RIGIDE AR0430STA</w:t>
      </w:r>
    </w:p>
    <w:p w14:paraId="6C221461" w14:textId="77777777" w:rsidR="005E397C" w:rsidRPr="00126241" w:rsidRDefault="005E397C"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 xml:space="preserve">ENDOSCOPE RIGIDE AR0470STA </w:t>
      </w:r>
    </w:p>
    <w:p w14:paraId="4EA84614" w14:textId="77777777" w:rsidR="005E397C" w:rsidRPr="00126241" w:rsidRDefault="005E397C"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 xml:space="preserve">ENDOSCOPE RIGIDE HY0430 </w:t>
      </w:r>
    </w:p>
    <w:p w14:paraId="1BB9F161" w14:textId="638DB6BC" w:rsidR="005E397C" w:rsidRPr="00126241" w:rsidRDefault="005E397C"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ENDOSCOPE RIGIDE LP1000STA</w:t>
      </w:r>
    </w:p>
    <w:p w14:paraId="6B4A5757" w14:textId="77777777" w:rsidR="007B0648" w:rsidRPr="00126241" w:rsidRDefault="007B0648" w:rsidP="00565DAE">
      <w:pPr>
        <w:pStyle w:val="Paragraphedeliste"/>
        <w:numPr>
          <w:ilvl w:val="0"/>
          <w:numId w:val="30"/>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775F332B" w14:textId="7CC356C4" w:rsidR="00D92F43" w:rsidRPr="00126241" w:rsidRDefault="00D92F43" w:rsidP="003A3EF9">
      <w:pPr>
        <w:spacing w:after="33" w:line="236" w:lineRule="auto"/>
        <w:ind w:left="0" w:right="68" w:firstLine="0"/>
      </w:pPr>
      <w:r w:rsidRPr="00126241">
        <w:t>Liste des besoins à couvrir par cette catégorie :</w:t>
      </w:r>
    </w:p>
    <w:p w14:paraId="1A3AF00F"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4A90FB68"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577D8ACC" w14:textId="321CA2BB" w:rsidR="00867D71" w:rsidRPr="00126241" w:rsidRDefault="00D92F43" w:rsidP="00565DAE">
      <w:pPr>
        <w:pStyle w:val="Paragraphedeliste"/>
        <w:numPr>
          <w:ilvl w:val="0"/>
          <w:numId w:val="13"/>
        </w:numPr>
        <w:spacing w:after="33" w:line="236" w:lineRule="auto"/>
        <w:ind w:right="68"/>
      </w:pPr>
      <w:r w:rsidRPr="00126241">
        <w:t>Maintenance à l’attachement</w:t>
      </w:r>
    </w:p>
    <w:p w14:paraId="16552DD1" w14:textId="77777777" w:rsidR="005E397C" w:rsidRPr="00126241" w:rsidRDefault="005E397C" w:rsidP="003A3EF9">
      <w:pPr>
        <w:tabs>
          <w:tab w:val="left" w:pos="1140"/>
        </w:tabs>
        <w:spacing w:after="33" w:line="236" w:lineRule="auto"/>
        <w:ind w:left="0" w:right="68" w:firstLine="0"/>
      </w:pPr>
    </w:p>
    <w:p w14:paraId="06428E41" w14:textId="70A8AC48" w:rsidR="00867D71" w:rsidRPr="00126241" w:rsidRDefault="00867D71" w:rsidP="00CB5438">
      <w:pPr>
        <w:pStyle w:val="Titre3"/>
      </w:pPr>
      <w:bookmarkStart w:id="21" w:name="_Toc170981214"/>
      <w:r w:rsidRPr="00126241">
        <w:rPr>
          <w:color w:val="FF0000"/>
          <w:u w:val="single" w:color="FF0000"/>
        </w:rPr>
        <w:t>Catégorie 14</w:t>
      </w:r>
      <w:r w:rsidRPr="00126241">
        <w:rPr>
          <w:color w:val="FF0000"/>
        </w:rPr>
        <w:t xml:space="preserve"> : </w:t>
      </w:r>
      <w:r w:rsidRPr="00126241">
        <w:t xml:space="preserve">équipements de la marque </w:t>
      </w:r>
      <w:r w:rsidR="002E1A5A" w:rsidRPr="00126241">
        <w:t>DYONICS</w:t>
      </w:r>
      <w:bookmarkEnd w:id="21"/>
    </w:p>
    <w:p w14:paraId="5BF0EF87" w14:textId="05E9A58F"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6F8114D2" w14:textId="4DB86B81" w:rsidR="00F838E0" w:rsidRPr="00126241" w:rsidRDefault="00F838E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ENDOSCOPE RIGIDE 3894</w:t>
      </w:r>
    </w:p>
    <w:p w14:paraId="52DF3567" w14:textId="77777777" w:rsidR="00F838E0" w:rsidRPr="00126241" w:rsidRDefault="00F838E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 xml:space="preserve">ENDOSCOPE RIGIDE 7208132 </w:t>
      </w:r>
    </w:p>
    <w:p w14:paraId="745B8149" w14:textId="77777777" w:rsidR="00F838E0" w:rsidRPr="00126241" w:rsidRDefault="00F838E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 xml:space="preserve">EQUIPEMENT DE CONTRÔLE CAMERA VIDEO DIGITAL MINI-CAM PAL </w:t>
      </w:r>
    </w:p>
    <w:p w14:paraId="25B67141" w14:textId="6F331C98" w:rsidR="00F838E0" w:rsidRPr="00126241" w:rsidRDefault="00F838E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GENERATEUR LUMIERE FROIDE XENON XL</w:t>
      </w:r>
    </w:p>
    <w:p w14:paraId="70F0C726" w14:textId="77777777" w:rsidR="007B0648" w:rsidRPr="00126241" w:rsidRDefault="007B0648" w:rsidP="00565DAE">
      <w:pPr>
        <w:pStyle w:val="Paragraphedeliste"/>
        <w:numPr>
          <w:ilvl w:val="0"/>
          <w:numId w:val="28"/>
        </w:numPr>
        <w:spacing w:after="33" w:line="236" w:lineRule="auto"/>
        <w:ind w:right="68"/>
        <w:rPr>
          <w:rStyle w:val="readonly"/>
          <w:shd w:val="clear" w:color="auto" w:fill="F3F3F3"/>
        </w:rPr>
      </w:pPr>
      <w:r w:rsidRPr="00126241">
        <w:rPr>
          <w:rStyle w:val="readonly"/>
          <w:shd w:val="clear" w:color="auto" w:fill="F3F3F3"/>
        </w:rPr>
        <w:t xml:space="preserve">Peut couvrir tous les autres équipements de la marque en dispositif d’imagerie, d’endoscopie et d’échographie </w:t>
      </w:r>
    </w:p>
    <w:p w14:paraId="316F5192" w14:textId="77777777" w:rsidR="00D92F43" w:rsidRPr="00126241" w:rsidRDefault="00D92F43" w:rsidP="003A3EF9">
      <w:pPr>
        <w:spacing w:after="33" w:line="236" w:lineRule="auto"/>
        <w:ind w:left="0" w:right="68" w:firstLine="0"/>
      </w:pPr>
      <w:r w:rsidRPr="00126241">
        <w:t>Liste des besoins à couvrir par cette catégorie :</w:t>
      </w:r>
    </w:p>
    <w:p w14:paraId="16990AF5"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353C44F7"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6394FBE"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72CD7B31" w14:textId="77777777" w:rsidR="00F838E0" w:rsidRPr="00126241" w:rsidRDefault="00F838E0" w:rsidP="00F838E0">
      <w:pPr>
        <w:tabs>
          <w:tab w:val="left" w:pos="3615"/>
        </w:tabs>
        <w:spacing w:after="33" w:line="236" w:lineRule="auto"/>
        <w:ind w:left="0" w:right="68" w:firstLine="0"/>
      </w:pPr>
    </w:p>
    <w:p w14:paraId="60B78992" w14:textId="418FA0C0" w:rsidR="00867D71" w:rsidRPr="00126241" w:rsidRDefault="00867D71" w:rsidP="00CB5438">
      <w:pPr>
        <w:pStyle w:val="Titre3"/>
      </w:pPr>
      <w:bookmarkStart w:id="22" w:name="_Toc170981215"/>
      <w:r w:rsidRPr="00126241">
        <w:rPr>
          <w:color w:val="FF0000"/>
          <w:u w:val="single" w:color="FF0000"/>
        </w:rPr>
        <w:t>Catégorie 15</w:t>
      </w:r>
      <w:r w:rsidRPr="00126241">
        <w:rPr>
          <w:color w:val="FF0000"/>
        </w:rPr>
        <w:t xml:space="preserve"> : </w:t>
      </w:r>
      <w:r w:rsidRPr="00126241">
        <w:t xml:space="preserve">équipements de la marque </w:t>
      </w:r>
      <w:r w:rsidR="002E1A5A" w:rsidRPr="00126241">
        <w:t>ESAOTE</w:t>
      </w:r>
      <w:bookmarkEnd w:id="22"/>
    </w:p>
    <w:p w14:paraId="22F52B10" w14:textId="589FC457"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785669F7" w14:textId="4B5E1505"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ECHOGRAPHE CARIS PLUS</w:t>
      </w:r>
    </w:p>
    <w:p w14:paraId="7990790A" w14:textId="77777777"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lastRenderedPageBreak/>
        <w:t xml:space="preserve">ECHOGRAPHE MYLAB TWICE </w:t>
      </w:r>
    </w:p>
    <w:p w14:paraId="73593C00" w14:textId="74E11285"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ECHOGRAPHE MYLABSIX CRYSTALINE</w:t>
      </w:r>
    </w:p>
    <w:p w14:paraId="19C1D119" w14:textId="2FE90383"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ECHOGRAPHE PORTABLE AQUILA VET</w:t>
      </w:r>
    </w:p>
    <w:p w14:paraId="193876B5" w14:textId="336F0180"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ECHOGRAPHE PORTABLE ML COMPACT</w:t>
      </w:r>
    </w:p>
    <w:p w14:paraId="245C77E5" w14:textId="77777777" w:rsidR="00F96CD0"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 xml:space="preserve">ECHOGRAPHE PORTABLE MYLAB ONE/SAT </w:t>
      </w:r>
    </w:p>
    <w:p w14:paraId="0CE58EFA" w14:textId="1795709B" w:rsidR="00BB77D8" w:rsidRPr="00126241" w:rsidRDefault="00F96CD0" w:rsidP="00565DAE">
      <w:pPr>
        <w:pStyle w:val="Paragraphedeliste"/>
        <w:numPr>
          <w:ilvl w:val="0"/>
          <w:numId w:val="31"/>
        </w:numPr>
        <w:spacing w:after="33" w:line="236" w:lineRule="auto"/>
        <w:ind w:right="68"/>
        <w:rPr>
          <w:rStyle w:val="readonly"/>
          <w:shd w:val="clear" w:color="auto" w:fill="F3F3F3"/>
        </w:rPr>
      </w:pPr>
      <w:r w:rsidRPr="00126241">
        <w:rPr>
          <w:rStyle w:val="readonly"/>
          <w:shd w:val="clear" w:color="auto" w:fill="F3F3F3"/>
        </w:rPr>
        <w:t>ECHOGRAPHE PORTABLE MYLAB SIGMA</w:t>
      </w:r>
    </w:p>
    <w:p w14:paraId="5B0DB8AF" w14:textId="5A6429A9" w:rsidR="00F917F9" w:rsidRPr="00126241" w:rsidRDefault="00F917F9" w:rsidP="00F917F9">
      <w:pPr>
        <w:pStyle w:val="Paragraphedeliste"/>
        <w:numPr>
          <w:ilvl w:val="0"/>
          <w:numId w:val="31"/>
        </w:numPr>
        <w:spacing w:after="33" w:line="236" w:lineRule="auto"/>
        <w:ind w:right="68"/>
        <w:rPr>
          <w:shd w:val="clear" w:color="auto" w:fill="F3F3F3"/>
        </w:rPr>
      </w:pPr>
      <w:r w:rsidRPr="00126241">
        <w:rPr>
          <w:rStyle w:val="readonly"/>
          <w:shd w:val="clear" w:color="auto" w:fill="F3F3F3"/>
        </w:rPr>
        <w:t>ECHOGRAPHE PORTABLE MYLAB SIGMA (VET)</w:t>
      </w:r>
    </w:p>
    <w:p w14:paraId="15A45D2C" w14:textId="2C52AE9B" w:rsidR="00BB77D8" w:rsidRPr="00126241" w:rsidRDefault="00BB77D8" w:rsidP="00565DAE">
      <w:pPr>
        <w:pStyle w:val="Paragraphedeliste"/>
        <w:numPr>
          <w:ilvl w:val="0"/>
          <w:numId w:val="31"/>
        </w:numPr>
        <w:spacing w:after="33" w:line="236" w:lineRule="auto"/>
        <w:ind w:right="68"/>
        <w:rPr>
          <w:rStyle w:val="readonly"/>
          <w:shd w:val="clear" w:color="auto" w:fill="F3F3F3"/>
        </w:rPr>
      </w:pPr>
      <w:r w:rsidRPr="00126241">
        <w:t xml:space="preserve">ECHOGRAPHE </w:t>
      </w:r>
      <w:r w:rsidRPr="00126241">
        <w:rPr>
          <w:rStyle w:val="readonly"/>
          <w:shd w:val="clear" w:color="auto" w:fill="F3F3F3"/>
        </w:rPr>
        <w:t>MYLAB X7 VET</w:t>
      </w:r>
    </w:p>
    <w:p w14:paraId="7B013E61" w14:textId="266DC2FE" w:rsidR="00033581" w:rsidRPr="00126241" w:rsidRDefault="00033581" w:rsidP="00565DAE">
      <w:pPr>
        <w:pStyle w:val="Paragraphedeliste"/>
        <w:numPr>
          <w:ilvl w:val="0"/>
          <w:numId w:val="31"/>
        </w:numPr>
        <w:spacing w:after="33" w:line="236" w:lineRule="auto"/>
        <w:ind w:right="68"/>
        <w:rPr>
          <w:rStyle w:val="readonly"/>
          <w:shd w:val="clear" w:color="auto" w:fill="F3F3F3"/>
        </w:rPr>
      </w:pPr>
      <w:r w:rsidRPr="00126241">
        <w:t xml:space="preserve">ECHOGRAPHE </w:t>
      </w:r>
      <w:r w:rsidRPr="00126241">
        <w:rPr>
          <w:rStyle w:val="readonly"/>
          <w:shd w:val="clear" w:color="auto" w:fill="F3F3F3"/>
        </w:rPr>
        <w:t>MYLAB X5 VET</w:t>
      </w:r>
    </w:p>
    <w:p w14:paraId="37490930" w14:textId="77777777" w:rsidR="007B0648" w:rsidRPr="00126241" w:rsidRDefault="007B0648" w:rsidP="00565DAE">
      <w:pPr>
        <w:pStyle w:val="Paragraphedeliste"/>
        <w:numPr>
          <w:ilvl w:val="0"/>
          <w:numId w:val="31"/>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1CD2B738" w14:textId="77777777" w:rsidR="00D92F43" w:rsidRPr="00126241" w:rsidRDefault="00D92F43" w:rsidP="003A3EF9">
      <w:pPr>
        <w:spacing w:after="33" w:line="236" w:lineRule="auto"/>
        <w:ind w:left="0" w:right="68" w:firstLine="0"/>
      </w:pPr>
      <w:r w:rsidRPr="00126241">
        <w:t>Liste des besoins à couvrir par cette catégorie :</w:t>
      </w:r>
    </w:p>
    <w:p w14:paraId="5ACB90F2"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2C80AD9C"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39476956" w14:textId="7E5C6E82" w:rsidR="00F96CD0" w:rsidRPr="00126241" w:rsidRDefault="00D92F43" w:rsidP="00565DAE">
      <w:pPr>
        <w:pStyle w:val="Paragraphedeliste"/>
        <w:numPr>
          <w:ilvl w:val="0"/>
          <w:numId w:val="13"/>
        </w:numPr>
        <w:spacing w:after="33" w:line="236" w:lineRule="auto"/>
        <w:ind w:right="68"/>
      </w:pPr>
      <w:r w:rsidRPr="00126241">
        <w:t>Maintenance à l’attachement</w:t>
      </w:r>
    </w:p>
    <w:p w14:paraId="7DC211F3" w14:textId="35258262" w:rsidR="00867D71" w:rsidRPr="00126241" w:rsidRDefault="00867D71" w:rsidP="003A3EF9">
      <w:pPr>
        <w:tabs>
          <w:tab w:val="left" w:pos="1365"/>
        </w:tabs>
        <w:spacing w:after="33" w:line="236" w:lineRule="auto"/>
        <w:ind w:left="0" w:right="68" w:firstLine="0"/>
      </w:pPr>
    </w:p>
    <w:p w14:paraId="193781FA" w14:textId="54EF047C" w:rsidR="00867D71" w:rsidRPr="00126241" w:rsidRDefault="00867D71" w:rsidP="00CB5438">
      <w:pPr>
        <w:pStyle w:val="Titre3"/>
      </w:pPr>
      <w:bookmarkStart w:id="23" w:name="_Toc170981216"/>
      <w:r w:rsidRPr="00126241">
        <w:rPr>
          <w:color w:val="FF0000"/>
          <w:u w:val="single" w:color="FF0000"/>
        </w:rPr>
        <w:t>Catégorie 16</w:t>
      </w:r>
      <w:r w:rsidRPr="00126241">
        <w:rPr>
          <w:color w:val="FF0000"/>
        </w:rPr>
        <w:t xml:space="preserve"> : </w:t>
      </w:r>
      <w:r w:rsidRPr="00126241">
        <w:t xml:space="preserve">équipements de la marque </w:t>
      </w:r>
      <w:r w:rsidR="002554A8" w:rsidRPr="00126241">
        <w:t>FUJIFILM</w:t>
      </w:r>
      <w:bookmarkEnd w:id="23"/>
    </w:p>
    <w:p w14:paraId="0032D88A" w14:textId="77777777" w:rsidR="0015151B" w:rsidRPr="00126241" w:rsidRDefault="00C74E75" w:rsidP="003A3EF9">
      <w:pPr>
        <w:spacing w:after="33" w:line="236" w:lineRule="auto"/>
        <w:ind w:left="0" w:right="68" w:firstLine="0"/>
      </w:pPr>
      <w:r w:rsidRPr="00126241">
        <w:t>Liste non exhaustive des équipements à couvrir par cette catégorie :</w:t>
      </w:r>
    </w:p>
    <w:p w14:paraId="190D2A90" w14:textId="77777777" w:rsidR="0015151B" w:rsidRPr="00126241" w:rsidRDefault="0015151B" w:rsidP="00565DAE">
      <w:pPr>
        <w:pStyle w:val="Paragraphedeliste"/>
        <w:numPr>
          <w:ilvl w:val="0"/>
          <w:numId w:val="32"/>
        </w:numPr>
        <w:spacing w:after="33" w:line="236" w:lineRule="auto"/>
        <w:ind w:right="68"/>
      </w:pPr>
      <w:r w:rsidRPr="00126241">
        <w:t xml:space="preserve">CAPTEUR PLAN SANS FIL FDR D-EVO II C35 </w:t>
      </w:r>
    </w:p>
    <w:p w14:paraId="74B6C0F7" w14:textId="37998EEF" w:rsidR="0015151B" w:rsidRPr="00126241" w:rsidRDefault="0015151B" w:rsidP="00565DAE">
      <w:pPr>
        <w:pStyle w:val="Paragraphedeliste"/>
        <w:numPr>
          <w:ilvl w:val="0"/>
          <w:numId w:val="32"/>
        </w:numPr>
        <w:spacing w:after="33" w:line="236" w:lineRule="auto"/>
        <w:ind w:right="68"/>
      </w:pPr>
      <w:r w:rsidRPr="00126241">
        <w:t>CAPTEUR PLAN SANS FIL FDR D-EVO II G35I</w:t>
      </w:r>
    </w:p>
    <w:p w14:paraId="1620D943" w14:textId="7ABF6267" w:rsidR="0015151B" w:rsidRPr="00126241" w:rsidRDefault="0015151B" w:rsidP="00565DAE">
      <w:pPr>
        <w:pStyle w:val="Paragraphedeliste"/>
        <w:numPr>
          <w:ilvl w:val="0"/>
          <w:numId w:val="32"/>
        </w:numPr>
        <w:spacing w:after="33" w:line="236" w:lineRule="auto"/>
        <w:ind w:right="68"/>
      </w:pPr>
      <w:r w:rsidRPr="00126241">
        <w:t>EQUIPEMENT MOBILE DE RADIOLOGIE FDR GO PLUS</w:t>
      </w:r>
    </w:p>
    <w:p w14:paraId="2F12DB35" w14:textId="4124D37D" w:rsidR="0015151B" w:rsidRPr="00126241" w:rsidRDefault="0015151B" w:rsidP="00565DAE">
      <w:pPr>
        <w:pStyle w:val="Paragraphedeliste"/>
        <w:numPr>
          <w:ilvl w:val="0"/>
          <w:numId w:val="32"/>
        </w:numPr>
        <w:spacing w:after="33" w:line="236" w:lineRule="auto"/>
        <w:ind w:right="68"/>
      </w:pPr>
      <w:r w:rsidRPr="00126241">
        <w:t>CONSOLE DE VISUALISATION/TRAITEMENT D'IMAGES AXON MAMMO</w:t>
      </w:r>
    </w:p>
    <w:p w14:paraId="20AE6F2C" w14:textId="1B3A2E45" w:rsidR="007B0648" w:rsidRPr="00126241" w:rsidRDefault="007B0648" w:rsidP="00565DAE">
      <w:pPr>
        <w:pStyle w:val="Paragraphedeliste"/>
        <w:numPr>
          <w:ilvl w:val="0"/>
          <w:numId w:val="32"/>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5E64A6D2" w14:textId="6203D196" w:rsidR="00D92F43" w:rsidRPr="00126241" w:rsidRDefault="00D92F43" w:rsidP="003A3EF9">
      <w:pPr>
        <w:spacing w:after="33" w:line="236" w:lineRule="auto"/>
        <w:ind w:left="0" w:right="68" w:firstLine="0"/>
      </w:pPr>
      <w:r w:rsidRPr="00126241">
        <w:t>Liste des besoins à couvrir par cette catégorie :</w:t>
      </w:r>
    </w:p>
    <w:p w14:paraId="5660BCF9"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2C6B17D7"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4164E1CA" w14:textId="3FBD402F" w:rsidR="0015151B" w:rsidRPr="00126241" w:rsidRDefault="00D92F43" w:rsidP="00565DAE">
      <w:pPr>
        <w:pStyle w:val="Paragraphedeliste"/>
        <w:numPr>
          <w:ilvl w:val="0"/>
          <w:numId w:val="13"/>
        </w:numPr>
        <w:spacing w:after="33" w:line="236" w:lineRule="auto"/>
        <w:ind w:right="68"/>
      </w:pPr>
      <w:r w:rsidRPr="00126241">
        <w:t>Maintenance à l’attachement</w:t>
      </w:r>
    </w:p>
    <w:p w14:paraId="520F9BE8" w14:textId="77777777" w:rsidR="0015151B" w:rsidRPr="00126241" w:rsidRDefault="0015151B" w:rsidP="003A3EF9">
      <w:pPr>
        <w:tabs>
          <w:tab w:val="left" w:pos="2655"/>
        </w:tabs>
        <w:spacing w:after="33" w:line="236" w:lineRule="auto"/>
        <w:ind w:left="-5" w:right="68"/>
      </w:pPr>
    </w:p>
    <w:p w14:paraId="0D37082F" w14:textId="08B186B1" w:rsidR="00867D71" w:rsidRPr="00126241" w:rsidRDefault="00867D71" w:rsidP="00CB5438">
      <w:pPr>
        <w:pStyle w:val="Titre3"/>
      </w:pPr>
      <w:bookmarkStart w:id="24" w:name="_Toc170981217"/>
      <w:r w:rsidRPr="00126241">
        <w:rPr>
          <w:color w:val="FF0000"/>
          <w:u w:val="single" w:color="FF0000"/>
        </w:rPr>
        <w:t>Catégorie 17</w:t>
      </w:r>
      <w:r w:rsidRPr="00126241">
        <w:rPr>
          <w:color w:val="FF0000"/>
        </w:rPr>
        <w:t xml:space="preserve"> : </w:t>
      </w:r>
      <w:r w:rsidRPr="00126241">
        <w:t xml:space="preserve">équipements de la marque </w:t>
      </w:r>
      <w:r w:rsidR="002554A8" w:rsidRPr="00126241">
        <w:t>FUJIFILM SONOSITE</w:t>
      </w:r>
      <w:bookmarkEnd w:id="24"/>
    </w:p>
    <w:p w14:paraId="5425475E" w14:textId="08A6AF22"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7D995E4D" w14:textId="6F3045E9" w:rsidR="000D2819" w:rsidRPr="00126241" w:rsidRDefault="000D2819" w:rsidP="00565DAE">
      <w:pPr>
        <w:pStyle w:val="Paragraphedeliste"/>
        <w:numPr>
          <w:ilvl w:val="0"/>
          <w:numId w:val="33"/>
        </w:numPr>
        <w:spacing w:after="33" w:line="236" w:lineRule="auto"/>
        <w:ind w:right="68"/>
      </w:pPr>
      <w:r w:rsidRPr="00126241">
        <w:t>ECHOGRAPHE MICROMAXX</w:t>
      </w:r>
    </w:p>
    <w:p w14:paraId="29F6ED16" w14:textId="13B2EF99" w:rsidR="000D2819" w:rsidRPr="00126241" w:rsidRDefault="000D2819" w:rsidP="00565DAE">
      <w:pPr>
        <w:pStyle w:val="Paragraphedeliste"/>
        <w:numPr>
          <w:ilvl w:val="0"/>
          <w:numId w:val="33"/>
        </w:numPr>
        <w:spacing w:after="33" w:line="236" w:lineRule="auto"/>
        <w:ind w:right="68"/>
      </w:pPr>
      <w:r w:rsidRPr="00126241">
        <w:t>ECHOGRAPHE EDGE</w:t>
      </w:r>
    </w:p>
    <w:p w14:paraId="529E7388" w14:textId="496AD7C0" w:rsidR="000D2819" w:rsidRPr="00126241" w:rsidRDefault="000D2819" w:rsidP="00565DAE">
      <w:pPr>
        <w:pStyle w:val="Paragraphedeliste"/>
        <w:numPr>
          <w:ilvl w:val="0"/>
          <w:numId w:val="33"/>
        </w:numPr>
        <w:spacing w:after="33" w:line="236" w:lineRule="auto"/>
        <w:ind w:right="68"/>
      </w:pPr>
      <w:r w:rsidRPr="00126241">
        <w:t>ECHOGRAPHE EDGE II</w:t>
      </w:r>
    </w:p>
    <w:p w14:paraId="22E3ADB4" w14:textId="5DD46422" w:rsidR="000D2819" w:rsidRPr="00126241" w:rsidRDefault="000D2819" w:rsidP="00565DAE">
      <w:pPr>
        <w:pStyle w:val="Paragraphedeliste"/>
        <w:numPr>
          <w:ilvl w:val="0"/>
          <w:numId w:val="33"/>
        </w:numPr>
        <w:spacing w:after="33" w:line="236" w:lineRule="auto"/>
        <w:ind w:right="68"/>
      </w:pPr>
      <w:r w:rsidRPr="00126241">
        <w:t>ECHOGRAPHE PORTABLE M-TURBO</w:t>
      </w:r>
    </w:p>
    <w:p w14:paraId="38125939" w14:textId="31303337" w:rsidR="000D2819" w:rsidRPr="00126241" w:rsidRDefault="000D2819" w:rsidP="00565DAE">
      <w:pPr>
        <w:pStyle w:val="Paragraphedeliste"/>
        <w:numPr>
          <w:ilvl w:val="0"/>
          <w:numId w:val="33"/>
        </w:numPr>
        <w:spacing w:after="33" w:line="236" w:lineRule="auto"/>
        <w:ind w:right="68"/>
      </w:pPr>
      <w:r w:rsidRPr="00126241">
        <w:t>ECHOGRAPHE PORTABLE SII</w:t>
      </w:r>
    </w:p>
    <w:p w14:paraId="21298545" w14:textId="04FC5720" w:rsidR="000D2819" w:rsidRPr="00126241" w:rsidRDefault="000D2819" w:rsidP="00565DAE">
      <w:pPr>
        <w:pStyle w:val="Paragraphedeliste"/>
        <w:numPr>
          <w:ilvl w:val="0"/>
          <w:numId w:val="33"/>
        </w:numPr>
        <w:spacing w:after="33" w:line="236" w:lineRule="auto"/>
        <w:ind w:right="68"/>
      </w:pPr>
      <w:r w:rsidRPr="00126241">
        <w:t>ECHOGRAPHE TITAN</w:t>
      </w:r>
    </w:p>
    <w:p w14:paraId="5FA72A6F" w14:textId="48CBC076" w:rsidR="000D2819" w:rsidRPr="00126241" w:rsidRDefault="000D2819" w:rsidP="00565DAE">
      <w:pPr>
        <w:pStyle w:val="Paragraphedeliste"/>
        <w:numPr>
          <w:ilvl w:val="0"/>
          <w:numId w:val="33"/>
        </w:numPr>
        <w:spacing w:after="33" w:line="236" w:lineRule="auto"/>
        <w:ind w:right="68"/>
      </w:pPr>
      <w:r w:rsidRPr="00126241">
        <w:t>ECHOGRAPHE PX</w:t>
      </w:r>
    </w:p>
    <w:p w14:paraId="07CAB4D0" w14:textId="77777777" w:rsidR="007B0648" w:rsidRPr="00126241" w:rsidRDefault="007B0648" w:rsidP="00565DAE">
      <w:pPr>
        <w:pStyle w:val="Paragraphedeliste"/>
        <w:numPr>
          <w:ilvl w:val="0"/>
          <w:numId w:val="33"/>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196E4442" w14:textId="77777777" w:rsidR="00D92F43" w:rsidRPr="00126241" w:rsidRDefault="00D92F43" w:rsidP="003A3EF9">
      <w:pPr>
        <w:spacing w:after="33" w:line="236" w:lineRule="auto"/>
        <w:ind w:left="0" w:right="68" w:firstLine="0"/>
      </w:pPr>
      <w:r w:rsidRPr="00126241">
        <w:t>Liste des besoins à couvrir par cette catégorie :</w:t>
      </w:r>
    </w:p>
    <w:p w14:paraId="363D5F16"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00F1EE55"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68734F5" w14:textId="2DD4419E" w:rsidR="007B0648" w:rsidRPr="00126241" w:rsidRDefault="00D92F43" w:rsidP="00565DAE">
      <w:pPr>
        <w:pStyle w:val="Paragraphedeliste"/>
        <w:numPr>
          <w:ilvl w:val="0"/>
          <w:numId w:val="13"/>
        </w:numPr>
        <w:spacing w:after="33" w:line="236" w:lineRule="auto"/>
        <w:ind w:right="68"/>
      </w:pPr>
      <w:r w:rsidRPr="00126241">
        <w:t>Maintenance à l’attachement</w:t>
      </w:r>
    </w:p>
    <w:p w14:paraId="42E6280F" w14:textId="44F4AA9A" w:rsidR="00D92F43" w:rsidRPr="00126241" w:rsidRDefault="00D92F43" w:rsidP="00565DAE">
      <w:pPr>
        <w:pStyle w:val="Paragraphedeliste"/>
        <w:numPr>
          <w:ilvl w:val="0"/>
          <w:numId w:val="13"/>
        </w:numPr>
        <w:spacing w:after="33" w:line="236" w:lineRule="auto"/>
        <w:ind w:right="68"/>
      </w:pPr>
      <w:r w:rsidRPr="00126241">
        <w:lastRenderedPageBreak/>
        <w:t>Fourniture de pièces détachées pour les techniciens SSA formés à la maintenance</w:t>
      </w:r>
    </w:p>
    <w:p w14:paraId="7941BAA5" w14:textId="6B1C7361" w:rsidR="00D92F43"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37ECE05F" w14:textId="77777777" w:rsidR="00867D71" w:rsidRPr="00126241" w:rsidRDefault="00867D71" w:rsidP="003A3EF9">
      <w:pPr>
        <w:tabs>
          <w:tab w:val="left" w:pos="6480"/>
        </w:tabs>
        <w:spacing w:after="33" w:line="236" w:lineRule="auto"/>
        <w:ind w:left="-5" w:right="68"/>
      </w:pPr>
    </w:p>
    <w:p w14:paraId="15686BF0" w14:textId="64B847E3" w:rsidR="00867D71" w:rsidRPr="00126241" w:rsidRDefault="00867D71" w:rsidP="00CB5438">
      <w:pPr>
        <w:pStyle w:val="Titre3"/>
      </w:pPr>
      <w:bookmarkStart w:id="25" w:name="_Toc170981218"/>
      <w:r w:rsidRPr="00126241">
        <w:rPr>
          <w:color w:val="FF0000"/>
          <w:u w:val="single" w:color="FF0000"/>
        </w:rPr>
        <w:t>Catégorie 18</w:t>
      </w:r>
      <w:r w:rsidRPr="00126241">
        <w:rPr>
          <w:color w:val="FF0000"/>
        </w:rPr>
        <w:t xml:space="preserve"> : </w:t>
      </w:r>
      <w:r w:rsidRPr="00126241">
        <w:t xml:space="preserve">équipements de la marque </w:t>
      </w:r>
      <w:r w:rsidR="002554A8" w:rsidRPr="00126241">
        <w:t>FUJINON</w:t>
      </w:r>
      <w:bookmarkEnd w:id="25"/>
    </w:p>
    <w:p w14:paraId="4F34161A" w14:textId="69CED8EA"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3F647415" w14:textId="69F46E5A" w:rsidR="002414F9" w:rsidRPr="00126241" w:rsidRDefault="002414F9" w:rsidP="00565DAE">
      <w:pPr>
        <w:pStyle w:val="Paragraphedeliste"/>
        <w:numPr>
          <w:ilvl w:val="0"/>
          <w:numId w:val="34"/>
        </w:numPr>
        <w:spacing w:after="33" w:line="236" w:lineRule="auto"/>
        <w:ind w:right="68"/>
      </w:pPr>
      <w:r w:rsidRPr="00126241">
        <w:t>COLONNE D'ENDOSCOPIE GASTRIQUE</w:t>
      </w:r>
    </w:p>
    <w:p w14:paraId="37E09A4C" w14:textId="77777777" w:rsidR="002414F9" w:rsidRPr="00126241" w:rsidRDefault="002414F9" w:rsidP="00565DAE">
      <w:pPr>
        <w:pStyle w:val="Paragraphedeliste"/>
        <w:numPr>
          <w:ilvl w:val="0"/>
          <w:numId w:val="34"/>
        </w:numPr>
        <w:spacing w:after="33" w:line="236" w:lineRule="auto"/>
        <w:ind w:right="68"/>
      </w:pPr>
      <w:r w:rsidRPr="00126241">
        <w:t xml:space="preserve">VIDEOBRONCHOSCOPE EB-270S </w:t>
      </w:r>
    </w:p>
    <w:p w14:paraId="336E98CC" w14:textId="77777777" w:rsidR="002414F9" w:rsidRPr="00126241" w:rsidRDefault="002414F9" w:rsidP="00565DAE">
      <w:pPr>
        <w:pStyle w:val="Paragraphedeliste"/>
        <w:numPr>
          <w:ilvl w:val="0"/>
          <w:numId w:val="34"/>
        </w:numPr>
        <w:spacing w:after="33" w:line="236" w:lineRule="auto"/>
        <w:ind w:right="68"/>
      </w:pPr>
      <w:r w:rsidRPr="00126241">
        <w:t xml:space="preserve">VIDEOBRONCHOSCOPE EB-530H </w:t>
      </w:r>
    </w:p>
    <w:p w14:paraId="3D54D912" w14:textId="77777777" w:rsidR="002414F9" w:rsidRPr="00126241" w:rsidRDefault="002414F9" w:rsidP="00565DAE">
      <w:pPr>
        <w:pStyle w:val="Paragraphedeliste"/>
        <w:numPr>
          <w:ilvl w:val="0"/>
          <w:numId w:val="34"/>
        </w:numPr>
        <w:spacing w:after="33" w:line="236" w:lineRule="auto"/>
        <w:ind w:right="68"/>
      </w:pPr>
      <w:r w:rsidRPr="00126241">
        <w:t xml:space="preserve">VIDEOCOLOSCOPE EC-250 WM </w:t>
      </w:r>
    </w:p>
    <w:p w14:paraId="613A6423" w14:textId="0FAF66F3" w:rsidR="002414F9" w:rsidRPr="00126241" w:rsidRDefault="002414F9" w:rsidP="00565DAE">
      <w:pPr>
        <w:pStyle w:val="Paragraphedeliste"/>
        <w:numPr>
          <w:ilvl w:val="0"/>
          <w:numId w:val="34"/>
        </w:numPr>
        <w:spacing w:after="33" w:line="236" w:lineRule="auto"/>
        <w:ind w:right="68"/>
      </w:pPr>
      <w:r w:rsidRPr="00126241">
        <w:t>VIDEODUODENOSCOPE ED-250XT8/B</w:t>
      </w:r>
    </w:p>
    <w:p w14:paraId="1A6F0497" w14:textId="77777777" w:rsidR="00945352" w:rsidRPr="00126241" w:rsidRDefault="002414F9" w:rsidP="00565DAE">
      <w:pPr>
        <w:pStyle w:val="Paragraphedeliste"/>
        <w:numPr>
          <w:ilvl w:val="0"/>
          <w:numId w:val="34"/>
        </w:numPr>
        <w:spacing w:after="33" w:line="236" w:lineRule="auto"/>
        <w:ind w:right="68"/>
      </w:pPr>
      <w:r w:rsidRPr="00126241">
        <w:t>VIDEODUODENOSCOPE ED-530XT8</w:t>
      </w:r>
      <w:r w:rsidR="00945352" w:rsidRPr="00126241">
        <w:t xml:space="preserve"> </w:t>
      </w:r>
    </w:p>
    <w:p w14:paraId="360651C8" w14:textId="77777777" w:rsidR="00945352" w:rsidRPr="00126241" w:rsidRDefault="00945352" w:rsidP="00565DAE">
      <w:pPr>
        <w:pStyle w:val="Paragraphedeliste"/>
        <w:numPr>
          <w:ilvl w:val="0"/>
          <w:numId w:val="34"/>
        </w:numPr>
        <w:spacing w:after="33" w:line="236" w:lineRule="auto"/>
        <w:ind w:right="68"/>
      </w:pPr>
      <w:r w:rsidRPr="00126241">
        <w:t xml:space="preserve">VIDEOGASTROSCOPE EG-590WR </w:t>
      </w:r>
    </w:p>
    <w:p w14:paraId="570D3771" w14:textId="30915A89" w:rsidR="002414F9" w:rsidRDefault="00945352" w:rsidP="00565DAE">
      <w:pPr>
        <w:pStyle w:val="Paragraphedeliste"/>
        <w:numPr>
          <w:ilvl w:val="0"/>
          <w:numId w:val="34"/>
        </w:numPr>
        <w:spacing w:after="33" w:line="236" w:lineRule="auto"/>
        <w:ind w:right="68"/>
      </w:pPr>
      <w:r w:rsidRPr="00126241">
        <w:t>VIDEONASOGASTROSCOPE EG-530NP</w:t>
      </w:r>
    </w:p>
    <w:p w14:paraId="60D355A6" w14:textId="77777777" w:rsidR="001D294E" w:rsidRPr="001D294E" w:rsidRDefault="001D294E" w:rsidP="001D294E">
      <w:pPr>
        <w:pStyle w:val="Paragraphedeliste"/>
        <w:numPr>
          <w:ilvl w:val="0"/>
          <w:numId w:val="34"/>
        </w:numPr>
        <w:spacing w:after="33" w:line="236" w:lineRule="auto"/>
        <w:ind w:right="68"/>
      </w:pPr>
      <w:r w:rsidRPr="001D294E">
        <w:t>COLONNE D'ENDOSCOPIE GASTRIQUE</w:t>
      </w:r>
    </w:p>
    <w:p w14:paraId="2689ADF4" w14:textId="77777777" w:rsidR="001D294E" w:rsidRPr="001D294E" w:rsidRDefault="001D294E" w:rsidP="001D294E">
      <w:pPr>
        <w:pStyle w:val="Paragraphedeliste"/>
        <w:numPr>
          <w:ilvl w:val="0"/>
          <w:numId w:val="34"/>
        </w:numPr>
        <w:spacing w:after="33" w:line="236" w:lineRule="auto"/>
        <w:ind w:right="68"/>
      </w:pPr>
      <w:r w:rsidRPr="001D294E">
        <w:t>COLONNE D'ENDOSCOPIE ITD 03 ISO PLUS</w:t>
      </w:r>
    </w:p>
    <w:p w14:paraId="0AE3371F" w14:textId="77777777" w:rsidR="001D294E" w:rsidRPr="001D294E" w:rsidRDefault="001D294E" w:rsidP="001D294E">
      <w:pPr>
        <w:pStyle w:val="Paragraphedeliste"/>
        <w:numPr>
          <w:ilvl w:val="0"/>
          <w:numId w:val="34"/>
        </w:numPr>
        <w:spacing w:after="33" w:line="236" w:lineRule="auto"/>
        <w:ind w:right="68"/>
      </w:pPr>
      <w:r w:rsidRPr="001D294E">
        <w:t>COLONNE D'ENDOSCOPIE MULTI SPECIALITE</w:t>
      </w:r>
    </w:p>
    <w:p w14:paraId="27616447" w14:textId="77777777" w:rsidR="001D294E" w:rsidRPr="001D294E" w:rsidRDefault="001D294E" w:rsidP="001D294E">
      <w:pPr>
        <w:pStyle w:val="Paragraphedeliste"/>
        <w:numPr>
          <w:ilvl w:val="0"/>
          <w:numId w:val="34"/>
        </w:numPr>
        <w:spacing w:after="33" w:line="236" w:lineRule="auto"/>
        <w:ind w:right="68"/>
      </w:pPr>
      <w:r w:rsidRPr="001D294E">
        <w:t>VIDEOBRONCHOSCOPE EB-530T</w:t>
      </w:r>
    </w:p>
    <w:p w14:paraId="5E50C5A4" w14:textId="77777777" w:rsidR="001D294E" w:rsidRPr="001D294E" w:rsidRDefault="001D294E" w:rsidP="001D294E">
      <w:pPr>
        <w:pStyle w:val="Paragraphedeliste"/>
        <w:numPr>
          <w:ilvl w:val="0"/>
          <w:numId w:val="34"/>
        </w:numPr>
        <w:spacing w:after="33" w:line="236" w:lineRule="auto"/>
        <w:ind w:right="68"/>
      </w:pPr>
      <w:r w:rsidRPr="001D294E">
        <w:t xml:space="preserve">VIDEOCOLOSCOPE EC-590WM4 </w:t>
      </w:r>
    </w:p>
    <w:p w14:paraId="5BBB1A37" w14:textId="77777777" w:rsidR="001D294E" w:rsidRPr="001D294E" w:rsidRDefault="001D294E" w:rsidP="001D294E">
      <w:pPr>
        <w:pStyle w:val="Paragraphedeliste"/>
        <w:numPr>
          <w:ilvl w:val="0"/>
          <w:numId w:val="34"/>
        </w:numPr>
        <w:spacing w:after="33" w:line="236" w:lineRule="auto"/>
        <w:ind w:right="68"/>
      </w:pPr>
      <w:r w:rsidRPr="001D294E">
        <w:t xml:space="preserve">VIDEOCOLOSCOPE EC-760R-V/I </w:t>
      </w:r>
    </w:p>
    <w:p w14:paraId="33E99090" w14:textId="77777777" w:rsidR="001D294E" w:rsidRPr="001D294E" w:rsidRDefault="001D294E" w:rsidP="001D294E">
      <w:pPr>
        <w:pStyle w:val="Paragraphedeliste"/>
        <w:numPr>
          <w:ilvl w:val="0"/>
          <w:numId w:val="34"/>
        </w:numPr>
        <w:spacing w:after="33" w:line="236" w:lineRule="auto"/>
        <w:ind w:right="68"/>
      </w:pPr>
      <w:r w:rsidRPr="001D294E">
        <w:t>VIDEOCOLOSCOPE EC-760Z-V/M</w:t>
      </w:r>
    </w:p>
    <w:p w14:paraId="5377577D" w14:textId="77777777" w:rsidR="001D294E" w:rsidRPr="001D294E" w:rsidRDefault="001D294E" w:rsidP="001D294E">
      <w:pPr>
        <w:pStyle w:val="Paragraphedeliste"/>
        <w:numPr>
          <w:ilvl w:val="0"/>
          <w:numId w:val="34"/>
        </w:numPr>
        <w:spacing w:after="33" w:line="236" w:lineRule="auto"/>
        <w:ind w:right="68"/>
      </w:pPr>
      <w:r w:rsidRPr="001D294E">
        <w:t>GENERATEUR LUMIERE FROIDE BL-7000</w:t>
      </w:r>
    </w:p>
    <w:p w14:paraId="246446E1" w14:textId="77777777" w:rsidR="001D294E" w:rsidRPr="001D294E" w:rsidRDefault="001D294E" w:rsidP="001D294E">
      <w:pPr>
        <w:pStyle w:val="Paragraphedeliste"/>
        <w:numPr>
          <w:ilvl w:val="0"/>
          <w:numId w:val="34"/>
        </w:numPr>
        <w:spacing w:after="33" w:line="236" w:lineRule="auto"/>
        <w:ind w:right="68"/>
      </w:pPr>
      <w:r w:rsidRPr="001D294E">
        <w:t>GENERATEUR LUMIERE FROIDE XL-4450</w:t>
      </w:r>
    </w:p>
    <w:p w14:paraId="10131836" w14:textId="77777777" w:rsidR="007B0648" w:rsidRPr="00126241" w:rsidRDefault="007B0648" w:rsidP="00565DAE">
      <w:pPr>
        <w:pStyle w:val="Paragraphedeliste"/>
        <w:numPr>
          <w:ilvl w:val="0"/>
          <w:numId w:val="34"/>
        </w:numPr>
        <w:spacing w:after="33" w:line="236" w:lineRule="auto"/>
        <w:ind w:right="68"/>
        <w:rPr>
          <w:color w:val="auto"/>
        </w:rPr>
      </w:pPr>
      <w:bookmarkStart w:id="26" w:name="_GoBack"/>
      <w:bookmarkEnd w:id="26"/>
      <w:r w:rsidRPr="00126241">
        <w:rPr>
          <w:color w:val="auto"/>
        </w:rPr>
        <w:t xml:space="preserve">Peut couvrir tous les autres équipements de la marque en dispositif d’imagerie, d’endoscopie et d’échographie </w:t>
      </w:r>
    </w:p>
    <w:p w14:paraId="40EA7BE2" w14:textId="77777777" w:rsidR="00D92F43" w:rsidRPr="00126241" w:rsidRDefault="00D92F43" w:rsidP="003A3EF9">
      <w:pPr>
        <w:spacing w:after="33" w:line="236" w:lineRule="auto"/>
        <w:ind w:left="0" w:right="68" w:firstLine="0"/>
      </w:pPr>
      <w:r w:rsidRPr="00126241">
        <w:t>Liste des besoins à couvrir par cette catégorie :</w:t>
      </w:r>
    </w:p>
    <w:p w14:paraId="7E9F5195"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2CDD6FEA"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E676A55"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0F0CA9D" w14:textId="77777777" w:rsidR="00867D71" w:rsidRPr="00126241" w:rsidRDefault="00867D71" w:rsidP="003A3EF9">
      <w:pPr>
        <w:tabs>
          <w:tab w:val="left" w:pos="6480"/>
        </w:tabs>
        <w:spacing w:after="33" w:line="236" w:lineRule="auto"/>
        <w:ind w:left="-5" w:right="68"/>
      </w:pPr>
    </w:p>
    <w:p w14:paraId="7099CF16" w14:textId="47D2A5BA" w:rsidR="00867D71" w:rsidRPr="00126241" w:rsidRDefault="00867D71" w:rsidP="00CB5438">
      <w:pPr>
        <w:pStyle w:val="Titre3"/>
      </w:pPr>
      <w:bookmarkStart w:id="27" w:name="_Toc170981219"/>
      <w:r w:rsidRPr="00126241">
        <w:rPr>
          <w:color w:val="FF0000"/>
          <w:u w:val="single" w:color="FF0000"/>
        </w:rPr>
        <w:t>Catégorie 19</w:t>
      </w:r>
      <w:r w:rsidRPr="00126241">
        <w:rPr>
          <w:color w:val="FF0000"/>
        </w:rPr>
        <w:t xml:space="preserve"> : </w:t>
      </w:r>
      <w:r w:rsidRPr="00126241">
        <w:t xml:space="preserve">équipements de la marque </w:t>
      </w:r>
      <w:r w:rsidR="002554A8" w:rsidRPr="00126241">
        <w:t>GENERAL ELECTRIC</w:t>
      </w:r>
      <w:bookmarkEnd w:id="27"/>
    </w:p>
    <w:p w14:paraId="14E04466" w14:textId="2AB02BAA" w:rsidR="00465A99" w:rsidRPr="00126241" w:rsidRDefault="00C74E75" w:rsidP="003A3EF9">
      <w:pPr>
        <w:spacing w:after="33" w:line="236" w:lineRule="auto"/>
        <w:ind w:left="0" w:right="68" w:firstLine="0"/>
      </w:pPr>
      <w:r w:rsidRPr="00126241">
        <w:t xml:space="preserve">Liste non exhaustive des équipements à couvrir par cette catégorie : </w:t>
      </w:r>
    </w:p>
    <w:p w14:paraId="4387F0E0" w14:textId="10889474" w:rsidR="00465A99" w:rsidRPr="00126241" w:rsidRDefault="00465A99" w:rsidP="00565DAE">
      <w:pPr>
        <w:pStyle w:val="Paragraphedeliste"/>
        <w:numPr>
          <w:ilvl w:val="0"/>
          <w:numId w:val="35"/>
        </w:numPr>
        <w:spacing w:after="33" w:line="236" w:lineRule="auto"/>
        <w:ind w:right="68"/>
      </w:pPr>
      <w:r w:rsidRPr="00126241">
        <w:rPr>
          <w:color w:val="auto"/>
          <w:szCs w:val="24"/>
        </w:rPr>
        <w:t>ARCEAU MOBILE DE RADIOSCOPIE OEC 9900 ELITE</w:t>
      </w:r>
    </w:p>
    <w:p w14:paraId="32F8A1F8"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 xml:space="preserve">ARCEAU MOBILE DE RADIOSCOPIE OEC ELITE MINIVIEW </w:t>
      </w:r>
    </w:p>
    <w:p w14:paraId="314287A0"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 xml:space="preserve">ARCEAU MOBILE DE RADIOSCOPIE OEC ONE </w:t>
      </w:r>
    </w:p>
    <w:p w14:paraId="47495025"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 xml:space="preserve">COLONNE POUR RADIOLOGIE VAS MTS </w:t>
      </w:r>
    </w:p>
    <w:p w14:paraId="3B281140"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 xml:space="preserve">CONNECTEUR POUR SONDE ETO 6T-RS ET 9T-RS </w:t>
      </w:r>
    </w:p>
    <w:p w14:paraId="758C6C82" w14:textId="1E059029"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CONSOLE DE VISUALISATION/TRAITEMENT D'IMAGES XELERIS 4DR</w:t>
      </w:r>
    </w:p>
    <w:p w14:paraId="56783063" w14:textId="285AB5EF"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CONSOLE DE VISUALISATION/TRAITEMENT IMAGES AW VOLUMESHARE 7</w:t>
      </w:r>
    </w:p>
    <w:p w14:paraId="7DCA1DAB" w14:textId="62D6EB83"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E</w:t>
      </w:r>
    </w:p>
    <w:p w14:paraId="6A15F0FB" w14:textId="06E70960"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E10</w:t>
      </w:r>
    </w:p>
    <w:p w14:paraId="685F4937" w14:textId="10072C40"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E9</w:t>
      </w:r>
    </w:p>
    <w:p w14:paraId="7E39418D" w14:textId="5656261A"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P6</w:t>
      </w:r>
    </w:p>
    <w:p w14:paraId="34864EEF"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 xml:space="preserve">ECHOGRAPHE LOGIC P6 (VET) </w:t>
      </w:r>
    </w:p>
    <w:p w14:paraId="4200A0B1" w14:textId="6973CCA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P9</w:t>
      </w:r>
    </w:p>
    <w:p w14:paraId="1A7F098C" w14:textId="71CD31FE"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LOGIQ S8</w:t>
      </w:r>
    </w:p>
    <w:p w14:paraId="22DD2DAE" w14:textId="23A315F2" w:rsidR="00465A99" w:rsidRPr="00126241" w:rsidRDefault="00465A99" w:rsidP="00565DAE">
      <w:pPr>
        <w:pStyle w:val="Paragraphedeliste"/>
        <w:numPr>
          <w:ilvl w:val="0"/>
          <w:numId w:val="35"/>
        </w:numPr>
        <w:spacing w:after="33" w:line="236" w:lineRule="auto"/>
        <w:ind w:right="68"/>
        <w:rPr>
          <w:color w:val="auto"/>
          <w:szCs w:val="24"/>
          <w:lang w:val="en-US"/>
        </w:rPr>
      </w:pPr>
      <w:r w:rsidRPr="00126241">
        <w:rPr>
          <w:color w:val="auto"/>
          <w:szCs w:val="24"/>
          <w:lang w:val="en-US"/>
        </w:rPr>
        <w:t>ECHOGRAPHE PORTABLE VIVID I CARDIAC SYSTEM BT06</w:t>
      </w:r>
    </w:p>
    <w:p w14:paraId="428DA760" w14:textId="6E61B863" w:rsidR="00465A99" w:rsidRPr="00126241" w:rsidRDefault="00465A99" w:rsidP="00565DAE">
      <w:pPr>
        <w:pStyle w:val="Paragraphedeliste"/>
        <w:numPr>
          <w:ilvl w:val="0"/>
          <w:numId w:val="35"/>
        </w:numPr>
        <w:tabs>
          <w:tab w:val="center" w:pos="4988"/>
        </w:tabs>
        <w:spacing w:after="33" w:line="236" w:lineRule="auto"/>
        <w:ind w:right="68"/>
        <w:rPr>
          <w:color w:val="auto"/>
          <w:szCs w:val="24"/>
        </w:rPr>
      </w:pPr>
      <w:r w:rsidRPr="00126241">
        <w:rPr>
          <w:color w:val="auto"/>
          <w:szCs w:val="24"/>
        </w:rPr>
        <w:t>ECHOGRAPHE PORTABLE VSCAN</w:t>
      </w:r>
      <w:r w:rsidRPr="00126241">
        <w:rPr>
          <w:color w:val="auto"/>
          <w:szCs w:val="24"/>
        </w:rPr>
        <w:tab/>
      </w:r>
    </w:p>
    <w:p w14:paraId="35EBB1EA" w14:textId="1D8E883F" w:rsidR="00465A99" w:rsidRPr="00126241" w:rsidRDefault="00DB4F8F" w:rsidP="00565DAE">
      <w:pPr>
        <w:pStyle w:val="Paragraphedeliste"/>
        <w:numPr>
          <w:ilvl w:val="0"/>
          <w:numId w:val="35"/>
        </w:numPr>
        <w:tabs>
          <w:tab w:val="center" w:pos="4988"/>
        </w:tabs>
        <w:spacing w:after="33" w:line="236" w:lineRule="auto"/>
        <w:ind w:right="68"/>
        <w:rPr>
          <w:color w:val="auto"/>
          <w:szCs w:val="24"/>
          <w:lang w:val="en-US"/>
        </w:rPr>
      </w:pPr>
      <w:r w:rsidRPr="00126241">
        <w:rPr>
          <w:color w:val="auto"/>
          <w:szCs w:val="24"/>
        </w:rPr>
        <w:lastRenderedPageBreak/>
        <w:t>ECHOGRAPHE PORTABLE VSCAN AIR C</w:t>
      </w:r>
      <w:r w:rsidR="00465A99" w:rsidRPr="00126241">
        <w:rPr>
          <w:color w:val="auto"/>
          <w:szCs w:val="24"/>
        </w:rPr>
        <w:t>L</w:t>
      </w:r>
    </w:p>
    <w:p w14:paraId="34CE463D" w14:textId="39F89940" w:rsidR="00DB4F8F" w:rsidRPr="00126241" w:rsidRDefault="00DB4F8F" w:rsidP="00565DAE">
      <w:pPr>
        <w:pStyle w:val="Paragraphedeliste"/>
        <w:numPr>
          <w:ilvl w:val="0"/>
          <w:numId w:val="35"/>
        </w:numPr>
        <w:tabs>
          <w:tab w:val="center" w:pos="4988"/>
        </w:tabs>
        <w:spacing w:after="33" w:line="236" w:lineRule="auto"/>
        <w:ind w:right="68"/>
        <w:rPr>
          <w:color w:val="auto"/>
          <w:szCs w:val="24"/>
          <w:lang w:val="en-US"/>
        </w:rPr>
      </w:pPr>
      <w:r w:rsidRPr="00126241">
        <w:rPr>
          <w:color w:val="auto"/>
          <w:szCs w:val="24"/>
        </w:rPr>
        <w:t>ECHOGRAPHE PORTABLE VSCAN AIR SL</w:t>
      </w:r>
    </w:p>
    <w:p w14:paraId="34B43BDC" w14:textId="77777777" w:rsidR="00465A99" w:rsidRPr="00126241" w:rsidRDefault="00465A99" w:rsidP="00565DAE">
      <w:pPr>
        <w:pStyle w:val="Paragraphedeliste"/>
        <w:numPr>
          <w:ilvl w:val="0"/>
          <w:numId w:val="35"/>
        </w:numPr>
        <w:spacing w:after="33" w:line="236" w:lineRule="auto"/>
        <w:ind w:right="68"/>
        <w:rPr>
          <w:color w:val="auto"/>
          <w:szCs w:val="24"/>
          <w:lang w:val="en-US"/>
        </w:rPr>
      </w:pPr>
      <w:r w:rsidRPr="00126241">
        <w:rPr>
          <w:color w:val="auto"/>
          <w:szCs w:val="24"/>
          <w:lang w:val="en-US"/>
        </w:rPr>
        <w:t xml:space="preserve">ECHOGRAPHE VENUE GO R3 </w:t>
      </w:r>
    </w:p>
    <w:p w14:paraId="69D4691E" w14:textId="77777777"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lang w:val="en-US"/>
        </w:rPr>
        <w:t>ECHOGRAPHE VENUE GO R4</w:t>
      </w:r>
      <w:r w:rsidRPr="00126241">
        <w:rPr>
          <w:color w:val="auto"/>
          <w:szCs w:val="24"/>
        </w:rPr>
        <w:t xml:space="preserve"> </w:t>
      </w:r>
    </w:p>
    <w:p w14:paraId="4603231C" w14:textId="64715C28"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ECHOGRAPHE VENUE R2</w:t>
      </w:r>
    </w:p>
    <w:p w14:paraId="6BE964F6" w14:textId="5647F48B"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EQUIPEMENT MOBILE DE RADIOLOGIE OPTIMA XR200</w:t>
      </w:r>
    </w:p>
    <w:p w14:paraId="59B44C55" w14:textId="301D56CA"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EQUIPEMENT MOBILE DE RADIOLOGIE OPTIMA XR220</w:t>
      </w:r>
    </w:p>
    <w:p w14:paraId="70974312" w14:textId="0F3FAD80"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GAMMA CAMERA AVEC RX (TEMP TDM) NM/CT 860</w:t>
      </w:r>
    </w:p>
    <w:p w14:paraId="18EFCD56" w14:textId="2EDC50A0"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IRM SIGNA ARTIST 1.5T</w:t>
      </w:r>
    </w:p>
    <w:p w14:paraId="0148D726" w14:textId="20D610F9"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IRM SIGNA VOYAGER 1.5T</w:t>
      </w:r>
    </w:p>
    <w:p w14:paraId="4F55F221" w14:textId="21AFD26F"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MAMMOGRAPHE SENOGRAPHE PRISTINA EKB4</w:t>
      </w:r>
    </w:p>
    <w:p w14:paraId="7128AB69" w14:textId="0981B4F6"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lang w:val="en-US"/>
        </w:rPr>
        <w:t>OSTEODENSITOMETRE X LUNAR PRODIGY PRIMO</w:t>
      </w:r>
    </w:p>
    <w:p w14:paraId="0DCB9081" w14:textId="695DB4F4" w:rsidR="00465A99" w:rsidRPr="00126241" w:rsidRDefault="00465A99" w:rsidP="00565DAE">
      <w:pPr>
        <w:pStyle w:val="Paragraphedeliste"/>
        <w:numPr>
          <w:ilvl w:val="0"/>
          <w:numId w:val="35"/>
        </w:numPr>
        <w:spacing w:after="33" w:line="236" w:lineRule="auto"/>
        <w:ind w:right="68"/>
        <w:rPr>
          <w:color w:val="auto"/>
          <w:szCs w:val="24"/>
          <w:lang w:val="en-US"/>
        </w:rPr>
      </w:pPr>
      <w:r w:rsidRPr="00126241">
        <w:rPr>
          <w:color w:val="auto"/>
          <w:szCs w:val="24"/>
          <w:lang w:val="en-US"/>
        </w:rPr>
        <w:t>OSTEODENSITOMETRE X PRODIGY ADVANCE COMPACT</w:t>
      </w:r>
    </w:p>
    <w:p w14:paraId="4AF3F24C" w14:textId="794F3509" w:rsidR="00465A99" w:rsidRPr="00126241" w:rsidRDefault="00465A99" w:rsidP="00565DAE">
      <w:pPr>
        <w:pStyle w:val="Paragraphedeliste"/>
        <w:numPr>
          <w:ilvl w:val="0"/>
          <w:numId w:val="35"/>
        </w:numPr>
        <w:spacing w:after="33" w:line="236" w:lineRule="auto"/>
        <w:ind w:right="68"/>
        <w:rPr>
          <w:color w:val="auto"/>
          <w:szCs w:val="24"/>
          <w:lang w:val="en-US"/>
        </w:rPr>
      </w:pPr>
      <w:r w:rsidRPr="00126241">
        <w:rPr>
          <w:color w:val="auto"/>
          <w:szCs w:val="24"/>
        </w:rPr>
        <w:t>SALLE RADIO CARDIOVASCULAIRE NUMERISEE ALLIA IGS5</w:t>
      </w:r>
    </w:p>
    <w:p w14:paraId="273FE9D6" w14:textId="507CCD7D" w:rsidR="00465A99" w:rsidRPr="00126241" w:rsidRDefault="00465A99" w:rsidP="00565DAE">
      <w:pPr>
        <w:pStyle w:val="Paragraphedeliste"/>
        <w:numPr>
          <w:ilvl w:val="0"/>
          <w:numId w:val="35"/>
        </w:numPr>
        <w:spacing w:after="33" w:line="236" w:lineRule="auto"/>
        <w:ind w:right="68"/>
        <w:rPr>
          <w:color w:val="auto"/>
          <w:szCs w:val="24"/>
          <w:lang w:val="en-US"/>
        </w:rPr>
      </w:pPr>
      <w:r w:rsidRPr="00126241">
        <w:rPr>
          <w:color w:val="auto"/>
          <w:szCs w:val="24"/>
        </w:rPr>
        <w:t>SALLE RADIO CONVENTIONNELLE NUMERISEE DEFINIUM 8000</w:t>
      </w:r>
    </w:p>
    <w:p w14:paraId="28D254E5" w14:textId="18D7D012"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SCANNER MULTI-BARETTES REVOLUTION APEX</w:t>
      </w:r>
    </w:p>
    <w:p w14:paraId="2A55F8B7" w14:textId="5C67BE9F"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SCANNER MULTI-BARETTES REVOLUTION ASCEND 64</w:t>
      </w:r>
    </w:p>
    <w:p w14:paraId="3C4B70B9" w14:textId="205A3BD2"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SCANNER MULTI-BARETTES REVOLUTION CT</w:t>
      </w:r>
    </w:p>
    <w:p w14:paraId="4C2557B7" w14:textId="721ACCDA"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SCANNER MULTI-BARETTES REVOLUTION EVO</w:t>
      </w:r>
    </w:p>
    <w:p w14:paraId="0931C527" w14:textId="7517BA74"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SCANNER MULTI-BARETTES REVOLUTION FRONTIER</w:t>
      </w:r>
    </w:p>
    <w:p w14:paraId="2A58E1FD" w14:textId="2293EC16" w:rsidR="00465A99" w:rsidRPr="00126241" w:rsidRDefault="00465A99" w:rsidP="00565DAE">
      <w:pPr>
        <w:pStyle w:val="Paragraphedeliste"/>
        <w:numPr>
          <w:ilvl w:val="0"/>
          <w:numId w:val="35"/>
        </w:numPr>
        <w:spacing w:after="33" w:line="236" w:lineRule="auto"/>
        <w:ind w:right="68"/>
        <w:rPr>
          <w:color w:val="auto"/>
          <w:szCs w:val="24"/>
        </w:rPr>
      </w:pPr>
      <w:r w:rsidRPr="00126241">
        <w:rPr>
          <w:color w:val="auto"/>
          <w:szCs w:val="24"/>
        </w:rPr>
        <w:t>TOMOGRAPHE PAR EMISSION DE POSITONS DISCOVERY PET/CT 710</w:t>
      </w:r>
    </w:p>
    <w:p w14:paraId="1FD4CEA7" w14:textId="2902C85D" w:rsidR="00465A99" w:rsidRPr="00126241" w:rsidRDefault="00465A99" w:rsidP="00565DAE">
      <w:pPr>
        <w:pStyle w:val="Paragraphedeliste"/>
        <w:numPr>
          <w:ilvl w:val="0"/>
          <w:numId w:val="35"/>
        </w:numPr>
        <w:spacing w:after="33" w:line="236" w:lineRule="auto"/>
        <w:ind w:right="68"/>
      </w:pPr>
      <w:r w:rsidRPr="00126241">
        <w:rPr>
          <w:color w:val="auto"/>
          <w:szCs w:val="24"/>
        </w:rPr>
        <w:t>Peut couvrir tous les autres équipements de la marque en dispositif d’imagerie, d’endoscopie et d’échographie</w:t>
      </w:r>
    </w:p>
    <w:p w14:paraId="5CB72757" w14:textId="77777777" w:rsidR="002426E8" w:rsidRPr="00126241" w:rsidRDefault="002426E8" w:rsidP="003A3EF9">
      <w:pPr>
        <w:spacing w:after="33" w:line="236" w:lineRule="auto"/>
        <w:ind w:left="0" w:right="68" w:firstLine="0"/>
      </w:pPr>
      <w:r w:rsidRPr="00126241">
        <w:t>Liste des besoins à couvrir par cette catégorie :</w:t>
      </w:r>
    </w:p>
    <w:p w14:paraId="796D199B" w14:textId="77777777" w:rsidR="002426E8" w:rsidRPr="00126241" w:rsidRDefault="002426E8" w:rsidP="00565DAE">
      <w:pPr>
        <w:pStyle w:val="Paragraphedeliste"/>
        <w:numPr>
          <w:ilvl w:val="0"/>
          <w:numId w:val="13"/>
        </w:numPr>
        <w:spacing w:after="33" w:line="236" w:lineRule="auto"/>
        <w:ind w:right="68"/>
      </w:pPr>
      <w:r w:rsidRPr="00126241">
        <w:t>Maintenance tous risques</w:t>
      </w:r>
    </w:p>
    <w:p w14:paraId="697C49D0" w14:textId="77777777" w:rsidR="002426E8" w:rsidRPr="00126241" w:rsidRDefault="002426E8"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028B02A" w14:textId="77777777" w:rsidR="002426E8" w:rsidRPr="00126241" w:rsidRDefault="002426E8" w:rsidP="00565DAE">
      <w:pPr>
        <w:pStyle w:val="Paragraphedeliste"/>
        <w:numPr>
          <w:ilvl w:val="0"/>
          <w:numId w:val="13"/>
        </w:numPr>
        <w:spacing w:after="33" w:line="236" w:lineRule="auto"/>
        <w:ind w:right="68"/>
      </w:pPr>
      <w:r w:rsidRPr="00126241">
        <w:t>Maintenance à l’attachement</w:t>
      </w:r>
    </w:p>
    <w:p w14:paraId="13FB21EA" w14:textId="18529EA9" w:rsidR="002426E8" w:rsidRPr="00126241" w:rsidRDefault="002426E8" w:rsidP="00565DAE">
      <w:pPr>
        <w:pStyle w:val="Paragraphedeliste"/>
        <w:numPr>
          <w:ilvl w:val="0"/>
          <w:numId w:val="13"/>
        </w:numPr>
        <w:spacing w:after="33" w:line="236" w:lineRule="auto"/>
        <w:ind w:right="68"/>
      </w:pPr>
      <w:r w:rsidRPr="00126241">
        <w:t xml:space="preserve">Maintenance évolutive pour les équipements </w:t>
      </w:r>
      <w:r w:rsidR="00945352" w:rsidRPr="00126241">
        <w:t>« </w:t>
      </w:r>
      <w:r w:rsidRPr="00126241">
        <w:t>lourds</w:t>
      </w:r>
      <w:r w:rsidR="00945352" w:rsidRPr="00126241">
        <w:t> »</w:t>
      </w:r>
      <w:r w:rsidRPr="00126241">
        <w:t xml:space="preserve"> (a minima IRM et scanner</w:t>
      </w:r>
      <w:r w:rsidR="00945352" w:rsidRPr="00126241">
        <w:t>,</w:t>
      </w:r>
      <w:r w:rsidRPr="00126241">
        <w:t xml:space="preserve"> y compris TEP)</w:t>
      </w:r>
    </w:p>
    <w:p w14:paraId="2450BBA4" w14:textId="77777777" w:rsidR="002426E8" w:rsidRPr="00126241" w:rsidRDefault="002426E8" w:rsidP="00565DAE">
      <w:pPr>
        <w:pStyle w:val="Paragraphedeliste"/>
        <w:numPr>
          <w:ilvl w:val="0"/>
          <w:numId w:val="13"/>
        </w:numPr>
        <w:spacing w:after="33" w:line="236" w:lineRule="auto"/>
        <w:ind w:right="68"/>
      </w:pPr>
      <w:r w:rsidRPr="00126241">
        <w:t xml:space="preserve">Maintenance évolutive souhaitable pour les équipements du type table de radiologie et mobile de radiologie. </w:t>
      </w:r>
    </w:p>
    <w:p w14:paraId="483B4DCE" w14:textId="77777777" w:rsidR="002426E8" w:rsidRPr="00126241" w:rsidRDefault="002426E8" w:rsidP="003A3EF9">
      <w:pPr>
        <w:pStyle w:val="Paragraphedeliste"/>
        <w:spacing w:after="33" w:line="236" w:lineRule="auto"/>
        <w:ind w:right="68" w:firstLine="0"/>
      </w:pPr>
      <w:r w:rsidRPr="00126241">
        <w:t>NB : la maintenance évolutive concerne la possibilité d’upgrader les dispositifs médicaux concernés pour rajouter des fonctionnalités médicales et pour remplacer des fonctions matérielles et logicielles « vieillissantes »</w:t>
      </w:r>
    </w:p>
    <w:p w14:paraId="2624BFC3" w14:textId="77777777" w:rsidR="002426E8" w:rsidRPr="00126241" w:rsidRDefault="002426E8" w:rsidP="00565DAE">
      <w:pPr>
        <w:pStyle w:val="Paragraphedeliste"/>
        <w:numPr>
          <w:ilvl w:val="0"/>
          <w:numId w:val="13"/>
        </w:numPr>
        <w:spacing w:after="33" w:line="236" w:lineRule="auto"/>
        <w:ind w:right="68"/>
      </w:pPr>
      <w:r w:rsidRPr="00126241">
        <w:t>Formation applicative pour les utilisateurs HIA pour les équipements lourds (a minima IRM et scanner)</w:t>
      </w:r>
    </w:p>
    <w:p w14:paraId="6ADD7334" w14:textId="77777777" w:rsidR="002426E8" w:rsidRPr="00126241" w:rsidRDefault="002426E8"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7BAE75F6" w14:textId="4C998A26" w:rsidR="007B0648" w:rsidRPr="00126241" w:rsidRDefault="002426E8" w:rsidP="00565DAE">
      <w:pPr>
        <w:pStyle w:val="Paragraphedeliste"/>
        <w:numPr>
          <w:ilvl w:val="0"/>
          <w:numId w:val="13"/>
        </w:numPr>
        <w:spacing w:after="33" w:line="236" w:lineRule="auto"/>
        <w:ind w:right="68"/>
      </w:pPr>
      <w:r w:rsidRPr="00126241">
        <w:t>Formation à la maintenance des techniciens SSA pour les équipements OPEX (nouveau matériel, maintien des compétences pour les équipements déjà en dotation)</w:t>
      </w:r>
    </w:p>
    <w:p w14:paraId="35A0C0D3" w14:textId="77777777" w:rsidR="00867D71" w:rsidRPr="00126241" w:rsidRDefault="00867D71" w:rsidP="003A3EF9">
      <w:pPr>
        <w:tabs>
          <w:tab w:val="left" w:pos="6480"/>
        </w:tabs>
        <w:spacing w:after="33" w:line="236" w:lineRule="auto"/>
        <w:ind w:left="-5" w:right="68"/>
      </w:pPr>
    </w:p>
    <w:p w14:paraId="73123BEF" w14:textId="5883D254" w:rsidR="00867D71" w:rsidRPr="00126241" w:rsidRDefault="00867D71" w:rsidP="00CB5438">
      <w:pPr>
        <w:pStyle w:val="Titre3"/>
      </w:pPr>
      <w:bookmarkStart w:id="28" w:name="_Toc170981220"/>
      <w:r w:rsidRPr="00126241">
        <w:rPr>
          <w:color w:val="FF0000"/>
          <w:u w:val="single" w:color="FF0000"/>
        </w:rPr>
        <w:t>Catégorie 20</w:t>
      </w:r>
      <w:r w:rsidRPr="00126241">
        <w:rPr>
          <w:color w:val="FF0000"/>
        </w:rPr>
        <w:t xml:space="preserve"> : </w:t>
      </w:r>
      <w:r w:rsidRPr="00126241">
        <w:t xml:space="preserve">équipements de la marque </w:t>
      </w:r>
      <w:r w:rsidR="002554A8" w:rsidRPr="00126241">
        <w:t>GER</w:t>
      </w:r>
      <w:bookmarkEnd w:id="28"/>
    </w:p>
    <w:p w14:paraId="04095CAA" w14:textId="6B90529F"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D795A2F" w14:textId="77777777" w:rsidR="00DE5235" w:rsidRPr="00126241" w:rsidRDefault="00DE5235" w:rsidP="00565DAE">
      <w:pPr>
        <w:pStyle w:val="Paragraphedeliste"/>
        <w:numPr>
          <w:ilvl w:val="0"/>
          <w:numId w:val="36"/>
        </w:numPr>
        <w:spacing w:after="33" w:line="236" w:lineRule="auto"/>
        <w:ind w:right="68"/>
      </w:pPr>
      <w:r w:rsidRPr="00126241">
        <w:t xml:space="preserve">TABLE DE RADIOLOGIE VETERINAIRE CANIX HF </w:t>
      </w:r>
    </w:p>
    <w:p w14:paraId="7E2041BC" w14:textId="77777777" w:rsidR="00DE5235" w:rsidRPr="00126241" w:rsidRDefault="00DE5235" w:rsidP="00565DAE">
      <w:pPr>
        <w:pStyle w:val="Paragraphedeliste"/>
        <w:numPr>
          <w:ilvl w:val="0"/>
          <w:numId w:val="36"/>
        </w:numPr>
        <w:spacing w:after="33" w:line="236" w:lineRule="auto"/>
        <w:ind w:right="68"/>
      </w:pPr>
      <w:r w:rsidRPr="00126241">
        <w:t xml:space="preserve">TABLE DE RADIOLOGIE VETERINAIRE VET-TECH </w:t>
      </w:r>
    </w:p>
    <w:p w14:paraId="48325199" w14:textId="554FC31C" w:rsidR="00DE5235" w:rsidRPr="00126241" w:rsidRDefault="00DE5235" w:rsidP="00565DAE">
      <w:pPr>
        <w:pStyle w:val="Paragraphedeliste"/>
        <w:numPr>
          <w:ilvl w:val="0"/>
          <w:numId w:val="36"/>
        </w:numPr>
        <w:spacing w:after="33" w:line="236" w:lineRule="auto"/>
        <w:ind w:right="68"/>
      </w:pPr>
      <w:r w:rsidRPr="00126241">
        <w:t>APPAREIL PORTABLE DE RADIOLOGIE PORTAVET 1030</w:t>
      </w:r>
    </w:p>
    <w:p w14:paraId="527D0B5E" w14:textId="77777777" w:rsidR="007B0648" w:rsidRPr="00126241" w:rsidRDefault="007B0648" w:rsidP="00565DAE">
      <w:pPr>
        <w:pStyle w:val="Paragraphedeliste"/>
        <w:numPr>
          <w:ilvl w:val="0"/>
          <w:numId w:val="36"/>
        </w:numPr>
        <w:spacing w:after="33" w:line="236" w:lineRule="auto"/>
        <w:ind w:right="68"/>
        <w:rPr>
          <w:color w:val="auto"/>
        </w:rPr>
      </w:pPr>
      <w:r w:rsidRPr="00126241">
        <w:rPr>
          <w:color w:val="auto"/>
        </w:rPr>
        <w:lastRenderedPageBreak/>
        <w:t xml:space="preserve">Peut couvrir tous les autres équipements de la marque en dispositif d’imagerie, d’endoscopie et d’échographie </w:t>
      </w:r>
    </w:p>
    <w:p w14:paraId="1F66A2E6" w14:textId="77777777" w:rsidR="00D92F43" w:rsidRPr="00126241" w:rsidRDefault="00D92F43" w:rsidP="003A3EF9">
      <w:pPr>
        <w:spacing w:after="33" w:line="236" w:lineRule="auto"/>
        <w:ind w:left="0" w:right="68" w:firstLine="0"/>
      </w:pPr>
      <w:r w:rsidRPr="00126241">
        <w:t>Liste des besoins à couvrir par cette catégorie :</w:t>
      </w:r>
    </w:p>
    <w:p w14:paraId="3F840D46"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ECDDAA2"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926243C"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7491958"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2229FDFA" w14:textId="6642E29F" w:rsidR="007B0648" w:rsidRPr="00126241" w:rsidRDefault="00D92F43" w:rsidP="00565DAE">
      <w:pPr>
        <w:pStyle w:val="Paragraphedeliste"/>
        <w:numPr>
          <w:ilvl w:val="0"/>
          <w:numId w:val="13"/>
        </w:numPr>
        <w:tabs>
          <w:tab w:val="center" w:pos="434"/>
          <w:tab w:val="center" w:pos="2321"/>
        </w:tabs>
        <w:spacing w:after="33" w:line="236" w:lineRule="auto"/>
        <w:ind w:right="68"/>
      </w:pPr>
      <w:r w:rsidRPr="00126241">
        <w:t>Besoin ponctuel de formation à la maintenance (nouveau matériel, maintien des compétences)</w:t>
      </w:r>
    </w:p>
    <w:p w14:paraId="5B382271" w14:textId="77777777" w:rsidR="00867D71" w:rsidRPr="00126241" w:rsidRDefault="00867D71" w:rsidP="003A3EF9">
      <w:pPr>
        <w:tabs>
          <w:tab w:val="left" w:pos="6480"/>
        </w:tabs>
        <w:spacing w:after="33" w:line="236" w:lineRule="auto"/>
        <w:ind w:left="-5" w:right="68"/>
      </w:pPr>
    </w:p>
    <w:p w14:paraId="138E2464" w14:textId="33DC1493" w:rsidR="00867D71" w:rsidRPr="00126241" w:rsidRDefault="00867D71" w:rsidP="00CB5438">
      <w:pPr>
        <w:pStyle w:val="Titre3"/>
      </w:pPr>
      <w:bookmarkStart w:id="29" w:name="_Toc170981221"/>
      <w:r w:rsidRPr="00126241">
        <w:rPr>
          <w:color w:val="FF0000"/>
          <w:u w:val="single" w:color="FF0000"/>
        </w:rPr>
        <w:t>Catégorie 21</w:t>
      </w:r>
      <w:r w:rsidRPr="00126241">
        <w:rPr>
          <w:color w:val="FF0000"/>
        </w:rPr>
        <w:t xml:space="preserve"> : </w:t>
      </w:r>
      <w:r w:rsidRPr="00126241">
        <w:t xml:space="preserve">équipements de la marque </w:t>
      </w:r>
      <w:r w:rsidR="002554A8" w:rsidRPr="00126241">
        <w:t>GIERTH</w:t>
      </w:r>
      <w:bookmarkEnd w:id="29"/>
    </w:p>
    <w:p w14:paraId="14041636" w14:textId="041B3F7C"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245F1F50" w14:textId="57AF1FC8" w:rsidR="00DB4F8F" w:rsidRPr="00126241" w:rsidRDefault="00DB4F8F" w:rsidP="00565DAE">
      <w:pPr>
        <w:pStyle w:val="Paragraphedeliste"/>
        <w:numPr>
          <w:ilvl w:val="0"/>
          <w:numId w:val="13"/>
        </w:numPr>
        <w:spacing w:after="33" w:line="236" w:lineRule="auto"/>
        <w:ind w:right="68"/>
      </w:pPr>
      <w:r w:rsidRPr="00126241">
        <w:t>APPAREIL PORTABLE DE RADIOLOGIE HF400ML</w:t>
      </w:r>
    </w:p>
    <w:p w14:paraId="746326F3" w14:textId="742C0597" w:rsidR="00DB4F8F" w:rsidRPr="00126241" w:rsidRDefault="00DB4F8F" w:rsidP="00565DAE">
      <w:pPr>
        <w:pStyle w:val="Paragraphedeliste"/>
        <w:numPr>
          <w:ilvl w:val="0"/>
          <w:numId w:val="13"/>
        </w:numPr>
        <w:spacing w:after="33" w:line="236" w:lineRule="auto"/>
        <w:ind w:right="68"/>
      </w:pPr>
      <w:r w:rsidRPr="00126241">
        <w:t>APPAREIL PORTABLE DE RADIOLOGIE HF300</w:t>
      </w:r>
    </w:p>
    <w:p w14:paraId="57DF79A0" w14:textId="50E2915F" w:rsidR="00DB4F8F" w:rsidRPr="00126241" w:rsidRDefault="00DB4F8F" w:rsidP="00565DAE">
      <w:pPr>
        <w:pStyle w:val="Paragraphedeliste"/>
        <w:numPr>
          <w:ilvl w:val="0"/>
          <w:numId w:val="13"/>
        </w:numPr>
        <w:spacing w:after="33" w:line="236" w:lineRule="auto"/>
        <w:ind w:right="68"/>
      </w:pPr>
      <w:r w:rsidRPr="00126241">
        <w:t>APPAREIL PORTABLE DE RADIOLOGIE HF400V</w:t>
      </w:r>
    </w:p>
    <w:p w14:paraId="0B641A5D" w14:textId="77777777" w:rsidR="007B0648" w:rsidRPr="00126241" w:rsidRDefault="007B0648" w:rsidP="00565DAE">
      <w:pPr>
        <w:pStyle w:val="Paragraphedeliste"/>
        <w:numPr>
          <w:ilvl w:val="0"/>
          <w:numId w:val="13"/>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0EADFAFB" w14:textId="77777777" w:rsidR="00D92F43" w:rsidRPr="00126241" w:rsidRDefault="00D92F43" w:rsidP="003A3EF9">
      <w:pPr>
        <w:spacing w:after="33" w:line="236" w:lineRule="auto"/>
        <w:ind w:left="0" w:right="68" w:firstLine="0"/>
      </w:pPr>
      <w:r w:rsidRPr="00126241">
        <w:t>Liste des besoins à couvrir par cette catégorie :</w:t>
      </w:r>
    </w:p>
    <w:p w14:paraId="43823085"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4E449F07"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44920E57"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323CE690"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1A540DB2" w14:textId="1DBAA7AB"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510156BC" w14:textId="77777777" w:rsidR="00867D71" w:rsidRPr="00126241" w:rsidRDefault="00867D71" w:rsidP="003A3EF9">
      <w:pPr>
        <w:tabs>
          <w:tab w:val="left" w:pos="6480"/>
        </w:tabs>
        <w:spacing w:after="33" w:line="236" w:lineRule="auto"/>
        <w:ind w:left="-5" w:right="68"/>
      </w:pPr>
    </w:p>
    <w:p w14:paraId="3B693FB7" w14:textId="4A7C489C" w:rsidR="00867D71" w:rsidRPr="00126241" w:rsidRDefault="00867D71" w:rsidP="005D0013">
      <w:pPr>
        <w:pStyle w:val="Titre3"/>
      </w:pPr>
      <w:bookmarkStart w:id="30" w:name="_Toc170981222"/>
      <w:r w:rsidRPr="00126241">
        <w:rPr>
          <w:color w:val="FF0000"/>
          <w:u w:val="single" w:color="FF0000"/>
        </w:rPr>
        <w:t>Catégorie 22</w:t>
      </w:r>
      <w:r w:rsidRPr="00126241">
        <w:rPr>
          <w:color w:val="FF0000"/>
        </w:rPr>
        <w:t xml:space="preserve"> : </w:t>
      </w:r>
      <w:r w:rsidRPr="00126241">
        <w:t xml:space="preserve">équipements de la marque </w:t>
      </w:r>
      <w:r w:rsidR="002554A8" w:rsidRPr="00126241">
        <w:t>HITACHI</w:t>
      </w:r>
      <w:bookmarkEnd w:id="30"/>
    </w:p>
    <w:p w14:paraId="3C2C44E4" w14:textId="1134483C"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1DC3DC92" w14:textId="561FD791" w:rsidR="00DB4F8F" w:rsidRPr="00126241" w:rsidRDefault="00DB4F8F" w:rsidP="00565DAE">
      <w:pPr>
        <w:pStyle w:val="Paragraphedeliste"/>
        <w:numPr>
          <w:ilvl w:val="0"/>
          <w:numId w:val="37"/>
        </w:numPr>
        <w:spacing w:after="33" w:line="236" w:lineRule="auto"/>
        <w:ind w:right="68"/>
      </w:pPr>
      <w:r w:rsidRPr="00126241">
        <w:t>ECHOGRAPHE ARIETTA 750VE</w:t>
      </w:r>
    </w:p>
    <w:p w14:paraId="1E9DAA1F" w14:textId="28EA27E3" w:rsidR="00DB4F8F" w:rsidRPr="00126241" w:rsidRDefault="00DB4F8F" w:rsidP="00565DAE">
      <w:pPr>
        <w:pStyle w:val="Paragraphedeliste"/>
        <w:numPr>
          <w:ilvl w:val="0"/>
          <w:numId w:val="37"/>
        </w:numPr>
        <w:spacing w:after="33" w:line="236" w:lineRule="auto"/>
        <w:ind w:right="68"/>
      </w:pPr>
      <w:r w:rsidRPr="00126241">
        <w:t>ECHOGRAPHE ARIETTA 850</w:t>
      </w:r>
    </w:p>
    <w:p w14:paraId="3A08F4A0" w14:textId="1E44F9A6" w:rsidR="00DB4F8F" w:rsidRPr="00126241" w:rsidRDefault="00DB4F8F" w:rsidP="00565DAE">
      <w:pPr>
        <w:pStyle w:val="Paragraphedeliste"/>
        <w:numPr>
          <w:ilvl w:val="0"/>
          <w:numId w:val="37"/>
        </w:numPr>
        <w:spacing w:after="33" w:line="236" w:lineRule="auto"/>
        <w:ind w:right="68"/>
      </w:pPr>
      <w:r w:rsidRPr="00126241">
        <w:t>ECHOGRAPHE ARIETTA V70</w:t>
      </w:r>
    </w:p>
    <w:p w14:paraId="572A08B4" w14:textId="3DB4E921" w:rsidR="00DB4F8F" w:rsidRPr="00126241" w:rsidRDefault="00DB4F8F" w:rsidP="00565DAE">
      <w:pPr>
        <w:pStyle w:val="Paragraphedeliste"/>
        <w:numPr>
          <w:ilvl w:val="0"/>
          <w:numId w:val="37"/>
        </w:numPr>
        <w:spacing w:after="33" w:line="236" w:lineRule="auto"/>
        <w:ind w:right="68"/>
      </w:pPr>
      <w:r w:rsidRPr="00126241">
        <w:t>ECHOGRAPHE EUB 405</w:t>
      </w:r>
    </w:p>
    <w:p w14:paraId="60606523" w14:textId="181C1DF0" w:rsidR="00DB4F8F" w:rsidRPr="00126241" w:rsidRDefault="00DB4F8F" w:rsidP="00565DAE">
      <w:pPr>
        <w:pStyle w:val="Paragraphedeliste"/>
        <w:numPr>
          <w:ilvl w:val="0"/>
          <w:numId w:val="37"/>
        </w:numPr>
        <w:spacing w:after="33" w:line="236" w:lineRule="auto"/>
        <w:ind w:right="68"/>
      </w:pPr>
      <w:r w:rsidRPr="00126241">
        <w:t>ECHOGRAPHE EUB 525</w:t>
      </w:r>
    </w:p>
    <w:p w14:paraId="09B53038" w14:textId="779DA898" w:rsidR="00DB4F8F" w:rsidRPr="00126241" w:rsidRDefault="00DB4F8F" w:rsidP="00565DAE">
      <w:pPr>
        <w:pStyle w:val="Paragraphedeliste"/>
        <w:numPr>
          <w:ilvl w:val="0"/>
          <w:numId w:val="37"/>
        </w:numPr>
        <w:spacing w:after="33" w:line="236" w:lineRule="auto"/>
        <w:ind w:right="68"/>
      </w:pPr>
      <w:r w:rsidRPr="00126241">
        <w:t>ECHOGRAPHE EUB-5500F</w:t>
      </w:r>
    </w:p>
    <w:p w14:paraId="7E817BFB" w14:textId="77777777" w:rsidR="007B0648" w:rsidRPr="00126241" w:rsidRDefault="007B0648" w:rsidP="00565DAE">
      <w:pPr>
        <w:pStyle w:val="Paragraphedeliste"/>
        <w:numPr>
          <w:ilvl w:val="0"/>
          <w:numId w:val="37"/>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5340F610" w14:textId="77777777" w:rsidR="00D92F43" w:rsidRPr="00126241" w:rsidRDefault="00D92F43" w:rsidP="003A3EF9">
      <w:pPr>
        <w:spacing w:after="33" w:line="236" w:lineRule="auto"/>
        <w:ind w:left="0" w:right="68" w:firstLine="0"/>
      </w:pPr>
      <w:r w:rsidRPr="00126241">
        <w:t>Liste des besoins à couvrir par cette catégorie :</w:t>
      </w:r>
    </w:p>
    <w:p w14:paraId="7E2CA97D"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5646EC9"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494EFAB8"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75F547E5"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487E5321" w14:textId="7BDFB1FD"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17960E82" w14:textId="77777777" w:rsidR="00867D71" w:rsidRPr="00126241" w:rsidRDefault="00867D71" w:rsidP="003A3EF9">
      <w:pPr>
        <w:tabs>
          <w:tab w:val="left" w:pos="6480"/>
        </w:tabs>
        <w:spacing w:after="33" w:line="236" w:lineRule="auto"/>
        <w:ind w:left="-5" w:right="68"/>
      </w:pPr>
    </w:p>
    <w:p w14:paraId="72B745E6" w14:textId="050ACB90" w:rsidR="00867D71" w:rsidRPr="00126241" w:rsidRDefault="00867D71" w:rsidP="005D0013">
      <w:pPr>
        <w:pStyle w:val="Titre3"/>
      </w:pPr>
      <w:bookmarkStart w:id="31" w:name="_Toc170981223"/>
      <w:r w:rsidRPr="00126241">
        <w:rPr>
          <w:color w:val="FF0000"/>
          <w:u w:val="single" w:color="FF0000"/>
        </w:rPr>
        <w:t>Catégorie 23</w:t>
      </w:r>
      <w:r w:rsidRPr="00126241">
        <w:rPr>
          <w:color w:val="FF0000"/>
        </w:rPr>
        <w:t xml:space="preserve"> : </w:t>
      </w:r>
      <w:r w:rsidRPr="00126241">
        <w:t xml:space="preserve">équipements de la marque </w:t>
      </w:r>
      <w:r w:rsidR="002554A8" w:rsidRPr="00126241">
        <w:t>HOLOGIC</w:t>
      </w:r>
      <w:bookmarkEnd w:id="31"/>
    </w:p>
    <w:p w14:paraId="5C51ABF8" w14:textId="47F1B9DA"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1F73B9BD" w14:textId="4460C23E" w:rsidR="00DB4F8F" w:rsidRPr="00126241" w:rsidRDefault="00DB4F8F" w:rsidP="00565DAE">
      <w:pPr>
        <w:pStyle w:val="Paragraphedeliste"/>
        <w:numPr>
          <w:ilvl w:val="0"/>
          <w:numId w:val="38"/>
        </w:numPr>
        <w:spacing w:after="33" w:line="236" w:lineRule="auto"/>
        <w:ind w:right="68"/>
        <w:rPr>
          <w:color w:val="auto"/>
        </w:rPr>
      </w:pPr>
      <w:r w:rsidRPr="00126241">
        <w:rPr>
          <w:color w:val="auto"/>
        </w:rPr>
        <w:t>ECHOGRAPHE AIXPLORER</w:t>
      </w:r>
    </w:p>
    <w:p w14:paraId="4F089273" w14:textId="74DF7DD2" w:rsidR="00DB4F8F" w:rsidRPr="00126241" w:rsidRDefault="00DB4F8F" w:rsidP="00565DAE">
      <w:pPr>
        <w:pStyle w:val="Paragraphedeliste"/>
        <w:numPr>
          <w:ilvl w:val="0"/>
          <w:numId w:val="38"/>
        </w:numPr>
        <w:spacing w:after="33" w:line="236" w:lineRule="auto"/>
        <w:ind w:right="68"/>
        <w:rPr>
          <w:color w:val="auto"/>
        </w:rPr>
      </w:pPr>
      <w:r w:rsidRPr="00126241">
        <w:rPr>
          <w:color w:val="auto"/>
        </w:rPr>
        <w:t>ECHOGRAPHE MACH 30</w:t>
      </w:r>
    </w:p>
    <w:p w14:paraId="398C903F" w14:textId="59056F9B" w:rsidR="007B0648" w:rsidRPr="00126241" w:rsidRDefault="007B0648" w:rsidP="00565DAE">
      <w:pPr>
        <w:pStyle w:val="Paragraphedeliste"/>
        <w:numPr>
          <w:ilvl w:val="0"/>
          <w:numId w:val="38"/>
        </w:numPr>
        <w:spacing w:after="33" w:line="236" w:lineRule="auto"/>
        <w:ind w:right="68"/>
        <w:rPr>
          <w:color w:val="auto"/>
        </w:rPr>
      </w:pPr>
      <w:r w:rsidRPr="00126241">
        <w:rPr>
          <w:color w:val="auto"/>
        </w:rPr>
        <w:lastRenderedPageBreak/>
        <w:t xml:space="preserve">Peut couvrir tous les autres équipements de la marque en dispositif d’imagerie, d’endoscopie et d’échographie </w:t>
      </w:r>
      <w:r w:rsidR="002554A8" w:rsidRPr="00126241">
        <w:rPr>
          <w:color w:val="auto"/>
        </w:rPr>
        <w:t>et les mêmes types d’équipements issus de la marque SUPERSONIC IMAGINE</w:t>
      </w:r>
    </w:p>
    <w:p w14:paraId="74EF8DC9" w14:textId="77777777" w:rsidR="00D92F43" w:rsidRPr="00126241" w:rsidRDefault="00D92F43" w:rsidP="003A3EF9">
      <w:pPr>
        <w:spacing w:after="33" w:line="236" w:lineRule="auto"/>
        <w:ind w:left="0" w:right="68" w:firstLine="0"/>
      </w:pPr>
      <w:r w:rsidRPr="00126241">
        <w:t>Liste des besoins à couvrir par cette catégorie :</w:t>
      </w:r>
    </w:p>
    <w:p w14:paraId="251F5E38"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65304224"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51DDDC1"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65D0F6D3"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60868D76" w14:textId="176FB3CE"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7063C7FB" w14:textId="77777777" w:rsidR="00867D71" w:rsidRPr="00126241" w:rsidRDefault="00867D71" w:rsidP="003A3EF9">
      <w:pPr>
        <w:tabs>
          <w:tab w:val="left" w:pos="6480"/>
        </w:tabs>
        <w:spacing w:after="33" w:line="236" w:lineRule="auto"/>
        <w:ind w:left="-5" w:right="68"/>
      </w:pPr>
    </w:p>
    <w:p w14:paraId="3EFBD953" w14:textId="6C207244" w:rsidR="00867D71" w:rsidRPr="003208C6" w:rsidRDefault="00867D71" w:rsidP="003208C6">
      <w:pPr>
        <w:pStyle w:val="Titre3"/>
        <w:rPr>
          <w:color w:val="FF0000"/>
          <w:u w:val="single" w:color="FF0000"/>
        </w:rPr>
      </w:pPr>
      <w:bookmarkStart w:id="32" w:name="_Toc170981224"/>
      <w:r w:rsidRPr="003208C6">
        <w:rPr>
          <w:color w:val="FF0000"/>
          <w:u w:val="single" w:color="FF0000"/>
        </w:rPr>
        <w:t>Catégorie 24</w:t>
      </w:r>
      <w:r w:rsidRPr="003208C6">
        <w:rPr>
          <w:color w:val="FF0000"/>
        </w:rPr>
        <w:t xml:space="preserve"> : </w:t>
      </w:r>
      <w:r w:rsidRPr="003208C6">
        <w:t xml:space="preserve">équipements de la marque </w:t>
      </w:r>
      <w:r w:rsidR="002554A8" w:rsidRPr="003208C6">
        <w:t>INTUTIVE SURGICAL</w:t>
      </w:r>
      <w:bookmarkEnd w:id="32"/>
    </w:p>
    <w:p w14:paraId="59B42990" w14:textId="7110CEFB"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B9C3806" w14:textId="05AE57D5" w:rsidR="00EC3B9C" w:rsidRPr="00126241" w:rsidRDefault="00EC3B9C" w:rsidP="00565DAE">
      <w:pPr>
        <w:pStyle w:val="Paragraphedeliste"/>
        <w:numPr>
          <w:ilvl w:val="0"/>
          <w:numId w:val="39"/>
        </w:numPr>
        <w:spacing w:after="33" w:line="236" w:lineRule="auto"/>
        <w:ind w:right="68"/>
      </w:pPr>
      <w:r w:rsidRPr="00126241">
        <w:t>ENDOSCOPE RIGIDE 370890</w:t>
      </w:r>
    </w:p>
    <w:p w14:paraId="5A9CF094" w14:textId="2711FF1B" w:rsidR="00EC3B9C" w:rsidRPr="00126241" w:rsidRDefault="00EC3B9C" w:rsidP="00565DAE">
      <w:pPr>
        <w:pStyle w:val="Paragraphedeliste"/>
        <w:numPr>
          <w:ilvl w:val="0"/>
          <w:numId w:val="39"/>
        </w:numPr>
        <w:spacing w:after="33" w:line="236" w:lineRule="auto"/>
        <w:ind w:right="68"/>
      </w:pPr>
      <w:r w:rsidRPr="00126241">
        <w:t>ENDOSCOPE RIGIDE 370891</w:t>
      </w:r>
    </w:p>
    <w:p w14:paraId="39F81A43" w14:textId="77777777" w:rsidR="00EC3B9C" w:rsidRPr="00126241" w:rsidRDefault="00EC3B9C" w:rsidP="00565DAE">
      <w:pPr>
        <w:pStyle w:val="Paragraphedeliste"/>
        <w:numPr>
          <w:ilvl w:val="0"/>
          <w:numId w:val="39"/>
        </w:numPr>
        <w:spacing w:after="33" w:line="236" w:lineRule="auto"/>
        <w:ind w:right="68"/>
      </w:pPr>
      <w:r w:rsidRPr="00126241">
        <w:t xml:space="preserve">ENDOSCOPE RIGIDE 371938 </w:t>
      </w:r>
    </w:p>
    <w:p w14:paraId="1B9F6C29" w14:textId="77777777" w:rsidR="00EC3B9C" w:rsidRPr="00126241" w:rsidRDefault="00EC3B9C" w:rsidP="00565DAE">
      <w:pPr>
        <w:pStyle w:val="Paragraphedeliste"/>
        <w:numPr>
          <w:ilvl w:val="0"/>
          <w:numId w:val="39"/>
        </w:numPr>
        <w:spacing w:after="33" w:line="236" w:lineRule="auto"/>
        <w:ind w:right="68"/>
      </w:pPr>
      <w:r w:rsidRPr="00126241">
        <w:t xml:space="preserve">ENDOSCOPE RIGIDE 371939 </w:t>
      </w:r>
    </w:p>
    <w:p w14:paraId="476680E7" w14:textId="2FBC44FB" w:rsidR="00EC3B9C" w:rsidRPr="00126241" w:rsidRDefault="00EC3B9C" w:rsidP="00565DAE">
      <w:pPr>
        <w:pStyle w:val="Paragraphedeliste"/>
        <w:numPr>
          <w:ilvl w:val="0"/>
          <w:numId w:val="39"/>
        </w:numPr>
        <w:spacing w:after="33" w:line="236" w:lineRule="auto"/>
        <w:ind w:right="68"/>
      </w:pPr>
      <w:r w:rsidRPr="00126241">
        <w:t>COLONNE D'ENDOSCOPIE DA VINCI VS4000</w:t>
      </w:r>
    </w:p>
    <w:p w14:paraId="64AF0DF3" w14:textId="6186C596" w:rsidR="00EC3B9C" w:rsidRPr="00126241" w:rsidRDefault="00EC3B9C" w:rsidP="00565DAE">
      <w:pPr>
        <w:pStyle w:val="Paragraphedeliste"/>
        <w:numPr>
          <w:ilvl w:val="0"/>
          <w:numId w:val="39"/>
        </w:numPr>
        <w:spacing w:after="33" w:line="236" w:lineRule="auto"/>
        <w:ind w:right="68"/>
      </w:pPr>
      <w:r w:rsidRPr="00126241">
        <w:t>ENDOSCOPE RIGIDE DA VINCI X/Xi 470056</w:t>
      </w:r>
    </w:p>
    <w:p w14:paraId="0A570508" w14:textId="7BA686E6" w:rsidR="00EC3B9C" w:rsidRPr="00126241" w:rsidRDefault="00EC3B9C" w:rsidP="00565DAE">
      <w:pPr>
        <w:pStyle w:val="Paragraphedeliste"/>
        <w:numPr>
          <w:ilvl w:val="0"/>
          <w:numId w:val="39"/>
        </w:numPr>
        <w:spacing w:after="33" w:line="236" w:lineRule="auto"/>
        <w:ind w:right="68"/>
      </w:pPr>
      <w:r w:rsidRPr="00126241">
        <w:t>ENDOSCOPE RIGIDE DA VINCI X/Xi 470057</w:t>
      </w:r>
    </w:p>
    <w:p w14:paraId="7A7C01DD" w14:textId="77777777" w:rsidR="007B0648" w:rsidRPr="00126241" w:rsidRDefault="007B0648" w:rsidP="00565DAE">
      <w:pPr>
        <w:pStyle w:val="Paragraphedeliste"/>
        <w:numPr>
          <w:ilvl w:val="0"/>
          <w:numId w:val="39"/>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25B8872E" w14:textId="77777777" w:rsidR="00D92F43" w:rsidRPr="00126241" w:rsidRDefault="00D92F43" w:rsidP="003A3EF9">
      <w:pPr>
        <w:spacing w:after="33" w:line="236" w:lineRule="auto"/>
        <w:ind w:left="0" w:right="68" w:firstLine="0"/>
      </w:pPr>
      <w:r w:rsidRPr="00126241">
        <w:t>Liste des besoins à couvrir par cette catégorie :</w:t>
      </w:r>
    </w:p>
    <w:p w14:paraId="3326C069"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BCF9F25"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35BA6EEC"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50B9D13" w14:textId="77777777" w:rsidR="00867D71" w:rsidRPr="00126241" w:rsidRDefault="00867D71" w:rsidP="003A3EF9">
      <w:pPr>
        <w:tabs>
          <w:tab w:val="left" w:pos="6480"/>
        </w:tabs>
        <w:spacing w:after="33" w:line="236" w:lineRule="auto"/>
        <w:ind w:left="-5" w:right="68"/>
      </w:pPr>
    </w:p>
    <w:p w14:paraId="6995B73E" w14:textId="707BD520" w:rsidR="00867D71" w:rsidRPr="00126241" w:rsidRDefault="00867D71" w:rsidP="005D0013">
      <w:pPr>
        <w:pStyle w:val="Titre3"/>
      </w:pPr>
      <w:bookmarkStart w:id="33" w:name="_Toc170981225"/>
      <w:r w:rsidRPr="005D0013">
        <w:rPr>
          <w:color w:val="FF0000"/>
          <w:u w:val="single"/>
        </w:rPr>
        <w:t xml:space="preserve">Catégorie 25 </w:t>
      </w:r>
      <w:r w:rsidRPr="00126241">
        <w:t xml:space="preserve">: équipements de la marque </w:t>
      </w:r>
      <w:r w:rsidR="002554A8" w:rsidRPr="00126241">
        <w:t>KODAK</w:t>
      </w:r>
      <w:bookmarkEnd w:id="33"/>
    </w:p>
    <w:p w14:paraId="395550A0" w14:textId="211CC110"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67274F89" w14:textId="3F276909" w:rsidR="00EC3B9C" w:rsidRPr="00126241" w:rsidRDefault="00EC3B9C" w:rsidP="00565DAE">
      <w:pPr>
        <w:pStyle w:val="Paragraphedeliste"/>
        <w:numPr>
          <w:ilvl w:val="0"/>
          <w:numId w:val="40"/>
        </w:numPr>
        <w:spacing w:after="33" w:line="236" w:lineRule="auto"/>
        <w:ind w:right="68"/>
      </w:pPr>
      <w:r w:rsidRPr="00126241">
        <w:t>APPAREIL DE RADIOLOGIE DENTAIRE 2000</w:t>
      </w:r>
    </w:p>
    <w:p w14:paraId="65F55722" w14:textId="79C8FBC4" w:rsidR="00EC3B9C" w:rsidRPr="00126241" w:rsidRDefault="00EC3B9C" w:rsidP="00565DAE">
      <w:pPr>
        <w:pStyle w:val="Paragraphedeliste"/>
        <w:numPr>
          <w:ilvl w:val="0"/>
          <w:numId w:val="40"/>
        </w:numPr>
        <w:spacing w:after="33" w:line="236" w:lineRule="auto"/>
        <w:ind w:right="68"/>
      </w:pPr>
      <w:r w:rsidRPr="00126241">
        <w:t>APPAREIL DE RADIOLOGIE DENTAIRE ELITYS</w:t>
      </w:r>
    </w:p>
    <w:p w14:paraId="2E6F86D7" w14:textId="66C6FB71" w:rsidR="00EC3B9C" w:rsidRPr="00126241" w:rsidRDefault="00EC3B9C" w:rsidP="00565DAE">
      <w:pPr>
        <w:pStyle w:val="Paragraphedeliste"/>
        <w:numPr>
          <w:ilvl w:val="0"/>
          <w:numId w:val="40"/>
        </w:numPr>
        <w:spacing w:after="33" w:line="236" w:lineRule="auto"/>
        <w:ind w:right="68"/>
      </w:pPr>
      <w:r w:rsidRPr="00126241">
        <w:t>APPAREIL DE RADIOLOGIE DENTAIRE KODAK 2200</w:t>
      </w:r>
    </w:p>
    <w:p w14:paraId="7AA9024D" w14:textId="2E42C4DC" w:rsidR="00EC3B9C" w:rsidRPr="00126241" w:rsidRDefault="00EC3B9C" w:rsidP="00565DAE">
      <w:pPr>
        <w:pStyle w:val="Paragraphedeliste"/>
        <w:numPr>
          <w:ilvl w:val="0"/>
          <w:numId w:val="40"/>
        </w:numPr>
        <w:spacing w:after="33" w:line="236" w:lineRule="auto"/>
        <w:ind w:right="68"/>
      </w:pPr>
      <w:r w:rsidRPr="00126241">
        <w:t>CAPTEUR INTRA-ORAL RVG5100</w:t>
      </w:r>
    </w:p>
    <w:p w14:paraId="5286E970" w14:textId="0700C362" w:rsidR="00EC3B9C" w:rsidRPr="00126241" w:rsidRDefault="00EC3B9C" w:rsidP="00565DAE">
      <w:pPr>
        <w:pStyle w:val="Paragraphedeliste"/>
        <w:numPr>
          <w:ilvl w:val="0"/>
          <w:numId w:val="40"/>
        </w:numPr>
        <w:spacing w:after="33" w:line="236" w:lineRule="auto"/>
        <w:ind w:right="68"/>
      </w:pPr>
      <w:r w:rsidRPr="00126241">
        <w:t>CAPTEUR INTRA-ORAL RVG6100</w:t>
      </w:r>
    </w:p>
    <w:p w14:paraId="61DA763B" w14:textId="77777777" w:rsidR="00EC3B9C" w:rsidRPr="00126241" w:rsidRDefault="00EC3B9C" w:rsidP="00565DAE">
      <w:pPr>
        <w:pStyle w:val="Paragraphedeliste"/>
        <w:numPr>
          <w:ilvl w:val="0"/>
          <w:numId w:val="40"/>
        </w:numPr>
        <w:spacing w:after="33" w:line="236" w:lineRule="auto"/>
        <w:ind w:right="68"/>
      </w:pPr>
      <w:r w:rsidRPr="00126241">
        <w:t>LECTEUR DE PLAQUES PHOTOSTIMULABLES DIRECT VIEW CR850</w:t>
      </w:r>
    </w:p>
    <w:p w14:paraId="7CB79AC0" w14:textId="4EDABC7F" w:rsidR="00EC3B9C" w:rsidRPr="00126241" w:rsidRDefault="00EC3B9C" w:rsidP="00565DAE">
      <w:pPr>
        <w:pStyle w:val="Paragraphedeliste"/>
        <w:numPr>
          <w:ilvl w:val="0"/>
          <w:numId w:val="40"/>
        </w:numPr>
        <w:spacing w:after="33" w:line="236" w:lineRule="auto"/>
        <w:ind w:right="68"/>
      </w:pPr>
      <w:r w:rsidRPr="00126241">
        <w:t>LECTEUR DE PLAQUES PHOTOSTIMULABLES DIRECT VIEW CR945</w:t>
      </w:r>
    </w:p>
    <w:p w14:paraId="387E38B1" w14:textId="06AD999F" w:rsidR="00EC3B9C" w:rsidRPr="00126241" w:rsidRDefault="00EC3B9C" w:rsidP="00565DAE">
      <w:pPr>
        <w:pStyle w:val="Paragraphedeliste"/>
        <w:numPr>
          <w:ilvl w:val="0"/>
          <w:numId w:val="40"/>
        </w:numPr>
        <w:spacing w:after="33" w:line="236" w:lineRule="auto"/>
        <w:ind w:right="68"/>
      </w:pPr>
      <w:r w:rsidRPr="00126241">
        <w:t>MONOBLOC GAINE TUBE RX DENTAIRE 708G</w:t>
      </w:r>
    </w:p>
    <w:p w14:paraId="4CEB2BE6" w14:textId="675A48DF" w:rsidR="00EC3B9C" w:rsidRPr="00126241" w:rsidRDefault="00EC3B9C" w:rsidP="00565DAE">
      <w:pPr>
        <w:pStyle w:val="Paragraphedeliste"/>
        <w:numPr>
          <w:ilvl w:val="0"/>
          <w:numId w:val="40"/>
        </w:numPr>
        <w:spacing w:after="33" w:line="236" w:lineRule="auto"/>
        <w:ind w:right="68"/>
      </w:pPr>
      <w:r w:rsidRPr="00126241">
        <w:t>MONOBLOC GAINE TUBE RX DENTAIRE MINOREX 55 KV</w:t>
      </w:r>
    </w:p>
    <w:p w14:paraId="0DAA740C" w14:textId="4EC32A50" w:rsidR="00EC3B9C" w:rsidRPr="00126241" w:rsidRDefault="00EC3B9C" w:rsidP="00565DAE">
      <w:pPr>
        <w:pStyle w:val="Paragraphedeliste"/>
        <w:numPr>
          <w:ilvl w:val="0"/>
          <w:numId w:val="40"/>
        </w:numPr>
        <w:spacing w:after="33" w:line="236" w:lineRule="auto"/>
        <w:ind w:right="68"/>
      </w:pPr>
      <w:r w:rsidRPr="00126241">
        <w:t>MONOBLOC GAINE TUBE RX DENTAIRE MINOREX 70KV</w:t>
      </w:r>
    </w:p>
    <w:p w14:paraId="303B1921" w14:textId="48450823" w:rsidR="00EC3B9C" w:rsidRPr="00126241" w:rsidRDefault="00EC3B9C" w:rsidP="00565DAE">
      <w:pPr>
        <w:pStyle w:val="Paragraphedeliste"/>
        <w:numPr>
          <w:ilvl w:val="0"/>
          <w:numId w:val="40"/>
        </w:numPr>
        <w:spacing w:after="33" w:line="236" w:lineRule="auto"/>
        <w:ind w:right="68"/>
      </w:pPr>
      <w:r w:rsidRPr="00126241">
        <w:t>MONOBLOC GAINE TUBE RX DENTAIRE TRX708 70KV</w:t>
      </w:r>
    </w:p>
    <w:p w14:paraId="1B55F6BE" w14:textId="50F07852" w:rsidR="00EC3B9C" w:rsidRPr="00126241" w:rsidRDefault="00EC3B9C" w:rsidP="00565DAE">
      <w:pPr>
        <w:pStyle w:val="Paragraphedeliste"/>
        <w:numPr>
          <w:ilvl w:val="0"/>
          <w:numId w:val="40"/>
        </w:numPr>
        <w:spacing w:after="33" w:line="236" w:lineRule="auto"/>
        <w:ind w:right="68"/>
      </w:pPr>
      <w:r w:rsidRPr="00126241">
        <w:t>SALLE RADIO OS-POUMON CAPTEURS PLANS DR3500 SYSTEM</w:t>
      </w:r>
    </w:p>
    <w:p w14:paraId="5CFEA1FD" w14:textId="77777777" w:rsidR="007B0648" w:rsidRPr="00126241" w:rsidRDefault="007B0648" w:rsidP="00565DAE">
      <w:pPr>
        <w:pStyle w:val="Paragraphedeliste"/>
        <w:numPr>
          <w:ilvl w:val="0"/>
          <w:numId w:val="40"/>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47136386" w14:textId="77777777" w:rsidR="00D92F43" w:rsidRPr="00126241" w:rsidRDefault="00D92F43" w:rsidP="003A3EF9">
      <w:pPr>
        <w:spacing w:after="33" w:line="236" w:lineRule="auto"/>
        <w:ind w:left="0" w:right="68" w:firstLine="0"/>
      </w:pPr>
      <w:r w:rsidRPr="00126241">
        <w:t>Liste des besoins à couvrir par cette catégorie :</w:t>
      </w:r>
    </w:p>
    <w:p w14:paraId="4DDDE525"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6CF92897"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B5BE1D8" w14:textId="77777777" w:rsidR="00D92F43" w:rsidRPr="00126241" w:rsidRDefault="00D92F43" w:rsidP="00565DAE">
      <w:pPr>
        <w:pStyle w:val="Paragraphedeliste"/>
        <w:numPr>
          <w:ilvl w:val="0"/>
          <w:numId w:val="13"/>
        </w:numPr>
        <w:spacing w:after="33" w:line="236" w:lineRule="auto"/>
        <w:ind w:right="68"/>
      </w:pPr>
      <w:r w:rsidRPr="00126241">
        <w:lastRenderedPageBreak/>
        <w:t>Maintenance à l’attachement</w:t>
      </w:r>
    </w:p>
    <w:p w14:paraId="0EF40E30"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2F9942C6" w14:textId="6FDD2078"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00213DB3" w14:textId="77777777" w:rsidR="00867D71" w:rsidRPr="00126241" w:rsidRDefault="00867D71" w:rsidP="003A3EF9">
      <w:pPr>
        <w:tabs>
          <w:tab w:val="left" w:pos="6480"/>
        </w:tabs>
        <w:spacing w:after="33" w:line="236" w:lineRule="auto"/>
        <w:ind w:left="-5" w:right="68"/>
      </w:pPr>
    </w:p>
    <w:p w14:paraId="1648AA7C" w14:textId="2FF4F02B" w:rsidR="00867D71" w:rsidRPr="00126241" w:rsidRDefault="00867D71" w:rsidP="005D0013">
      <w:pPr>
        <w:pStyle w:val="Titre3"/>
      </w:pPr>
      <w:bookmarkStart w:id="34" w:name="_Toc170981226"/>
      <w:r w:rsidRPr="00126241">
        <w:rPr>
          <w:color w:val="FF0000"/>
          <w:u w:val="single" w:color="FF0000"/>
        </w:rPr>
        <w:t>Catégorie 26</w:t>
      </w:r>
      <w:r w:rsidRPr="00126241">
        <w:rPr>
          <w:color w:val="FF0000"/>
        </w:rPr>
        <w:t xml:space="preserve"> : </w:t>
      </w:r>
      <w:r w:rsidRPr="00126241">
        <w:t xml:space="preserve">équipements de la marque </w:t>
      </w:r>
      <w:r w:rsidR="002554A8" w:rsidRPr="00126241">
        <w:t>KONICA MINOLTA</w:t>
      </w:r>
      <w:bookmarkEnd w:id="34"/>
    </w:p>
    <w:p w14:paraId="267AC0C9" w14:textId="24E3D755"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53C89D56" w14:textId="3680B63B" w:rsidR="00CA2E22" w:rsidRPr="00126241" w:rsidRDefault="00CA2E22" w:rsidP="00565DAE">
      <w:pPr>
        <w:pStyle w:val="Paragraphedeliste"/>
        <w:numPr>
          <w:ilvl w:val="0"/>
          <w:numId w:val="41"/>
        </w:numPr>
        <w:spacing w:after="33" w:line="236" w:lineRule="auto"/>
        <w:ind w:right="68"/>
      </w:pPr>
      <w:r w:rsidRPr="00126241">
        <w:t>LECTEUR DE PLAQUES PHOTOSTIMULABLES REGIUS SIGMA</w:t>
      </w:r>
    </w:p>
    <w:p w14:paraId="0519552E" w14:textId="77777777" w:rsidR="007B0648" w:rsidRPr="00126241" w:rsidRDefault="007B0648" w:rsidP="00565DAE">
      <w:pPr>
        <w:pStyle w:val="Paragraphedeliste"/>
        <w:numPr>
          <w:ilvl w:val="0"/>
          <w:numId w:val="41"/>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32E4180A" w14:textId="77777777" w:rsidR="00D92F43" w:rsidRPr="00126241" w:rsidRDefault="00D92F43" w:rsidP="003A3EF9">
      <w:pPr>
        <w:spacing w:after="33" w:line="236" w:lineRule="auto"/>
        <w:ind w:left="0" w:right="68" w:firstLine="0"/>
      </w:pPr>
      <w:r w:rsidRPr="00126241">
        <w:t>Liste des besoins à couvrir par cette catégorie :</w:t>
      </w:r>
    </w:p>
    <w:p w14:paraId="737B05EE"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35D70DA0"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D46E6B7"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2C67161" w14:textId="77777777" w:rsidR="00867D71" w:rsidRPr="00126241" w:rsidRDefault="00867D71" w:rsidP="003A3EF9">
      <w:pPr>
        <w:tabs>
          <w:tab w:val="left" w:pos="6480"/>
        </w:tabs>
        <w:spacing w:after="33" w:line="236" w:lineRule="auto"/>
        <w:ind w:left="-5" w:right="68"/>
      </w:pPr>
    </w:p>
    <w:p w14:paraId="51F88163" w14:textId="1006B322" w:rsidR="00867D71" w:rsidRPr="00126241" w:rsidRDefault="00867D71" w:rsidP="005D0013">
      <w:pPr>
        <w:pStyle w:val="Titre3"/>
      </w:pPr>
      <w:bookmarkStart w:id="35" w:name="_Toc170981227"/>
      <w:r w:rsidRPr="005D0013">
        <w:rPr>
          <w:color w:val="FF0000"/>
          <w:u w:val="single"/>
        </w:rPr>
        <w:t>Catégorie 27</w:t>
      </w:r>
      <w:r w:rsidRPr="005D0013">
        <w:rPr>
          <w:color w:val="FF0000"/>
        </w:rPr>
        <w:t xml:space="preserve"> </w:t>
      </w:r>
      <w:r w:rsidRPr="00126241">
        <w:t xml:space="preserve">: équipements de la marque </w:t>
      </w:r>
      <w:r w:rsidR="002554A8" w:rsidRPr="00126241">
        <w:t>MEDICARE</w:t>
      </w:r>
      <w:bookmarkEnd w:id="35"/>
    </w:p>
    <w:p w14:paraId="48668FA2" w14:textId="58C7D941"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5E668EF" w14:textId="285F32FC" w:rsidR="005107A8" w:rsidRPr="00126241" w:rsidRDefault="00182E2E" w:rsidP="00565DAE">
      <w:pPr>
        <w:pStyle w:val="Paragraphedeliste"/>
        <w:numPr>
          <w:ilvl w:val="0"/>
          <w:numId w:val="42"/>
        </w:numPr>
        <w:spacing w:after="33" w:line="236" w:lineRule="auto"/>
        <w:ind w:right="68"/>
      </w:pPr>
      <w:r w:rsidRPr="00126241">
        <w:t>ENDOSCOPE RIGIDE RG15</w:t>
      </w:r>
    </w:p>
    <w:p w14:paraId="6733C6EF" w14:textId="7064BA06" w:rsidR="00182E2E" w:rsidRPr="00126241" w:rsidRDefault="00182E2E" w:rsidP="00565DAE">
      <w:pPr>
        <w:pStyle w:val="Paragraphedeliste"/>
        <w:numPr>
          <w:ilvl w:val="0"/>
          <w:numId w:val="42"/>
        </w:numPr>
        <w:spacing w:after="33" w:line="236" w:lineRule="auto"/>
        <w:ind w:right="68"/>
      </w:pPr>
      <w:r w:rsidRPr="00126241">
        <w:t>ENDOSCOPE RIGIDE RG90</w:t>
      </w:r>
    </w:p>
    <w:p w14:paraId="63417B9A" w14:textId="17B82F0D" w:rsidR="00182E2E" w:rsidRPr="00126241" w:rsidRDefault="00182E2E" w:rsidP="00565DAE">
      <w:pPr>
        <w:pStyle w:val="Paragraphedeliste"/>
        <w:numPr>
          <w:ilvl w:val="0"/>
          <w:numId w:val="42"/>
        </w:numPr>
        <w:spacing w:after="33" w:line="236" w:lineRule="auto"/>
        <w:ind w:right="68"/>
      </w:pPr>
      <w:r w:rsidRPr="00126241">
        <w:t>ENDOSCOPE RIGIDE RG91</w:t>
      </w:r>
    </w:p>
    <w:p w14:paraId="2AA41B08" w14:textId="77777777" w:rsidR="007B0648" w:rsidRPr="00126241" w:rsidRDefault="007B0648" w:rsidP="00565DAE">
      <w:pPr>
        <w:pStyle w:val="Paragraphedeliste"/>
        <w:numPr>
          <w:ilvl w:val="0"/>
          <w:numId w:val="42"/>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6B15117C" w14:textId="37019C35" w:rsidR="00D92F43" w:rsidRPr="00126241" w:rsidRDefault="00D92F43" w:rsidP="003A3EF9">
      <w:pPr>
        <w:spacing w:after="33" w:line="236" w:lineRule="auto"/>
        <w:ind w:left="0" w:right="68" w:firstLine="0"/>
      </w:pPr>
      <w:r w:rsidRPr="00126241">
        <w:t>Liste des besoins à couvrir par cette catégorie :</w:t>
      </w:r>
    </w:p>
    <w:p w14:paraId="224CB42A"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34EFBE0"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18F6D8D"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32FC3F5F" w14:textId="77777777" w:rsidR="00867D71" w:rsidRPr="00126241" w:rsidRDefault="00867D71" w:rsidP="003A3EF9">
      <w:pPr>
        <w:tabs>
          <w:tab w:val="left" w:pos="6480"/>
        </w:tabs>
        <w:spacing w:after="33" w:line="236" w:lineRule="auto"/>
        <w:ind w:left="-5" w:right="68"/>
      </w:pPr>
    </w:p>
    <w:p w14:paraId="12180112" w14:textId="7D1408B6" w:rsidR="00867D71" w:rsidRPr="00126241" w:rsidRDefault="00867D71" w:rsidP="005D0013">
      <w:pPr>
        <w:pStyle w:val="Titre3"/>
      </w:pPr>
      <w:bookmarkStart w:id="36" w:name="_Toc170981228"/>
      <w:r w:rsidRPr="00126241">
        <w:rPr>
          <w:color w:val="FF0000"/>
          <w:u w:val="single" w:color="FF0000"/>
        </w:rPr>
        <w:t>Catégorie 28</w:t>
      </w:r>
      <w:r w:rsidRPr="00126241">
        <w:rPr>
          <w:color w:val="FF0000"/>
        </w:rPr>
        <w:t xml:space="preserve"> : </w:t>
      </w:r>
      <w:r w:rsidRPr="00126241">
        <w:t xml:space="preserve">équipements de la marque </w:t>
      </w:r>
      <w:r w:rsidR="002554A8" w:rsidRPr="00126241">
        <w:t>MINDRAY</w:t>
      </w:r>
      <w:bookmarkEnd w:id="36"/>
    </w:p>
    <w:p w14:paraId="35D883A1" w14:textId="31F8E5DA"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349699A3" w14:textId="21066B51" w:rsidR="005F455C" w:rsidRPr="00126241" w:rsidRDefault="005F455C" w:rsidP="00565DAE">
      <w:pPr>
        <w:pStyle w:val="Paragraphedeliste"/>
        <w:numPr>
          <w:ilvl w:val="0"/>
          <w:numId w:val="43"/>
        </w:numPr>
        <w:spacing w:after="33" w:line="236" w:lineRule="auto"/>
        <w:ind w:right="68"/>
        <w:rPr>
          <w:lang w:val="en-US"/>
        </w:rPr>
      </w:pPr>
      <w:r w:rsidRPr="00126241">
        <w:rPr>
          <w:lang w:val="en-US"/>
        </w:rPr>
        <w:t xml:space="preserve">ECHOGRAPHE </w:t>
      </w:r>
      <w:r w:rsidR="00F917F9" w:rsidRPr="00126241">
        <w:rPr>
          <w:lang w:val="en-US"/>
        </w:rPr>
        <w:t>VETUS E7 Premium (VET)</w:t>
      </w:r>
    </w:p>
    <w:p w14:paraId="7F8E2EAA" w14:textId="40D78459" w:rsidR="00F917F9" w:rsidRPr="00126241" w:rsidRDefault="00F917F9" w:rsidP="00565DAE">
      <w:pPr>
        <w:pStyle w:val="Paragraphedeliste"/>
        <w:numPr>
          <w:ilvl w:val="0"/>
          <w:numId w:val="43"/>
        </w:numPr>
        <w:spacing w:after="33" w:line="236" w:lineRule="auto"/>
        <w:ind w:right="68"/>
        <w:rPr>
          <w:lang w:val="en-US"/>
        </w:rPr>
      </w:pPr>
      <w:r w:rsidRPr="00126241">
        <w:rPr>
          <w:lang w:val="en-US"/>
        </w:rPr>
        <w:t>ECHOGRAPHE VETUS E8 Premium (VET)</w:t>
      </w:r>
    </w:p>
    <w:p w14:paraId="324FB7D5" w14:textId="77777777" w:rsidR="007B0648" w:rsidRPr="00126241" w:rsidRDefault="007B0648" w:rsidP="00565DAE">
      <w:pPr>
        <w:pStyle w:val="Paragraphedeliste"/>
        <w:numPr>
          <w:ilvl w:val="0"/>
          <w:numId w:val="43"/>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59BA1521" w14:textId="77777777" w:rsidR="00D92F43" w:rsidRPr="00126241" w:rsidRDefault="00D92F43" w:rsidP="003A3EF9">
      <w:pPr>
        <w:spacing w:after="33" w:line="236" w:lineRule="auto"/>
        <w:ind w:left="0" w:right="68" w:firstLine="0"/>
      </w:pPr>
      <w:r w:rsidRPr="00126241">
        <w:t>Liste des besoins à couvrir par cette catégorie :</w:t>
      </w:r>
    </w:p>
    <w:p w14:paraId="52C96CD4"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604DBB3C"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17F8353" w14:textId="77777777" w:rsidR="00D92F43" w:rsidRPr="00126241" w:rsidRDefault="00D92F43" w:rsidP="00565DAE">
      <w:pPr>
        <w:pStyle w:val="Paragraphedeliste"/>
        <w:numPr>
          <w:ilvl w:val="0"/>
          <w:numId w:val="13"/>
        </w:numPr>
        <w:spacing w:after="33" w:line="235" w:lineRule="auto"/>
        <w:ind w:left="714" w:right="68" w:hanging="357"/>
      </w:pPr>
      <w:r w:rsidRPr="00126241">
        <w:t>Maintenance à l’attachement</w:t>
      </w:r>
    </w:p>
    <w:p w14:paraId="73DDFBBD"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374C40E5" w14:textId="2BAD1699"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1478DE42" w14:textId="77777777" w:rsidR="00867D71" w:rsidRPr="00126241" w:rsidRDefault="00867D71" w:rsidP="003A3EF9">
      <w:pPr>
        <w:tabs>
          <w:tab w:val="left" w:pos="6480"/>
        </w:tabs>
        <w:spacing w:after="33" w:line="236" w:lineRule="auto"/>
        <w:ind w:left="-5" w:right="68"/>
      </w:pPr>
    </w:p>
    <w:p w14:paraId="7BF34EE8" w14:textId="58213D8E" w:rsidR="00867D71" w:rsidRPr="00126241" w:rsidRDefault="00867D71" w:rsidP="005D0013">
      <w:pPr>
        <w:pStyle w:val="Titre3"/>
      </w:pPr>
      <w:bookmarkStart w:id="37" w:name="_Toc170981229"/>
      <w:r w:rsidRPr="00126241">
        <w:rPr>
          <w:color w:val="FF0000"/>
          <w:u w:val="single" w:color="FF0000"/>
        </w:rPr>
        <w:t>Catégorie 29</w:t>
      </w:r>
      <w:r w:rsidRPr="00126241">
        <w:rPr>
          <w:color w:val="FF0000"/>
        </w:rPr>
        <w:t xml:space="preserve"> : </w:t>
      </w:r>
      <w:r w:rsidRPr="00126241">
        <w:t xml:space="preserve">équipements de la marque </w:t>
      </w:r>
      <w:r w:rsidR="002554A8" w:rsidRPr="00126241">
        <w:t>OLYMPUS</w:t>
      </w:r>
      <w:bookmarkEnd w:id="37"/>
    </w:p>
    <w:p w14:paraId="12AAEF7E" w14:textId="32AEC5BE"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8931" w:type="dxa"/>
        <w:tblCellMar>
          <w:left w:w="70" w:type="dxa"/>
          <w:right w:w="70" w:type="dxa"/>
        </w:tblCellMar>
        <w:tblLook w:val="04A0" w:firstRow="1" w:lastRow="0" w:firstColumn="1" w:lastColumn="0" w:noHBand="0" w:noVBand="1"/>
      </w:tblPr>
      <w:tblGrid>
        <w:gridCol w:w="8931"/>
      </w:tblGrid>
      <w:tr w:rsidR="007F7BB5" w:rsidRPr="00126241" w14:paraId="0EDF4162" w14:textId="77777777" w:rsidTr="007F7BB5">
        <w:trPr>
          <w:trHeight w:val="255"/>
        </w:trPr>
        <w:tc>
          <w:tcPr>
            <w:tcW w:w="8931" w:type="dxa"/>
            <w:tcBorders>
              <w:top w:val="nil"/>
              <w:left w:val="nil"/>
              <w:bottom w:val="nil"/>
              <w:right w:val="nil"/>
            </w:tcBorders>
            <w:shd w:val="clear" w:color="auto" w:fill="auto"/>
            <w:noWrap/>
            <w:vAlign w:val="bottom"/>
            <w:hideMark/>
          </w:tcPr>
          <w:p w14:paraId="778044E0"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BRONCHOSCOPE OPTIQUE BF-1T60</w:t>
            </w:r>
          </w:p>
        </w:tc>
      </w:tr>
      <w:tr w:rsidR="007F7BB5" w:rsidRPr="00126241" w14:paraId="07882813" w14:textId="77777777" w:rsidTr="007F7BB5">
        <w:trPr>
          <w:trHeight w:val="255"/>
        </w:trPr>
        <w:tc>
          <w:tcPr>
            <w:tcW w:w="8931" w:type="dxa"/>
            <w:tcBorders>
              <w:top w:val="nil"/>
              <w:left w:val="nil"/>
              <w:bottom w:val="nil"/>
              <w:right w:val="nil"/>
            </w:tcBorders>
            <w:shd w:val="clear" w:color="auto" w:fill="auto"/>
            <w:noWrap/>
            <w:vAlign w:val="bottom"/>
            <w:hideMark/>
          </w:tcPr>
          <w:p w14:paraId="25DC17C2"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BRONCHOSCOPE OPTIQUE BF-P60</w:t>
            </w:r>
          </w:p>
        </w:tc>
      </w:tr>
      <w:tr w:rsidR="007F7BB5" w:rsidRPr="00126241" w14:paraId="79E94DF4" w14:textId="77777777" w:rsidTr="007F7BB5">
        <w:trPr>
          <w:trHeight w:val="255"/>
        </w:trPr>
        <w:tc>
          <w:tcPr>
            <w:tcW w:w="8931" w:type="dxa"/>
            <w:tcBorders>
              <w:top w:val="nil"/>
              <w:left w:val="nil"/>
              <w:bottom w:val="nil"/>
              <w:right w:val="nil"/>
            </w:tcBorders>
            <w:shd w:val="clear" w:color="auto" w:fill="auto"/>
            <w:noWrap/>
            <w:vAlign w:val="bottom"/>
            <w:hideMark/>
          </w:tcPr>
          <w:p w14:paraId="280243A1"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BRONCHOSCOPE OPTIQUE BF-TE2</w:t>
            </w:r>
          </w:p>
        </w:tc>
      </w:tr>
      <w:tr w:rsidR="007F7BB5" w:rsidRPr="00126241" w14:paraId="3E5BCED3" w14:textId="77777777" w:rsidTr="007F7BB5">
        <w:trPr>
          <w:trHeight w:val="255"/>
        </w:trPr>
        <w:tc>
          <w:tcPr>
            <w:tcW w:w="8931" w:type="dxa"/>
            <w:tcBorders>
              <w:top w:val="nil"/>
              <w:left w:val="nil"/>
              <w:bottom w:val="nil"/>
              <w:right w:val="nil"/>
            </w:tcBorders>
            <w:shd w:val="clear" w:color="auto" w:fill="auto"/>
            <w:noWrap/>
            <w:vAlign w:val="bottom"/>
            <w:hideMark/>
          </w:tcPr>
          <w:p w14:paraId="06607B03"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lastRenderedPageBreak/>
              <w:t>CAMERA D'ENDOSCOPIE CH-S400</w:t>
            </w:r>
          </w:p>
        </w:tc>
      </w:tr>
      <w:tr w:rsidR="007F7BB5" w:rsidRPr="00126241" w14:paraId="3A4F49DF" w14:textId="77777777" w:rsidTr="007F7BB5">
        <w:trPr>
          <w:trHeight w:val="255"/>
        </w:trPr>
        <w:tc>
          <w:tcPr>
            <w:tcW w:w="8931" w:type="dxa"/>
            <w:tcBorders>
              <w:top w:val="nil"/>
              <w:left w:val="nil"/>
              <w:bottom w:val="nil"/>
              <w:right w:val="nil"/>
            </w:tcBorders>
            <w:shd w:val="clear" w:color="auto" w:fill="auto"/>
            <w:noWrap/>
            <w:vAlign w:val="bottom"/>
            <w:hideMark/>
          </w:tcPr>
          <w:p w14:paraId="76807D2E"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OTV-S2</w:t>
            </w:r>
          </w:p>
        </w:tc>
      </w:tr>
      <w:tr w:rsidR="007F7BB5" w:rsidRPr="00126241" w14:paraId="1D682DD7" w14:textId="77777777" w:rsidTr="007F7BB5">
        <w:trPr>
          <w:trHeight w:val="255"/>
        </w:trPr>
        <w:tc>
          <w:tcPr>
            <w:tcW w:w="8931" w:type="dxa"/>
            <w:tcBorders>
              <w:top w:val="nil"/>
              <w:left w:val="nil"/>
              <w:bottom w:val="nil"/>
              <w:right w:val="nil"/>
            </w:tcBorders>
            <w:shd w:val="clear" w:color="auto" w:fill="auto"/>
            <w:noWrap/>
            <w:vAlign w:val="bottom"/>
            <w:hideMark/>
          </w:tcPr>
          <w:p w14:paraId="0ED1B061"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OTV-S4</w:t>
            </w:r>
          </w:p>
        </w:tc>
      </w:tr>
      <w:tr w:rsidR="007F7BB5" w:rsidRPr="00126241" w14:paraId="3B4BF7EB" w14:textId="77777777" w:rsidTr="007F7BB5">
        <w:trPr>
          <w:trHeight w:val="255"/>
        </w:trPr>
        <w:tc>
          <w:tcPr>
            <w:tcW w:w="8931" w:type="dxa"/>
            <w:tcBorders>
              <w:top w:val="nil"/>
              <w:left w:val="nil"/>
              <w:bottom w:val="nil"/>
              <w:right w:val="nil"/>
            </w:tcBorders>
            <w:shd w:val="clear" w:color="auto" w:fill="auto"/>
            <w:noWrap/>
            <w:vAlign w:val="bottom"/>
            <w:hideMark/>
          </w:tcPr>
          <w:p w14:paraId="40B35836"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OTV-S6C</w:t>
            </w:r>
          </w:p>
        </w:tc>
      </w:tr>
      <w:tr w:rsidR="007F7BB5" w:rsidRPr="003208C6" w14:paraId="7AF262F5" w14:textId="77777777" w:rsidTr="007F7BB5">
        <w:trPr>
          <w:trHeight w:val="255"/>
        </w:trPr>
        <w:tc>
          <w:tcPr>
            <w:tcW w:w="8931" w:type="dxa"/>
            <w:tcBorders>
              <w:top w:val="nil"/>
              <w:left w:val="nil"/>
              <w:bottom w:val="nil"/>
              <w:right w:val="nil"/>
            </w:tcBorders>
            <w:shd w:val="clear" w:color="auto" w:fill="auto"/>
            <w:noWrap/>
            <w:vAlign w:val="bottom"/>
            <w:hideMark/>
          </w:tcPr>
          <w:p w14:paraId="5640470B"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CAMERA D'ENDOSCOPIE OTV-S6H-1N</w:t>
            </w:r>
          </w:p>
        </w:tc>
      </w:tr>
      <w:tr w:rsidR="007F7BB5" w:rsidRPr="00126241" w14:paraId="778C7DB0" w14:textId="77777777" w:rsidTr="007F7BB5">
        <w:trPr>
          <w:trHeight w:val="255"/>
        </w:trPr>
        <w:tc>
          <w:tcPr>
            <w:tcW w:w="8931" w:type="dxa"/>
            <w:tcBorders>
              <w:top w:val="nil"/>
              <w:left w:val="nil"/>
              <w:bottom w:val="nil"/>
              <w:right w:val="nil"/>
            </w:tcBorders>
            <w:shd w:val="clear" w:color="auto" w:fill="auto"/>
            <w:noWrap/>
            <w:vAlign w:val="bottom"/>
            <w:hideMark/>
          </w:tcPr>
          <w:p w14:paraId="3FCB5BC5"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OTV-SX</w:t>
            </w:r>
          </w:p>
        </w:tc>
      </w:tr>
      <w:tr w:rsidR="007F7BB5" w:rsidRPr="00126241" w14:paraId="284E6661" w14:textId="77777777" w:rsidTr="007F7BB5">
        <w:trPr>
          <w:trHeight w:val="255"/>
        </w:trPr>
        <w:tc>
          <w:tcPr>
            <w:tcW w:w="8931" w:type="dxa"/>
            <w:tcBorders>
              <w:top w:val="nil"/>
              <w:left w:val="nil"/>
              <w:bottom w:val="nil"/>
              <w:right w:val="nil"/>
            </w:tcBorders>
            <w:shd w:val="clear" w:color="auto" w:fill="auto"/>
            <w:noWrap/>
            <w:vAlign w:val="bottom"/>
            <w:hideMark/>
          </w:tcPr>
          <w:p w14:paraId="63BEC312"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OTV-SX2</w:t>
            </w:r>
          </w:p>
        </w:tc>
      </w:tr>
      <w:tr w:rsidR="007F7BB5" w:rsidRPr="00126241" w14:paraId="201EBCAA" w14:textId="77777777" w:rsidTr="007F7BB5">
        <w:trPr>
          <w:trHeight w:val="255"/>
        </w:trPr>
        <w:tc>
          <w:tcPr>
            <w:tcW w:w="8931" w:type="dxa"/>
            <w:tcBorders>
              <w:top w:val="nil"/>
              <w:left w:val="nil"/>
              <w:bottom w:val="nil"/>
              <w:right w:val="nil"/>
            </w:tcBorders>
            <w:shd w:val="clear" w:color="auto" w:fill="auto"/>
            <w:noWrap/>
            <w:vAlign w:val="bottom"/>
            <w:hideMark/>
          </w:tcPr>
          <w:p w14:paraId="62BA4CBC"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CAMERA D'ENDOSCOPIE OTV-SX2C</w:t>
            </w:r>
          </w:p>
        </w:tc>
      </w:tr>
      <w:tr w:rsidR="007F7BB5" w:rsidRPr="00126241" w14:paraId="74DC92E5" w14:textId="77777777" w:rsidTr="007F7BB5">
        <w:trPr>
          <w:trHeight w:val="255"/>
        </w:trPr>
        <w:tc>
          <w:tcPr>
            <w:tcW w:w="8931" w:type="dxa"/>
            <w:tcBorders>
              <w:top w:val="nil"/>
              <w:left w:val="nil"/>
              <w:bottom w:val="nil"/>
              <w:right w:val="nil"/>
            </w:tcBorders>
            <w:shd w:val="clear" w:color="auto" w:fill="auto"/>
            <w:noWrap/>
            <w:vAlign w:val="bottom"/>
            <w:hideMark/>
          </w:tcPr>
          <w:p w14:paraId="3BD1A610"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COLONNE D'ENDOSCOPIE GASTRIQUE</w:t>
            </w:r>
          </w:p>
        </w:tc>
      </w:tr>
      <w:tr w:rsidR="007F7BB5" w:rsidRPr="00126241" w14:paraId="056E0458" w14:textId="77777777" w:rsidTr="007F7BB5">
        <w:trPr>
          <w:trHeight w:val="255"/>
        </w:trPr>
        <w:tc>
          <w:tcPr>
            <w:tcW w:w="8931" w:type="dxa"/>
            <w:tcBorders>
              <w:top w:val="nil"/>
              <w:left w:val="nil"/>
              <w:bottom w:val="nil"/>
              <w:right w:val="nil"/>
            </w:tcBorders>
            <w:shd w:val="clear" w:color="auto" w:fill="auto"/>
            <w:noWrap/>
            <w:vAlign w:val="bottom"/>
            <w:hideMark/>
          </w:tcPr>
          <w:p w14:paraId="4CFC4849"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COLONNE D'ENDOSCOPIE VISERA 4K UHD</w:t>
            </w:r>
          </w:p>
        </w:tc>
      </w:tr>
      <w:tr w:rsidR="007F7BB5" w:rsidRPr="00126241" w14:paraId="14E59534" w14:textId="77777777" w:rsidTr="007F7BB5">
        <w:trPr>
          <w:trHeight w:val="255"/>
        </w:trPr>
        <w:tc>
          <w:tcPr>
            <w:tcW w:w="8931" w:type="dxa"/>
            <w:tcBorders>
              <w:top w:val="nil"/>
              <w:left w:val="nil"/>
              <w:bottom w:val="nil"/>
              <w:right w:val="nil"/>
            </w:tcBorders>
            <w:shd w:val="clear" w:color="auto" w:fill="auto"/>
            <w:noWrap/>
            <w:vAlign w:val="bottom"/>
            <w:hideMark/>
          </w:tcPr>
          <w:p w14:paraId="3DF9029A"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COLONNE D'ENDOSCOPIE WM-NP2</w:t>
            </w:r>
          </w:p>
        </w:tc>
      </w:tr>
      <w:tr w:rsidR="007F7BB5" w:rsidRPr="00126241" w14:paraId="60238548" w14:textId="77777777" w:rsidTr="007F7BB5">
        <w:trPr>
          <w:trHeight w:val="255"/>
        </w:trPr>
        <w:tc>
          <w:tcPr>
            <w:tcW w:w="8931" w:type="dxa"/>
            <w:tcBorders>
              <w:top w:val="nil"/>
              <w:left w:val="nil"/>
              <w:bottom w:val="nil"/>
              <w:right w:val="nil"/>
            </w:tcBorders>
            <w:shd w:val="clear" w:color="auto" w:fill="auto"/>
            <w:noWrap/>
            <w:vAlign w:val="bottom"/>
            <w:hideMark/>
          </w:tcPr>
          <w:p w14:paraId="2E7BD83E"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CYSTOSCOPE OPTIQUE CYF-5</w:t>
            </w:r>
          </w:p>
        </w:tc>
      </w:tr>
      <w:tr w:rsidR="007F7BB5" w:rsidRPr="00126241" w14:paraId="69E69491" w14:textId="77777777" w:rsidTr="007F7BB5">
        <w:trPr>
          <w:trHeight w:val="255"/>
        </w:trPr>
        <w:tc>
          <w:tcPr>
            <w:tcW w:w="8931" w:type="dxa"/>
            <w:tcBorders>
              <w:top w:val="nil"/>
              <w:left w:val="nil"/>
              <w:bottom w:val="nil"/>
              <w:right w:val="nil"/>
            </w:tcBorders>
            <w:shd w:val="clear" w:color="auto" w:fill="auto"/>
            <w:noWrap/>
            <w:vAlign w:val="bottom"/>
            <w:hideMark/>
          </w:tcPr>
          <w:p w14:paraId="4DBD154A"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A1931A</w:t>
            </w:r>
          </w:p>
        </w:tc>
      </w:tr>
      <w:tr w:rsidR="007F7BB5" w:rsidRPr="00126241" w14:paraId="3FEF192F" w14:textId="77777777" w:rsidTr="007F7BB5">
        <w:trPr>
          <w:trHeight w:val="255"/>
        </w:trPr>
        <w:tc>
          <w:tcPr>
            <w:tcW w:w="8931" w:type="dxa"/>
            <w:tcBorders>
              <w:top w:val="nil"/>
              <w:left w:val="nil"/>
              <w:bottom w:val="nil"/>
              <w:right w:val="nil"/>
            </w:tcBorders>
            <w:shd w:val="clear" w:color="auto" w:fill="auto"/>
            <w:noWrap/>
            <w:vAlign w:val="bottom"/>
            <w:hideMark/>
          </w:tcPr>
          <w:p w14:paraId="7EC0A7B7"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A1933A</w:t>
            </w:r>
          </w:p>
        </w:tc>
      </w:tr>
      <w:tr w:rsidR="007F7BB5" w:rsidRPr="00126241" w14:paraId="555ACE54" w14:textId="77777777" w:rsidTr="007F7BB5">
        <w:trPr>
          <w:trHeight w:val="255"/>
        </w:trPr>
        <w:tc>
          <w:tcPr>
            <w:tcW w:w="8931" w:type="dxa"/>
            <w:tcBorders>
              <w:top w:val="nil"/>
              <w:left w:val="nil"/>
              <w:bottom w:val="nil"/>
              <w:right w:val="nil"/>
            </w:tcBorders>
            <w:shd w:val="clear" w:color="auto" w:fill="auto"/>
            <w:noWrap/>
            <w:vAlign w:val="bottom"/>
            <w:hideMark/>
          </w:tcPr>
          <w:p w14:paraId="59A97783"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A22001A</w:t>
            </w:r>
          </w:p>
        </w:tc>
      </w:tr>
      <w:tr w:rsidR="007F7BB5" w:rsidRPr="00126241" w14:paraId="7B74EB7C" w14:textId="77777777" w:rsidTr="007F7BB5">
        <w:trPr>
          <w:trHeight w:val="255"/>
        </w:trPr>
        <w:tc>
          <w:tcPr>
            <w:tcW w:w="8931" w:type="dxa"/>
            <w:tcBorders>
              <w:top w:val="nil"/>
              <w:left w:val="nil"/>
              <w:bottom w:val="nil"/>
              <w:right w:val="nil"/>
            </w:tcBorders>
            <w:shd w:val="clear" w:color="auto" w:fill="auto"/>
            <w:noWrap/>
            <w:vAlign w:val="bottom"/>
            <w:hideMark/>
          </w:tcPr>
          <w:p w14:paraId="3BA9C846"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A22002A</w:t>
            </w:r>
          </w:p>
        </w:tc>
      </w:tr>
      <w:tr w:rsidR="007F7BB5" w:rsidRPr="00126241" w14:paraId="3A04B811" w14:textId="77777777" w:rsidTr="007F7BB5">
        <w:trPr>
          <w:trHeight w:val="255"/>
        </w:trPr>
        <w:tc>
          <w:tcPr>
            <w:tcW w:w="8931" w:type="dxa"/>
            <w:tcBorders>
              <w:top w:val="nil"/>
              <w:left w:val="nil"/>
              <w:bottom w:val="nil"/>
              <w:right w:val="nil"/>
            </w:tcBorders>
            <w:shd w:val="clear" w:color="auto" w:fill="auto"/>
            <w:noWrap/>
            <w:vAlign w:val="bottom"/>
            <w:hideMark/>
          </w:tcPr>
          <w:p w14:paraId="4F7AEDE1"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A2940A</w:t>
            </w:r>
          </w:p>
        </w:tc>
      </w:tr>
      <w:tr w:rsidR="007F7BB5" w:rsidRPr="00126241" w14:paraId="075C3366" w14:textId="77777777" w:rsidTr="007F7BB5">
        <w:trPr>
          <w:trHeight w:val="255"/>
        </w:trPr>
        <w:tc>
          <w:tcPr>
            <w:tcW w:w="8931" w:type="dxa"/>
            <w:tcBorders>
              <w:top w:val="nil"/>
              <w:left w:val="nil"/>
              <w:bottom w:val="nil"/>
              <w:right w:val="nil"/>
            </w:tcBorders>
            <w:shd w:val="clear" w:color="auto" w:fill="auto"/>
            <w:noWrap/>
            <w:vAlign w:val="bottom"/>
            <w:hideMark/>
          </w:tcPr>
          <w:p w14:paraId="62162A28"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A5254A</w:t>
            </w:r>
          </w:p>
        </w:tc>
      </w:tr>
      <w:tr w:rsidR="007F7BB5" w:rsidRPr="00126241" w14:paraId="38FE8F0E" w14:textId="77777777" w:rsidTr="007F7BB5">
        <w:trPr>
          <w:trHeight w:val="255"/>
        </w:trPr>
        <w:tc>
          <w:tcPr>
            <w:tcW w:w="8931" w:type="dxa"/>
            <w:tcBorders>
              <w:top w:val="nil"/>
              <w:left w:val="nil"/>
              <w:bottom w:val="nil"/>
              <w:right w:val="nil"/>
            </w:tcBorders>
            <w:shd w:val="clear" w:color="auto" w:fill="auto"/>
            <w:noWrap/>
            <w:vAlign w:val="bottom"/>
            <w:hideMark/>
          </w:tcPr>
          <w:p w14:paraId="4041D7BF"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A5287A</w:t>
            </w:r>
          </w:p>
        </w:tc>
      </w:tr>
      <w:tr w:rsidR="007F7BB5" w:rsidRPr="00126241" w14:paraId="1056FCDB" w14:textId="77777777" w:rsidTr="007F7BB5">
        <w:trPr>
          <w:trHeight w:val="255"/>
        </w:trPr>
        <w:tc>
          <w:tcPr>
            <w:tcW w:w="8931" w:type="dxa"/>
            <w:tcBorders>
              <w:top w:val="nil"/>
              <w:left w:val="nil"/>
              <w:bottom w:val="nil"/>
              <w:right w:val="nil"/>
            </w:tcBorders>
            <w:shd w:val="clear" w:color="auto" w:fill="auto"/>
            <w:noWrap/>
            <w:vAlign w:val="bottom"/>
            <w:hideMark/>
          </w:tcPr>
          <w:p w14:paraId="4256A078"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A5288A</w:t>
            </w:r>
          </w:p>
        </w:tc>
      </w:tr>
      <w:tr w:rsidR="007F7BB5" w:rsidRPr="00126241" w14:paraId="4B5A2734" w14:textId="77777777" w:rsidTr="007F7BB5">
        <w:trPr>
          <w:trHeight w:val="255"/>
        </w:trPr>
        <w:tc>
          <w:tcPr>
            <w:tcW w:w="8931" w:type="dxa"/>
            <w:tcBorders>
              <w:top w:val="nil"/>
              <w:left w:val="nil"/>
              <w:bottom w:val="nil"/>
              <w:right w:val="nil"/>
            </w:tcBorders>
            <w:shd w:val="clear" w:color="auto" w:fill="auto"/>
            <w:noWrap/>
            <w:vAlign w:val="bottom"/>
            <w:hideMark/>
          </w:tcPr>
          <w:p w14:paraId="742F0831"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A5294A</w:t>
            </w:r>
          </w:p>
        </w:tc>
      </w:tr>
      <w:tr w:rsidR="007F7BB5" w:rsidRPr="00126241" w14:paraId="064B86A4" w14:textId="77777777" w:rsidTr="007F7BB5">
        <w:trPr>
          <w:trHeight w:val="255"/>
        </w:trPr>
        <w:tc>
          <w:tcPr>
            <w:tcW w:w="8931" w:type="dxa"/>
            <w:tcBorders>
              <w:top w:val="nil"/>
              <w:left w:val="nil"/>
              <w:bottom w:val="nil"/>
              <w:right w:val="nil"/>
            </w:tcBorders>
            <w:shd w:val="clear" w:color="auto" w:fill="auto"/>
            <w:noWrap/>
            <w:vAlign w:val="bottom"/>
            <w:hideMark/>
          </w:tcPr>
          <w:p w14:paraId="2A93E1D6"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A70941A</w:t>
            </w:r>
          </w:p>
        </w:tc>
      </w:tr>
      <w:tr w:rsidR="007F7BB5" w:rsidRPr="00126241" w14:paraId="30438A65" w14:textId="77777777" w:rsidTr="007F7BB5">
        <w:trPr>
          <w:trHeight w:val="255"/>
        </w:trPr>
        <w:tc>
          <w:tcPr>
            <w:tcW w:w="8931" w:type="dxa"/>
            <w:tcBorders>
              <w:top w:val="nil"/>
              <w:left w:val="nil"/>
              <w:bottom w:val="nil"/>
              <w:right w:val="nil"/>
            </w:tcBorders>
            <w:shd w:val="clear" w:color="auto" w:fill="auto"/>
            <w:noWrap/>
            <w:vAlign w:val="bottom"/>
            <w:hideMark/>
          </w:tcPr>
          <w:p w14:paraId="1A790863"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A7595A</w:t>
            </w:r>
          </w:p>
        </w:tc>
      </w:tr>
      <w:tr w:rsidR="007F7BB5" w:rsidRPr="00126241" w14:paraId="004C5F2C" w14:textId="77777777" w:rsidTr="007F7BB5">
        <w:trPr>
          <w:trHeight w:val="255"/>
        </w:trPr>
        <w:tc>
          <w:tcPr>
            <w:tcW w:w="8931" w:type="dxa"/>
            <w:tcBorders>
              <w:top w:val="nil"/>
              <w:left w:val="nil"/>
              <w:bottom w:val="nil"/>
              <w:right w:val="nil"/>
            </w:tcBorders>
            <w:shd w:val="clear" w:color="auto" w:fill="auto"/>
            <w:noWrap/>
            <w:vAlign w:val="bottom"/>
            <w:hideMark/>
          </w:tcPr>
          <w:p w14:paraId="145E4A12"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WA22366A</w:t>
            </w:r>
          </w:p>
        </w:tc>
      </w:tr>
      <w:tr w:rsidR="007F7BB5" w:rsidRPr="00126241" w14:paraId="4CDDDC3B" w14:textId="77777777" w:rsidTr="007F7BB5">
        <w:trPr>
          <w:trHeight w:val="255"/>
        </w:trPr>
        <w:tc>
          <w:tcPr>
            <w:tcW w:w="8931" w:type="dxa"/>
            <w:tcBorders>
              <w:top w:val="nil"/>
              <w:left w:val="nil"/>
              <w:bottom w:val="nil"/>
              <w:right w:val="nil"/>
            </w:tcBorders>
            <w:shd w:val="clear" w:color="auto" w:fill="auto"/>
            <w:noWrap/>
            <w:vAlign w:val="bottom"/>
            <w:hideMark/>
          </w:tcPr>
          <w:p w14:paraId="0CEBCB2B"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ENDOSCOPE RIGIDE WA2T430A</w:t>
            </w:r>
          </w:p>
        </w:tc>
      </w:tr>
      <w:tr w:rsidR="007F7BB5" w:rsidRPr="00126241" w14:paraId="74603623" w14:textId="77777777" w:rsidTr="007F7BB5">
        <w:trPr>
          <w:trHeight w:val="255"/>
        </w:trPr>
        <w:tc>
          <w:tcPr>
            <w:tcW w:w="8931" w:type="dxa"/>
            <w:tcBorders>
              <w:top w:val="nil"/>
              <w:left w:val="nil"/>
              <w:bottom w:val="nil"/>
              <w:right w:val="nil"/>
            </w:tcBorders>
            <w:shd w:val="clear" w:color="auto" w:fill="auto"/>
            <w:noWrap/>
            <w:vAlign w:val="bottom"/>
            <w:hideMark/>
          </w:tcPr>
          <w:p w14:paraId="7656A0B5"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EQUIPEMENT DE CONTRÔLE POUR CAMERA VIDEO VISERA OTV-S400</w:t>
            </w:r>
          </w:p>
        </w:tc>
      </w:tr>
      <w:tr w:rsidR="007F7BB5" w:rsidRPr="00126241" w14:paraId="3E7BDA4F" w14:textId="77777777" w:rsidTr="007F7BB5">
        <w:trPr>
          <w:trHeight w:val="255"/>
        </w:trPr>
        <w:tc>
          <w:tcPr>
            <w:tcW w:w="8931" w:type="dxa"/>
            <w:tcBorders>
              <w:top w:val="nil"/>
              <w:left w:val="nil"/>
              <w:bottom w:val="nil"/>
              <w:right w:val="nil"/>
            </w:tcBorders>
            <w:shd w:val="clear" w:color="auto" w:fill="auto"/>
            <w:noWrap/>
            <w:vAlign w:val="bottom"/>
            <w:hideMark/>
          </w:tcPr>
          <w:p w14:paraId="6DED2A47"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FIBROSCOPE D'INTUBATION LF-GP</w:t>
            </w:r>
          </w:p>
        </w:tc>
      </w:tr>
      <w:tr w:rsidR="007F7BB5" w:rsidRPr="00126241" w14:paraId="3F44BE04" w14:textId="77777777" w:rsidTr="007F7BB5">
        <w:trPr>
          <w:trHeight w:val="255"/>
        </w:trPr>
        <w:tc>
          <w:tcPr>
            <w:tcW w:w="8931" w:type="dxa"/>
            <w:tcBorders>
              <w:top w:val="nil"/>
              <w:left w:val="nil"/>
              <w:bottom w:val="nil"/>
              <w:right w:val="nil"/>
            </w:tcBorders>
            <w:shd w:val="clear" w:color="auto" w:fill="auto"/>
            <w:noWrap/>
            <w:vAlign w:val="bottom"/>
            <w:hideMark/>
          </w:tcPr>
          <w:p w14:paraId="3072CD8F"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FIBROSCOPE D'INTUBATION PEDIATRIQUE LF-TP</w:t>
            </w:r>
          </w:p>
        </w:tc>
      </w:tr>
      <w:tr w:rsidR="007F7BB5" w:rsidRPr="00126241" w14:paraId="3F22D17B" w14:textId="77777777" w:rsidTr="007F7BB5">
        <w:trPr>
          <w:trHeight w:val="255"/>
        </w:trPr>
        <w:tc>
          <w:tcPr>
            <w:tcW w:w="8931" w:type="dxa"/>
            <w:tcBorders>
              <w:top w:val="nil"/>
              <w:left w:val="nil"/>
              <w:bottom w:val="nil"/>
              <w:right w:val="nil"/>
            </w:tcBorders>
            <w:shd w:val="clear" w:color="auto" w:fill="auto"/>
            <w:noWrap/>
            <w:vAlign w:val="bottom"/>
          </w:tcPr>
          <w:p w14:paraId="5309EF01" w14:textId="6E3AEB89"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FIBROSCOPE D'INTUBATION PEDIATRIQUE LF-TP</w:t>
            </w:r>
          </w:p>
        </w:tc>
      </w:tr>
      <w:tr w:rsidR="007F7BB5" w:rsidRPr="00126241" w14:paraId="58E3CA36" w14:textId="77777777" w:rsidTr="007F7BB5">
        <w:trPr>
          <w:trHeight w:val="255"/>
        </w:trPr>
        <w:tc>
          <w:tcPr>
            <w:tcW w:w="8931" w:type="dxa"/>
            <w:tcBorders>
              <w:top w:val="nil"/>
              <w:left w:val="nil"/>
              <w:bottom w:val="nil"/>
              <w:right w:val="nil"/>
            </w:tcBorders>
            <w:shd w:val="clear" w:color="auto" w:fill="auto"/>
            <w:noWrap/>
            <w:vAlign w:val="bottom"/>
            <w:hideMark/>
          </w:tcPr>
          <w:p w14:paraId="04D77658"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NASOFIBROSCOPE OPTIQUE ENF-GP</w:t>
            </w:r>
          </w:p>
        </w:tc>
      </w:tr>
      <w:tr w:rsidR="007F7BB5" w:rsidRPr="00126241" w14:paraId="3AB4FE97" w14:textId="77777777" w:rsidTr="007F7BB5">
        <w:trPr>
          <w:trHeight w:val="255"/>
        </w:trPr>
        <w:tc>
          <w:tcPr>
            <w:tcW w:w="8931" w:type="dxa"/>
            <w:tcBorders>
              <w:top w:val="nil"/>
              <w:left w:val="nil"/>
              <w:bottom w:val="nil"/>
              <w:right w:val="nil"/>
            </w:tcBorders>
            <w:shd w:val="clear" w:color="auto" w:fill="auto"/>
            <w:noWrap/>
            <w:vAlign w:val="bottom"/>
            <w:hideMark/>
          </w:tcPr>
          <w:p w14:paraId="35D154F5"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NASOFIBROSCOPE OPTIQUE ENF-GP2</w:t>
            </w:r>
          </w:p>
        </w:tc>
      </w:tr>
      <w:tr w:rsidR="007F7BB5" w:rsidRPr="00126241" w14:paraId="51009F62" w14:textId="77777777" w:rsidTr="007F7BB5">
        <w:trPr>
          <w:trHeight w:val="255"/>
        </w:trPr>
        <w:tc>
          <w:tcPr>
            <w:tcW w:w="8931" w:type="dxa"/>
            <w:tcBorders>
              <w:top w:val="nil"/>
              <w:left w:val="nil"/>
              <w:bottom w:val="nil"/>
              <w:right w:val="nil"/>
            </w:tcBorders>
            <w:shd w:val="clear" w:color="auto" w:fill="auto"/>
            <w:noWrap/>
            <w:vAlign w:val="bottom"/>
            <w:hideMark/>
          </w:tcPr>
          <w:p w14:paraId="5BAE83BC" w14:textId="77777777"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URETHEROSCOPE A2942A</w:t>
            </w:r>
          </w:p>
        </w:tc>
      </w:tr>
      <w:tr w:rsidR="007F7BB5" w:rsidRPr="003208C6" w14:paraId="3BB02D13" w14:textId="77777777" w:rsidTr="007F7BB5">
        <w:trPr>
          <w:trHeight w:val="255"/>
        </w:trPr>
        <w:tc>
          <w:tcPr>
            <w:tcW w:w="8931" w:type="dxa"/>
            <w:tcBorders>
              <w:top w:val="nil"/>
              <w:left w:val="nil"/>
              <w:bottom w:val="nil"/>
              <w:right w:val="nil"/>
            </w:tcBorders>
            <w:shd w:val="clear" w:color="auto" w:fill="auto"/>
            <w:noWrap/>
            <w:vAlign w:val="bottom"/>
            <w:hideMark/>
          </w:tcPr>
          <w:p w14:paraId="1FEF5582"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 ECHO-ENDOSCOPE EVIS EUS GF-UE190</w:t>
            </w:r>
          </w:p>
        </w:tc>
      </w:tr>
      <w:tr w:rsidR="007F7BB5" w:rsidRPr="003208C6" w14:paraId="45C6EA58" w14:textId="77777777" w:rsidTr="007F7BB5">
        <w:trPr>
          <w:trHeight w:val="255"/>
        </w:trPr>
        <w:tc>
          <w:tcPr>
            <w:tcW w:w="8931" w:type="dxa"/>
            <w:tcBorders>
              <w:top w:val="nil"/>
              <w:left w:val="nil"/>
              <w:bottom w:val="nil"/>
              <w:right w:val="nil"/>
            </w:tcBorders>
            <w:shd w:val="clear" w:color="auto" w:fill="auto"/>
            <w:noWrap/>
            <w:vAlign w:val="bottom"/>
            <w:hideMark/>
          </w:tcPr>
          <w:p w14:paraId="70BE0B5D"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 ECHO-ENDOSCOPE GF-UCT180 EVIS EXERA II</w:t>
            </w:r>
          </w:p>
        </w:tc>
      </w:tr>
      <w:tr w:rsidR="007F7BB5" w:rsidRPr="003208C6" w14:paraId="082F352C" w14:textId="77777777" w:rsidTr="007F7BB5">
        <w:trPr>
          <w:trHeight w:val="255"/>
        </w:trPr>
        <w:tc>
          <w:tcPr>
            <w:tcW w:w="8931" w:type="dxa"/>
            <w:tcBorders>
              <w:top w:val="nil"/>
              <w:left w:val="nil"/>
              <w:bottom w:val="nil"/>
              <w:right w:val="nil"/>
            </w:tcBorders>
            <w:shd w:val="clear" w:color="auto" w:fill="auto"/>
            <w:noWrap/>
            <w:vAlign w:val="bottom"/>
            <w:hideMark/>
          </w:tcPr>
          <w:p w14:paraId="7B18F9AC"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VIDEOBRONCHOSCOPE BF-H190 EVIS EXERA III</w:t>
            </w:r>
          </w:p>
        </w:tc>
      </w:tr>
      <w:tr w:rsidR="007F7BB5" w:rsidRPr="00126241" w14:paraId="2987FF2B" w14:textId="77777777" w:rsidTr="007F7BB5">
        <w:trPr>
          <w:trHeight w:val="255"/>
        </w:trPr>
        <w:tc>
          <w:tcPr>
            <w:tcW w:w="8931" w:type="dxa"/>
            <w:tcBorders>
              <w:top w:val="nil"/>
              <w:left w:val="nil"/>
              <w:bottom w:val="nil"/>
              <w:right w:val="nil"/>
            </w:tcBorders>
            <w:shd w:val="clear" w:color="auto" w:fill="auto"/>
            <w:noWrap/>
            <w:vAlign w:val="bottom"/>
            <w:hideMark/>
          </w:tcPr>
          <w:p w14:paraId="189F1226"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VIDEOBRONCHOSCOPE BF-Q180</w:t>
            </w:r>
          </w:p>
        </w:tc>
      </w:tr>
      <w:tr w:rsidR="007F7BB5" w:rsidRPr="00126241" w14:paraId="0E3F453B" w14:textId="77777777" w:rsidTr="007F7BB5">
        <w:trPr>
          <w:trHeight w:val="255"/>
        </w:trPr>
        <w:tc>
          <w:tcPr>
            <w:tcW w:w="8931" w:type="dxa"/>
            <w:tcBorders>
              <w:top w:val="nil"/>
              <w:left w:val="nil"/>
              <w:bottom w:val="nil"/>
              <w:right w:val="nil"/>
            </w:tcBorders>
            <w:shd w:val="clear" w:color="auto" w:fill="auto"/>
            <w:noWrap/>
            <w:vAlign w:val="bottom"/>
            <w:hideMark/>
          </w:tcPr>
          <w:p w14:paraId="6154D369"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CF-H180AI EVIS EXERA II</w:t>
            </w:r>
          </w:p>
        </w:tc>
      </w:tr>
      <w:tr w:rsidR="007F7BB5" w:rsidRPr="003208C6" w14:paraId="4E2FB4F3" w14:textId="77777777" w:rsidTr="007F7BB5">
        <w:trPr>
          <w:trHeight w:val="255"/>
        </w:trPr>
        <w:tc>
          <w:tcPr>
            <w:tcW w:w="8931" w:type="dxa"/>
            <w:tcBorders>
              <w:top w:val="nil"/>
              <w:left w:val="nil"/>
              <w:bottom w:val="nil"/>
              <w:right w:val="nil"/>
            </w:tcBorders>
            <w:shd w:val="clear" w:color="auto" w:fill="auto"/>
            <w:noWrap/>
            <w:vAlign w:val="bottom"/>
            <w:hideMark/>
          </w:tcPr>
          <w:p w14:paraId="642DDACC"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CF-H190I EVIS EXERA III</w:t>
            </w:r>
          </w:p>
        </w:tc>
      </w:tr>
      <w:tr w:rsidR="007F7BB5" w:rsidRPr="003208C6" w14:paraId="3691F41A" w14:textId="77777777" w:rsidTr="007F7BB5">
        <w:trPr>
          <w:trHeight w:val="255"/>
        </w:trPr>
        <w:tc>
          <w:tcPr>
            <w:tcW w:w="8931" w:type="dxa"/>
            <w:tcBorders>
              <w:top w:val="nil"/>
              <w:left w:val="nil"/>
              <w:bottom w:val="nil"/>
              <w:right w:val="nil"/>
            </w:tcBorders>
            <w:shd w:val="clear" w:color="auto" w:fill="auto"/>
            <w:noWrap/>
            <w:vAlign w:val="bottom"/>
            <w:hideMark/>
          </w:tcPr>
          <w:p w14:paraId="173DBD40"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CF-H190L EVIS EXERA III</w:t>
            </w:r>
          </w:p>
        </w:tc>
      </w:tr>
      <w:tr w:rsidR="007F7BB5" w:rsidRPr="003208C6" w14:paraId="4BF05465" w14:textId="77777777" w:rsidTr="007F7BB5">
        <w:trPr>
          <w:trHeight w:val="255"/>
        </w:trPr>
        <w:tc>
          <w:tcPr>
            <w:tcW w:w="8931" w:type="dxa"/>
            <w:tcBorders>
              <w:top w:val="nil"/>
              <w:left w:val="nil"/>
              <w:bottom w:val="nil"/>
              <w:right w:val="nil"/>
            </w:tcBorders>
            <w:shd w:val="clear" w:color="auto" w:fill="auto"/>
            <w:noWrap/>
            <w:vAlign w:val="bottom"/>
            <w:hideMark/>
          </w:tcPr>
          <w:p w14:paraId="183BDF40"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CF-HQ1100DI EVIS X1</w:t>
            </w:r>
          </w:p>
        </w:tc>
      </w:tr>
      <w:tr w:rsidR="007F7BB5" w:rsidRPr="00126241" w14:paraId="5524B62E" w14:textId="77777777" w:rsidTr="007F7BB5">
        <w:trPr>
          <w:trHeight w:val="255"/>
        </w:trPr>
        <w:tc>
          <w:tcPr>
            <w:tcW w:w="8931" w:type="dxa"/>
            <w:tcBorders>
              <w:top w:val="nil"/>
              <w:left w:val="nil"/>
              <w:bottom w:val="nil"/>
              <w:right w:val="nil"/>
            </w:tcBorders>
            <w:shd w:val="clear" w:color="auto" w:fill="auto"/>
            <w:noWrap/>
            <w:vAlign w:val="bottom"/>
            <w:hideMark/>
          </w:tcPr>
          <w:p w14:paraId="5DE27EBB"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CF-Q180AL</w:t>
            </w:r>
          </w:p>
        </w:tc>
      </w:tr>
      <w:tr w:rsidR="007F7BB5" w:rsidRPr="003208C6" w14:paraId="20F47964" w14:textId="77777777" w:rsidTr="007F7BB5">
        <w:trPr>
          <w:trHeight w:val="255"/>
        </w:trPr>
        <w:tc>
          <w:tcPr>
            <w:tcW w:w="8931" w:type="dxa"/>
            <w:tcBorders>
              <w:top w:val="nil"/>
              <w:left w:val="nil"/>
              <w:bottom w:val="nil"/>
              <w:right w:val="nil"/>
            </w:tcBorders>
            <w:shd w:val="clear" w:color="auto" w:fill="auto"/>
            <w:noWrap/>
            <w:vAlign w:val="bottom"/>
            <w:hideMark/>
          </w:tcPr>
          <w:p w14:paraId="7C6DF247"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PCF-H190I EVIS EXERA III</w:t>
            </w:r>
          </w:p>
        </w:tc>
      </w:tr>
      <w:tr w:rsidR="007F7BB5" w:rsidRPr="003208C6" w14:paraId="394A8D28" w14:textId="77777777" w:rsidTr="007F7BB5">
        <w:trPr>
          <w:trHeight w:val="255"/>
        </w:trPr>
        <w:tc>
          <w:tcPr>
            <w:tcW w:w="8931" w:type="dxa"/>
            <w:tcBorders>
              <w:top w:val="nil"/>
              <w:left w:val="nil"/>
              <w:bottom w:val="nil"/>
              <w:right w:val="nil"/>
            </w:tcBorders>
            <w:shd w:val="clear" w:color="auto" w:fill="auto"/>
            <w:noWrap/>
            <w:vAlign w:val="bottom"/>
            <w:hideMark/>
          </w:tcPr>
          <w:p w14:paraId="5DE1C4DF"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VIDEOCOLOSCOPE PCF-H190I EVIS EXERA III</w:t>
            </w:r>
          </w:p>
        </w:tc>
      </w:tr>
      <w:tr w:rsidR="007F7BB5" w:rsidRPr="00126241" w14:paraId="75B67A68" w14:textId="77777777" w:rsidTr="007F7BB5">
        <w:trPr>
          <w:trHeight w:val="255"/>
        </w:trPr>
        <w:tc>
          <w:tcPr>
            <w:tcW w:w="8931" w:type="dxa"/>
            <w:tcBorders>
              <w:top w:val="nil"/>
              <w:left w:val="nil"/>
              <w:bottom w:val="nil"/>
              <w:right w:val="nil"/>
            </w:tcBorders>
            <w:shd w:val="clear" w:color="auto" w:fill="auto"/>
            <w:noWrap/>
            <w:vAlign w:val="bottom"/>
            <w:hideMark/>
          </w:tcPr>
          <w:p w14:paraId="7C1611D1"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lastRenderedPageBreak/>
              <w:t>VIDEOCOLOSCOPE PCF-H190TI EVIS EXERA III</w:t>
            </w:r>
          </w:p>
        </w:tc>
      </w:tr>
      <w:tr w:rsidR="007F7BB5" w:rsidRPr="003208C6" w14:paraId="5944ABBF" w14:textId="77777777" w:rsidTr="007F7BB5">
        <w:trPr>
          <w:trHeight w:val="255"/>
        </w:trPr>
        <w:tc>
          <w:tcPr>
            <w:tcW w:w="8931" w:type="dxa"/>
            <w:tcBorders>
              <w:top w:val="nil"/>
              <w:left w:val="nil"/>
              <w:bottom w:val="nil"/>
              <w:right w:val="nil"/>
            </w:tcBorders>
            <w:shd w:val="clear" w:color="auto" w:fill="auto"/>
            <w:noWrap/>
            <w:vAlign w:val="bottom"/>
            <w:hideMark/>
          </w:tcPr>
          <w:p w14:paraId="7482CECE"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VIDEODUODENOSCOPE TJF-Q190V EVIS EXERA III</w:t>
            </w:r>
          </w:p>
        </w:tc>
      </w:tr>
      <w:tr w:rsidR="007F7BB5" w:rsidRPr="00126241" w14:paraId="09E72050" w14:textId="77777777" w:rsidTr="007F7BB5">
        <w:trPr>
          <w:trHeight w:val="255"/>
        </w:trPr>
        <w:tc>
          <w:tcPr>
            <w:tcW w:w="8931" w:type="dxa"/>
            <w:tcBorders>
              <w:top w:val="nil"/>
              <w:left w:val="nil"/>
              <w:bottom w:val="nil"/>
              <w:right w:val="nil"/>
            </w:tcBorders>
            <w:shd w:val="clear" w:color="auto" w:fill="auto"/>
            <w:noWrap/>
            <w:vAlign w:val="bottom"/>
            <w:hideMark/>
          </w:tcPr>
          <w:p w14:paraId="4682258B"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VIDEOGASTROSCOPE GIF-1100 EVIS-X1</w:t>
            </w:r>
          </w:p>
        </w:tc>
      </w:tr>
      <w:tr w:rsidR="007F7BB5" w:rsidRPr="003208C6" w14:paraId="68E3D230" w14:textId="77777777" w:rsidTr="007F7BB5">
        <w:trPr>
          <w:trHeight w:val="255"/>
        </w:trPr>
        <w:tc>
          <w:tcPr>
            <w:tcW w:w="8931" w:type="dxa"/>
            <w:tcBorders>
              <w:top w:val="nil"/>
              <w:left w:val="nil"/>
              <w:bottom w:val="nil"/>
              <w:right w:val="nil"/>
            </w:tcBorders>
            <w:shd w:val="clear" w:color="auto" w:fill="auto"/>
            <w:noWrap/>
            <w:vAlign w:val="bottom"/>
            <w:hideMark/>
          </w:tcPr>
          <w:p w14:paraId="02CF61B3"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VIDEOGASTROSCOPE GIF-H190 EVIS EXERA III</w:t>
            </w:r>
          </w:p>
        </w:tc>
      </w:tr>
      <w:tr w:rsidR="007F7BB5" w:rsidRPr="003208C6" w14:paraId="16B4E6F8" w14:textId="77777777" w:rsidTr="007F7BB5">
        <w:trPr>
          <w:trHeight w:val="255"/>
        </w:trPr>
        <w:tc>
          <w:tcPr>
            <w:tcW w:w="8931" w:type="dxa"/>
            <w:tcBorders>
              <w:top w:val="nil"/>
              <w:left w:val="nil"/>
              <w:bottom w:val="nil"/>
              <w:right w:val="nil"/>
            </w:tcBorders>
            <w:shd w:val="clear" w:color="auto" w:fill="auto"/>
            <w:noWrap/>
            <w:vAlign w:val="bottom"/>
            <w:hideMark/>
          </w:tcPr>
          <w:p w14:paraId="18CD4AA2"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VIDEOGASTROSCOPE GIF-HQ190 EVIS EXERA III</w:t>
            </w:r>
          </w:p>
        </w:tc>
      </w:tr>
      <w:tr w:rsidR="007F7BB5" w:rsidRPr="00126241" w14:paraId="623A4B4D" w14:textId="77777777" w:rsidTr="007F7BB5">
        <w:trPr>
          <w:trHeight w:val="255"/>
        </w:trPr>
        <w:tc>
          <w:tcPr>
            <w:tcW w:w="8931" w:type="dxa"/>
            <w:tcBorders>
              <w:top w:val="nil"/>
              <w:left w:val="nil"/>
              <w:bottom w:val="nil"/>
              <w:right w:val="nil"/>
            </w:tcBorders>
            <w:shd w:val="clear" w:color="auto" w:fill="auto"/>
            <w:noWrap/>
            <w:vAlign w:val="bottom"/>
            <w:hideMark/>
          </w:tcPr>
          <w:p w14:paraId="350D81D3"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VIDEOGASTROSCOPE GIF-Q180</w:t>
            </w:r>
          </w:p>
        </w:tc>
      </w:tr>
      <w:tr w:rsidR="007F7BB5" w:rsidRPr="003208C6" w14:paraId="305971AD" w14:textId="77777777" w:rsidTr="007F7BB5">
        <w:trPr>
          <w:trHeight w:val="255"/>
        </w:trPr>
        <w:tc>
          <w:tcPr>
            <w:tcW w:w="8931" w:type="dxa"/>
            <w:tcBorders>
              <w:top w:val="nil"/>
              <w:left w:val="nil"/>
              <w:bottom w:val="nil"/>
              <w:right w:val="nil"/>
            </w:tcBorders>
            <w:shd w:val="clear" w:color="auto" w:fill="auto"/>
            <w:noWrap/>
            <w:vAlign w:val="bottom"/>
            <w:hideMark/>
          </w:tcPr>
          <w:p w14:paraId="7167A608" w14:textId="77777777" w:rsidR="007F7BB5" w:rsidRPr="00126241" w:rsidRDefault="007F7BB5" w:rsidP="00565DAE">
            <w:pPr>
              <w:pStyle w:val="Paragraphedeliste"/>
              <w:numPr>
                <w:ilvl w:val="0"/>
                <w:numId w:val="44"/>
              </w:numPr>
              <w:spacing w:after="33" w:line="235" w:lineRule="auto"/>
              <w:ind w:left="714" w:right="68" w:hanging="357"/>
              <w:rPr>
                <w:color w:val="auto"/>
                <w:szCs w:val="24"/>
                <w:lang w:val="en-US"/>
              </w:rPr>
            </w:pPr>
            <w:r w:rsidRPr="00126241">
              <w:rPr>
                <w:color w:val="auto"/>
                <w:szCs w:val="24"/>
                <w:lang w:val="en-US"/>
              </w:rPr>
              <w:t>VIDEOGASTROSCOPE GIF-XP190N EVIS EXERA III</w:t>
            </w:r>
          </w:p>
        </w:tc>
      </w:tr>
      <w:tr w:rsidR="007F7BB5" w:rsidRPr="00126241" w14:paraId="203FCD03" w14:textId="77777777" w:rsidTr="007F7BB5">
        <w:trPr>
          <w:trHeight w:val="255"/>
        </w:trPr>
        <w:tc>
          <w:tcPr>
            <w:tcW w:w="8931" w:type="dxa"/>
            <w:tcBorders>
              <w:top w:val="nil"/>
              <w:left w:val="nil"/>
              <w:bottom w:val="nil"/>
              <w:right w:val="nil"/>
            </w:tcBorders>
            <w:shd w:val="clear" w:color="auto" w:fill="auto"/>
            <w:noWrap/>
            <w:vAlign w:val="bottom"/>
          </w:tcPr>
          <w:p w14:paraId="086B87A7" w14:textId="5ABFEBEA" w:rsidR="007F7BB5" w:rsidRPr="00126241" w:rsidRDefault="007F7BB5" w:rsidP="00565DAE">
            <w:pPr>
              <w:pStyle w:val="Paragraphedeliste"/>
              <w:numPr>
                <w:ilvl w:val="0"/>
                <w:numId w:val="44"/>
              </w:numPr>
              <w:spacing w:after="33" w:line="235" w:lineRule="auto"/>
              <w:ind w:left="714" w:right="68" w:hanging="357"/>
              <w:rPr>
                <w:color w:val="auto"/>
                <w:szCs w:val="24"/>
              </w:rPr>
            </w:pPr>
            <w:r w:rsidRPr="00126241">
              <w:rPr>
                <w:color w:val="auto"/>
                <w:szCs w:val="24"/>
              </w:rPr>
              <w:t xml:space="preserve">Peut couvrir tous les autres équipements de la marque en dispositif d’imagerie, d’endoscopie et d’échographie </w:t>
            </w:r>
          </w:p>
        </w:tc>
      </w:tr>
    </w:tbl>
    <w:p w14:paraId="4CB61C9A" w14:textId="77777777" w:rsidR="00D92F43" w:rsidRPr="00126241" w:rsidRDefault="00D92F43" w:rsidP="003A3EF9">
      <w:pPr>
        <w:spacing w:after="33" w:line="236" w:lineRule="auto"/>
        <w:ind w:left="0" w:right="68" w:firstLine="0"/>
      </w:pPr>
      <w:r w:rsidRPr="00126241">
        <w:t>Liste des besoins à couvrir par cette catégorie :</w:t>
      </w:r>
    </w:p>
    <w:p w14:paraId="01740C87"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44C5D691"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C4DFA0C"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0733149B" w14:textId="77777777" w:rsidR="00867D71" w:rsidRPr="00126241" w:rsidRDefault="00867D71" w:rsidP="003A3EF9">
      <w:pPr>
        <w:tabs>
          <w:tab w:val="left" w:pos="6480"/>
        </w:tabs>
        <w:spacing w:after="33" w:line="236" w:lineRule="auto"/>
        <w:ind w:left="-5" w:right="68"/>
      </w:pPr>
    </w:p>
    <w:p w14:paraId="4DAA27F8" w14:textId="54EEBBBC" w:rsidR="00867D71" w:rsidRPr="00126241" w:rsidRDefault="00867D71" w:rsidP="005D0013">
      <w:pPr>
        <w:pStyle w:val="Titre3"/>
      </w:pPr>
      <w:bookmarkStart w:id="38" w:name="_Toc170981230"/>
      <w:r w:rsidRPr="00126241">
        <w:rPr>
          <w:color w:val="FF0000"/>
          <w:u w:val="single" w:color="FF0000"/>
        </w:rPr>
        <w:t>Catégorie 30</w:t>
      </w:r>
      <w:r w:rsidRPr="00126241">
        <w:rPr>
          <w:color w:val="FF0000"/>
        </w:rPr>
        <w:t xml:space="preserve"> : </w:t>
      </w:r>
      <w:r w:rsidRPr="00126241">
        <w:t xml:space="preserve">équipements de la marque </w:t>
      </w:r>
      <w:r w:rsidR="002554A8" w:rsidRPr="00126241">
        <w:t>PENTAX</w:t>
      </w:r>
      <w:bookmarkEnd w:id="38"/>
    </w:p>
    <w:p w14:paraId="73535696" w14:textId="4EFF8A43" w:rsidR="00C74E75" w:rsidRPr="00126241" w:rsidRDefault="00C74E75" w:rsidP="007F7BB5">
      <w:pPr>
        <w:tabs>
          <w:tab w:val="left" w:pos="7065"/>
        </w:tabs>
        <w:spacing w:after="33" w:line="236" w:lineRule="auto"/>
        <w:ind w:left="0" w:right="68" w:firstLine="0"/>
      </w:pPr>
      <w:r w:rsidRPr="00126241">
        <w:t xml:space="preserve">Liste non exhaustive des équipements à couvrir par cette catégorie : </w:t>
      </w:r>
      <w:r w:rsidR="007F7BB5" w:rsidRPr="00126241">
        <w:tab/>
      </w:r>
    </w:p>
    <w:tbl>
      <w:tblPr>
        <w:tblW w:w="10065" w:type="dxa"/>
        <w:tblCellMar>
          <w:left w:w="70" w:type="dxa"/>
          <w:right w:w="70" w:type="dxa"/>
        </w:tblCellMar>
        <w:tblLook w:val="04A0" w:firstRow="1" w:lastRow="0" w:firstColumn="1" w:lastColumn="0" w:noHBand="0" w:noVBand="1"/>
      </w:tblPr>
      <w:tblGrid>
        <w:gridCol w:w="10065"/>
      </w:tblGrid>
      <w:tr w:rsidR="00975F2B" w:rsidRPr="00126241" w14:paraId="11184727" w14:textId="77777777" w:rsidTr="00975F2B">
        <w:trPr>
          <w:trHeight w:val="255"/>
        </w:trPr>
        <w:tc>
          <w:tcPr>
            <w:tcW w:w="10065" w:type="dxa"/>
            <w:tcBorders>
              <w:top w:val="nil"/>
              <w:left w:val="nil"/>
              <w:bottom w:val="nil"/>
              <w:right w:val="nil"/>
            </w:tcBorders>
            <w:shd w:val="clear" w:color="auto" w:fill="auto"/>
            <w:noWrap/>
            <w:vAlign w:val="bottom"/>
            <w:hideMark/>
          </w:tcPr>
          <w:p w14:paraId="5888BF1B"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VIDEOCOLOSCOPE EC34-I10TF</w:t>
            </w:r>
          </w:p>
        </w:tc>
      </w:tr>
      <w:tr w:rsidR="00975F2B" w:rsidRPr="00126241" w14:paraId="03E1DF67" w14:textId="77777777" w:rsidTr="00975F2B">
        <w:trPr>
          <w:trHeight w:val="255"/>
        </w:trPr>
        <w:tc>
          <w:tcPr>
            <w:tcW w:w="10065" w:type="dxa"/>
            <w:tcBorders>
              <w:top w:val="nil"/>
              <w:left w:val="nil"/>
              <w:bottom w:val="nil"/>
              <w:right w:val="nil"/>
            </w:tcBorders>
            <w:shd w:val="clear" w:color="auto" w:fill="auto"/>
            <w:noWrap/>
            <w:vAlign w:val="bottom"/>
            <w:hideMark/>
          </w:tcPr>
          <w:p w14:paraId="6B6E5C90"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VIDEOCOLOSCOPE EC38-I10F2</w:t>
            </w:r>
          </w:p>
        </w:tc>
      </w:tr>
      <w:tr w:rsidR="00975F2B" w:rsidRPr="00126241" w14:paraId="5AC668C0" w14:textId="77777777" w:rsidTr="00975F2B">
        <w:trPr>
          <w:trHeight w:val="255"/>
        </w:trPr>
        <w:tc>
          <w:tcPr>
            <w:tcW w:w="10065" w:type="dxa"/>
            <w:tcBorders>
              <w:top w:val="nil"/>
              <w:left w:val="nil"/>
              <w:bottom w:val="nil"/>
              <w:right w:val="nil"/>
            </w:tcBorders>
            <w:shd w:val="clear" w:color="auto" w:fill="auto"/>
            <w:noWrap/>
            <w:vAlign w:val="bottom"/>
            <w:hideMark/>
          </w:tcPr>
          <w:p w14:paraId="021AD768"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VIDEOGASTROSCOPE EG17-J10</w:t>
            </w:r>
          </w:p>
        </w:tc>
      </w:tr>
      <w:tr w:rsidR="00975F2B" w:rsidRPr="00126241" w14:paraId="035CE724" w14:textId="77777777" w:rsidTr="00975F2B">
        <w:trPr>
          <w:trHeight w:val="255"/>
        </w:trPr>
        <w:tc>
          <w:tcPr>
            <w:tcW w:w="10065" w:type="dxa"/>
            <w:tcBorders>
              <w:top w:val="nil"/>
              <w:left w:val="nil"/>
              <w:bottom w:val="nil"/>
              <w:right w:val="nil"/>
            </w:tcBorders>
            <w:shd w:val="clear" w:color="auto" w:fill="auto"/>
            <w:noWrap/>
            <w:vAlign w:val="bottom"/>
            <w:hideMark/>
          </w:tcPr>
          <w:p w14:paraId="08AD81E5"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NASOFIBROSCOPE OPTIQUE FNL-10RBS</w:t>
            </w:r>
          </w:p>
        </w:tc>
      </w:tr>
      <w:tr w:rsidR="00975F2B" w:rsidRPr="00126241" w14:paraId="34062D28" w14:textId="77777777" w:rsidTr="00975F2B">
        <w:trPr>
          <w:trHeight w:val="255"/>
        </w:trPr>
        <w:tc>
          <w:tcPr>
            <w:tcW w:w="10065" w:type="dxa"/>
            <w:tcBorders>
              <w:top w:val="nil"/>
              <w:left w:val="nil"/>
              <w:bottom w:val="nil"/>
              <w:right w:val="nil"/>
            </w:tcBorders>
            <w:shd w:val="clear" w:color="auto" w:fill="auto"/>
            <w:noWrap/>
            <w:vAlign w:val="bottom"/>
            <w:hideMark/>
          </w:tcPr>
          <w:p w14:paraId="1E1C055B"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NASOFIBROSCOPE OPTIQUE FNL-10RP3</w:t>
            </w:r>
          </w:p>
        </w:tc>
      </w:tr>
      <w:tr w:rsidR="00975F2B" w:rsidRPr="00126241" w14:paraId="078C770B" w14:textId="77777777" w:rsidTr="00975F2B">
        <w:trPr>
          <w:trHeight w:val="255"/>
        </w:trPr>
        <w:tc>
          <w:tcPr>
            <w:tcW w:w="10065" w:type="dxa"/>
            <w:tcBorders>
              <w:top w:val="nil"/>
              <w:left w:val="nil"/>
              <w:bottom w:val="nil"/>
              <w:right w:val="nil"/>
            </w:tcBorders>
            <w:shd w:val="clear" w:color="auto" w:fill="auto"/>
            <w:noWrap/>
            <w:vAlign w:val="bottom"/>
            <w:hideMark/>
          </w:tcPr>
          <w:p w14:paraId="6FDCE00E"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VIDEOBRONCHOSCOPE EB15-J10</w:t>
            </w:r>
          </w:p>
        </w:tc>
      </w:tr>
      <w:tr w:rsidR="00975F2B" w:rsidRPr="00126241" w14:paraId="7CA3E11F" w14:textId="77777777" w:rsidTr="00975F2B">
        <w:trPr>
          <w:trHeight w:val="255"/>
        </w:trPr>
        <w:tc>
          <w:tcPr>
            <w:tcW w:w="10065" w:type="dxa"/>
            <w:tcBorders>
              <w:top w:val="nil"/>
              <w:left w:val="nil"/>
              <w:bottom w:val="nil"/>
              <w:right w:val="nil"/>
            </w:tcBorders>
            <w:shd w:val="clear" w:color="auto" w:fill="auto"/>
            <w:noWrap/>
            <w:vAlign w:val="bottom"/>
            <w:hideMark/>
          </w:tcPr>
          <w:p w14:paraId="32BFA183"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VIDEOCOLOSCOPE EC38-I10F</w:t>
            </w:r>
          </w:p>
        </w:tc>
      </w:tr>
      <w:tr w:rsidR="00975F2B" w:rsidRPr="00126241" w14:paraId="50C728A3" w14:textId="77777777" w:rsidTr="00975F2B">
        <w:trPr>
          <w:trHeight w:val="255"/>
        </w:trPr>
        <w:tc>
          <w:tcPr>
            <w:tcW w:w="10065" w:type="dxa"/>
            <w:tcBorders>
              <w:top w:val="nil"/>
              <w:left w:val="nil"/>
              <w:bottom w:val="nil"/>
              <w:right w:val="nil"/>
            </w:tcBorders>
            <w:shd w:val="clear" w:color="auto" w:fill="auto"/>
            <w:noWrap/>
            <w:vAlign w:val="bottom"/>
            <w:hideMark/>
          </w:tcPr>
          <w:p w14:paraId="486E768F"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NASOFIBROSCOPE OPTIQUE FNL-10RP3</w:t>
            </w:r>
          </w:p>
        </w:tc>
      </w:tr>
      <w:tr w:rsidR="00975F2B" w:rsidRPr="00126241" w14:paraId="4B411252" w14:textId="77777777" w:rsidTr="00975F2B">
        <w:trPr>
          <w:trHeight w:val="255"/>
        </w:trPr>
        <w:tc>
          <w:tcPr>
            <w:tcW w:w="10065" w:type="dxa"/>
            <w:tcBorders>
              <w:top w:val="nil"/>
              <w:left w:val="nil"/>
              <w:bottom w:val="nil"/>
              <w:right w:val="nil"/>
            </w:tcBorders>
            <w:shd w:val="clear" w:color="auto" w:fill="auto"/>
            <w:noWrap/>
            <w:vAlign w:val="bottom"/>
            <w:hideMark/>
          </w:tcPr>
          <w:p w14:paraId="036EC325" w14:textId="77777777" w:rsidR="00975F2B" w:rsidRPr="00126241" w:rsidRDefault="00975F2B" w:rsidP="00565DAE">
            <w:pPr>
              <w:pStyle w:val="Paragraphedeliste"/>
              <w:numPr>
                <w:ilvl w:val="0"/>
                <w:numId w:val="45"/>
              </w:numPr>
              <w:spacing w:after="0" w:line="240" w:lineRule="auto"/>
              <w:ind w:right="0"/>
              <w:jc w:val="left"/>
              <w:rPr>
                <w:color w:val="auto"/>
                <w:szCs w:val="24"/>
              </w:rPr>
            </w:pPr>
            <w:r w:rsidRPr="00126241">
              <w:rPr>
                <w:color w:val="auto"/>
                <w:szCs w:val="24"/>
              </w:rPr>
              <w:t>NASOFIBROSCOPE OPTIQUE FNL-7RP3</w:t>
            </w:r>
          </w:p>
        </w:tc>
      </w:tr>
      <w:tr w:rsidR="00975F2B" w:rsidRPr="00126241" w14:paraId="299E756D" w14:textId="77777777" w:rsidTr="00975F2B">
        <w:trPr>
          <w:trHeight w:val="255"/>
        </w:trPr>
        <w:tc>
          <w:tcPr>
            <w:tcW w:w="10065" w:type="dxa"/>
            <w:tcBorders>
              <w:top w:val="nil"/>
              <w:left w:val="nil"/>
              <w:bottom w:val="nil"/>
              <w:right w:val="nil"/>
            </w:tcBorders>
            <w:shd w:val="clear" w:color="auto" w:fill="auto"/>
            <w:noWrap/>
            <w:vAlign w:val="bottom"/>
          </w:tcPr>
          <w:p w14:paraId="60FB7403" w14:textId="2DC4F427" w:rsidR="00975F2B" w:rsidRPr="00126241" w:rsidRDefault="00975F2B" w:rsidP="00565DAE">
            <w:pPr>
              <w:pStyle w:val="Paragraphedeliste"/>
              <w:numPr>
                <w:ilvl w:val="0"/>
                <w:numId w:val="45"/>
              </w:numPr>
              <w:spacing w:after="33" w:line="236" w:lineRule="auto"/>
              <w:ind w:right="68"/>
              <w:rPr>
                <w:color w:val="auto"/>
              </w:rPr>
            </w:pPr>
            <w:r w:rsidRPr="00126241">
              <w:rPr>
                <w:color w:val="auto"/>
              </w:rPr>
              <w:t xml:space="preserve">Peut couvrir tous les autres équipements de la marque en dispositif d’imagerie, d’endoscopie et d’échographie </w:t>
            </w:r>
          </w:p>
        </w:tc>
      </w:tr>
    </w:tbl>
    <w:p w14:paraId="2F9D0FCB" w14:textId="77777777" w:rsidR="00D92F43" w:rsidRPr="00126241" w:rsidRDefault="00D92F43" w:rsidP="003A3EF9">
      <w:pPr>
        <w:spacing w:after="33" w:line="236" w:lineRule="auto"/>
        <w:ind w:left="0" w:right="68" w:firstLine="0"/>
      </w:pPr>
      <w:r w:rsidRPr="00126241">
        <w:t>Liste des besoins à couvrir par cette catégorie :</w:t>
      </w:r>
    </w:p>
    <w:p w14:paraId="37739BF7"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3FDE26E"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7CF3669"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13675913"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2FE70357" w14:textId="0C1CF8E0"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1CC7F8BB" w14:textId="77777777" w:rsidR="00867D71" w:rsidRPr="00126241" w:rsidRDefault="00867D71" w:rsidP="003A3EF9">
      <w:pPr>
        <w:tabs>
          <w:tab w:val="left" w:pos="6480"/>
        </w:tabs>
        <w:spacing w:after="33" w:line="236" w:lineRule="auto"/>
        <w:ind w:left="-5" w:right="68"/>
      </w:pPr>
    </w:p>
    <w:p w14:paraId="3E9DDC33" w14:textId="4D802711" w:rsidR="00867D71" w:rsidRPr="00126241" w:rsidRDefault="00867D71" w:rsidP="005D0013">
      <w:pPr>
        <w:pStyle w:val="Titre3"/>
      </w:pPr>
      <w:bookmarkStart w:id="39" w:name="_Toc170981231"/>
      <w:r w:rsidRPr="00126241">
        <w:rPr>
          <w:color w:val="FF0000"/>
          <w:u w:val="single" w:color="FF0000"/>
        </w:rPr>
        <w:t>Catégorie 31</w:t>
      </w:r>
      <w:r w:rsidRPr="00126241">
        <w:rPr>
          <w:color w:val="FF0000"/>
        </w:rPr>
        <w:t xml:space="preserve"> : </w:t>
      </w:r>
      <w:r w:rsidRPr="00126241">
        <w:t xml:space="preserve">équipements de la marque </w:t>
      </w:r>
      <w:r w:rsidR="002554A8" w:rsidRPr="00126241">
        <w:t>PETEL</w:t>
      </w:r>
      <w:bookmarkEnd w:id="39"/>
    </w:p>
    <w:p w14:paraId="7BC9A527" w14:textId="5F73EA67"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2D4AE8" w:rsidRPr="00126241" w14:paraId="4DB50B7E" w14:textId="77777777" w:rsidTr="002D4AE8">
        <w:trPr>
          <w:trHeight w:val="255"/>
        </w:trPr>
        <w:tc>
          <w:tcPr>
            <w:tcW w:w="10065" w:type="dxa"/>
            <w:tcBorders>
              <w:top w:val="nil"/>
              <w:left w:val="nil"/>
              <w:bottom w:val="nil"/>
              <w:right w:val="nil"/>
            </w:tcBorders>
            <w:shd w:val="clear" w:color="auto" w:fill="auto"/>
            <w:noWrap/>
            <w:vAlign w:val="bottom"/>
            <w:hideMark/>
          </w:tcPr>
          <w:p w14:paraId="43FCA0E3"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PL-1000WA</w:t>
            </w:r>
          </w:p>
        </w:tc>
      </w:tr>
      <w:tr w:rsidR="002D4AE8" w:rsidRPr="00126241" w14:paraId="0B4A9AE0" w14:textId="77777777" w:rsidTr="002D4AE8">
        <w:trPr>
          <w:trHeight w:val="255"/>
        </w:trPr>
        <w:tc>
          <w:tcPr>
            <w:tcW w:w="10065" w:type="dxa"/>
            <w:tcBorders>
              <w:top w:val="nil"/>
              <w:left w:val="nil"/>
              <w:bottom w:val="nil"/>
              <w:right w:val="nil"/>
            </w:tcBorders>
            <w:shd w:val="clear" w:color="auto" w:fill="auto"/>
            <w:noWrap/>
            <w:vAlign w:val="bottom"/>
            <w:hideMark/>
          </w:tcPr>
          <w:p w14:paraId="3586B13F"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PL-1030WA</w:t>
            </w:r>
          </w:p>
        </w:tc>
      </w:tr>
      <w:tr w:rsidR="002D4AE8" w:rsidRPr="00126241" w14:paraId="04C9D9D9" w14:textId="77777777" w:rsidTr="002D4AE8">
        <w:trPr>
          <w:trHeight w:val="255"/>
        </w:trPr>
        <w:tc>
          <w:tcPr>
            <w:tcW w:w="10065" w:type="dxa"/>
            <w:tcBorders>
              <w:top w:val="nil"/>
              <w:left w:val="nil"/>
              <w:bottom w:val="nil"/>
              <w:right w:val="nil"/>
            </w:tcBorders>
            <w:shd w:val="clear" w:color="auto" w:fill="auto"/>
            <w:noWrap/>
            <w:vAlign w:val="bottom"/>
            <w:hideMark/>
          </w:tcPr>
          <w:p w14:paraId="793F19B3"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PL-5000WA</w:t>
            </w:r>
          </w:p>
        </w:tc>
      </w:tr>
      <w:tr w:rsidR="002D4AE8" w:rsidRPr="00126241" w14:paraId="5F07E70F" w14:textId="77777777" w:rsidTr="002D4AE8">
        <w:trPr>
          <w:trHeight w:val="255"/>
        </w:trPr>
        <w:tc>
          <w:tcPr>
            <w:tcW w:w="10065" w:type="dxa"/>
            <w:tcBorders>
              <w:top w:val="nil"/>
              <w:left w:val="nil"/>
              <w:bottom w:val="nil"/>
              <w:right w:val="nil"/>
            </w:tcBorders>
            <w:shd w:val="clear" w:color="auto" w:fill="auto"/>
            <w:noWrap/>
            <w:vAlign w:val="bottom"/>
            <w:hideMark/>
          </w:tcPr>
          <w:p w14:paraId="4EB70A03"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PL-5030DY</w:t>
            </w:r>
          </w:p>
        </w:tc>
      </w:tr>
      <w:tr w:rsidR="002D4AE8" w:rsidRPr="00126241" w14:paraId="7D256D38" w14:textId="77777777" w:rsidTr="002D4AE8">
        <w:trPr>
          <w:trHeight w:val="255"/>
        </w:trPr>
        <w:tc>
          <w:tcPr>
            <w:tcW w:w="10065" w:type="dxa"/>
            <w:tcBorders>
              <w:top w:val="nil"/>
              <w:left w:val="nil"/>
              <w:bottom w:val="nil"/>
              <w:right w:val="nil"/>
            </w:tcBorders>
            <w:shd w:val="clear" w:color="auto" w:fill="auto"/>
            <w:noWrap/>
            <w:vAlign w:val="bottom"/>
            <w:hideMark/>
          </w:tcPr>
          <w:p w14:paraId="4D381FB6"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PL-5030WA</w:t>
            </w:r>
          </w:p>
        </w:tc>
      </w:tr>
      <w:tr w:rsidR="002D4AE8" w:rsidRPr="00126241" w14:paraId="2DF921FE" w14:textId="77777777" w:rsidTr="002D4AE8">
        <w:trPr>
          <w:trHeight w:val="255"/>
        </w:trPr>
        <w:tc>
          <w:tcPr>
            <w:tcW w:w="10065" w:type="dxa"/>
            <w:tcBorders>
              <w:top w:val="nil"/>
              <w:left w:val="nil"/>
              <w:bottom w:val="nil"/>
              <w:right w:val="nil"/>
            </w:tcBorders>
            <w:shd w:val="clear" w:color="auto" w:fill="auto"/>
            <w:noWrap/>
            <w:vAlign w:val="bottom"/>
            <w:hideMark/>
          </w:tcPr>
          <w:p w14:paraId="6EBB9968"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PL-5070WA</w:t>
            </w:r>
          </w:p>
        </w:tc>
      </w:tr>
      <w:tr w:rsidR="002D4AE8" w:rsidRPr="00126241" w14:paraId="303895BA" w14:textId="77777777" w:rsidTr="002D4AE8">
        <w:trPr>
          <w:trHeight w:val="255"/>
        </w:trPr>
        <w:tc>
          <w:tcPr>
            <w:tcW w:w="10065" w:type="dxa"/>
            <w:tcBorders>
              <w:top w:val="nil"/>
              <w:left w:val="nil"/>
              <w:bottom w:val="nil"/>
              <w:right w:val="nil"/>
            </w:tcBorders>
            <w:shd w:val="clear" w:color="auto" w:fill="auto"/>
            <w:noWrap/>
            <w:vAlign w:val="bottom"/>
            <w:hideMark/>
          </w:tcPr>
          <w:p w14:paraId="4999E6D0"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PL-6030WA</w:t>
            </w:r>
          </w:p>
        </w:tc>
      </w:tr>
      <w:tr w:rsidR="002D4AE8" w:rsidRPr="00126241" w14:paraId="290D33F0" w14:textId="77777777" w:rsidTr="002D4AE8">
        <w:trPr>
          <w:trHeight w:val="255"/>
        </w:trPr>
        <w:tc>
          <w:tcPr>
            <w:tcW w:w="10065" w:type="dxa"/>
            <w:tcBorders>
              <w:top w:val="nil"/>
              <w:left w:val="nil"/>
              <w:bottom w:val="nil"/>
              <w:right w:val="nil"/>
            </w:tcBorders>
            <w:shd w:val="clear" w:color="auto" w:fill="auto"/>
            <w:noWrap/>
            <w:vAlign w:val="bottom"/>
            <w:hideMark/>
          </w:tcPr>
          <w:p w14:paraId="0D76FE7A" w14:textId="77777777" w:rsidR="002D4AE8" w:rsidRPr="00126241" w:rsidRDefault="002D4AE8" w:rsidP="00565DAE">
            <w:pPr>
              <w:pStyle w:val="Paragraphedeliste"/>
              <w:numPr>
                <w:ilvl w:val="0"/>
                <w:numId w:val="46"/>
              </w:numPr>
              <w:spacing w:after="0" w:line="240" w:lineRule="auto"/>
              <w:ind w:right="0"/>
              <w:jc w:val="left"/>
              <w:rPr>
                <w:color w:val="auto"/>
                <w:szCs w:val="24"/>
              </w:rPr>
            </w:pPr>
            <w:r w:rsidRPr="00126241">
              <w:rPr>
                <w:color w:val="auto"/>
                <w:szCs w:val="24"/>
              </w:rPr>
              <w:t>ENDOSCOPE RIGIDE PL-7531RW</w:t>
            </w:r>
          </w:p>
        </w:tc>
      </w:tr>
      <w:tr w:rsidR="002D4AE8" w:rsidRPr="00126241" w14:paraId="1C31FBBE" w14:textId="77777777" w:rsidTr="002D4AE8">
        <w:trPr>
          <w:trHeight w:val="255"/>
        </w:trPr>
        <w:tc>
          <w:tcPr>
            <w:tcW w:w="10065" w:type="dxa"/>
            <w:tcBorders>
              <w:top w:val="nil"/>
              <w:left w:val="nil"/>
              <w:bottom w:val="nil"/>
              <w:right w:val="nil"/>
            </w:tcBorders>
            <w:shd w:val="clear" w:color="auto" w:fill="auto"/>
            <w:noWrap/>
            <w:vAlign w:val="bottom"/>
          </w:tcPr>
          <w:p w14:paraId="18D41B8F" w14:textId="39A14483" w:rsidR="002D4AE8" w:rsidRPr="00126241" w:rsidRDefault="002D4AE8" w:rsidP="00565DAE">
            <w:pPr>
              <w:pStyle w:val="Paragraphedeliste"/>
              <w:numPr>
                <w:ilvl w:val="0"/>
                <w:numId w:val="46"/>
              </w:numPr>
              <w:spacing w:after="33" w:line="236" w:lineRule="auto"/>
              <w:ind w:right="68"/>
              <w:rPr>
                <w:color w:val="auto"/>
                <w:szCs w:val="24"/>
              </w:rPr>
            </w:pPr>
            <w:r w:rsidRPr="00126241">
              <w:rPr>
                <w:color w:val="auto"/>
                <w:szCs w:val="24"/>
              </w:rPr>
              <w:lastRenderedPageBreak/>
              <w:t xml:space="preserve">Peut couvrir tous les autres équipements de la marque en dispositif d’imagerie, d’endoscopie et d’échographie </w:t>
            </w:r>
          </w:p>
        </w:tc>
      </w:tr>
    </w:tbl>
    <w:p w14:paraId="07FF3809" w14:textId="77777777" w:rsidR="00D92F43" w:rsidRPr="00126241" w:rsidRDefault="00D92F43" w:rsidP="003A3EF9">
      <w:pPr>
        <w:spacing w:after="33" w:line="236" w:lineRule="auto"/>
        <w:ind w:left="0" w:right="68" w:firstLine="0"/>
      </w:pPr>
      <w:r w:rsidRPr="00126241">
        <w:t>Liste des besoins à couvrir par cette catégorie :</w:t>
      </w:r>
    </w:p>
    <w:p w14:paraId="65156E69"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AAA9FE2" w14:textId="77777777" w:rsidR="00BA1A10" w:rsidRPr="00126241" w:rsidRDefault="00BA1A10"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A2384AD" w14:textId="7C61516A" w:rsidR="00867D71" w:rsidRPr="00126241" w:rsidRDefault="00D92F43" w:rsidP="00565DAE">
      <w:pPr>
        <w:pStyle w:val="Paragraphedeliste"/>
        <w:numPr>
          <w:ilvl w:val="0"/>
          <w:numId w:val="13"/>
        </w:numPr>
        <w:spacing w:after="33" w:line="236" w:lineRule="auto"/>
        <w:ind w:right="68"/>
      </w:pPr>
      <w:r w:rsidRPr="00126241">
        <w:t>Maintenance à l’attachement</w:t>
      </w:r>
    </w:p>
    <w:p w14:paraId="3C7D3C14" w14:textId="77777777" w:rsidR="002D4AE8" w:rsidRPr="00126241" w:rsidRDefault="002D4AE8" w:rsidP="002D4AE8">
      <w:pPr>
        <w:pStyle w:val="Paragraphedeliste"/>
        <w:spacing w:after="33" w:line="236" w:lineRule="auto"/>
        <w:ind w:right="68" w:firstLine="0"/>
      </w:pPr>
    </w:p>
    <w:p w14:paraId="6FA5CDB7" w14:textId="50A0F890" w:rsidR="00867D71" w:rsidRPr="00126241" w:rsidRDefault="00867D71" w:rsidP="005D0013">
      <w:pPr>
        <w:pStyle w:val="Titre3"/>
      </w:pPr>
      <w:bookmarkStart w:id="40" w:name="_Toc170981232"/>
      <w:r w:rsidRPr="00126241">
        <w:rPr>
          <w:color w:val="FF0000"/>
          <w:u w:val="single" w:color="FF0000"/>
        </w:rPr>
        <w:t>Catégorie 32</w:t>
      </w:r>
      <w:r w:rsidRPr="00126241">
        <w:rPr>
          <w:color w:val="FF0000"/>
        </w:rPr>
        <w:t xml:space="preserve"> : </w:t>
      </w:r>
      <w:r w:rsidRPr="00126241">
        <w:t xml:space="preserve">équipements de la marque </w:t>
      </w:r>
      <w:r w:rsidR="002554A8" w:rsidRPr="00126241">
        <w:t>PHILIPS</w:t>
      </w:r>
      <w:bookmarkEnd w:id="40"/>
    </w:p>
    <w:p w14:paraId="10D51A84" w14:textId="6AE174FD"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857FE8" w:rsidRPr="00126241" w14:paraId="16973AD5" w14:textId="77777777" w:rsidTr="0029050E">
        <w:trPr>
          <w:trHeight w:val="255"/>
        </w:trPr>
        <w:tc>
          <w:tcPr>
            <w:tcW w:w="10065" w:type="dxa"/>
            <w:tcBorders>
              <w:top w:val="nil"/>
              <w:left w:val="nil"/>
              <w:bottom w:val="nil"/>
              <w:right w:val="nil"/>
            </w:tcBorders>
            <w:shd w:val="clear" w:color="auto" w:fill="auto"/>
            <w:noWrap/>
            <w:vAlign w:val="bottom"/>
            <w:hideMark/>
          </w:tcPr>
          <w:p w14:paraId="193B64D0"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ARCEAU MOBILE DE RADIOSCOPIE VERADIUS</w:t>
            </w:r>
          </w:p>
        </w:tc>
      </w:tr>
      <w:tr w:rsidR="00857FE8" w:rsidRPr="00126241" w14:paraId="464B065B" w14:textId="77777777" w:rsidTr="0029050E">
        <w:trPr>
          <w:trHeight w:val="255"/>
        </w:trPr>
        <w:tc>
          <w:tcPr>
            <w:tcW w:w="10065" w:type="dxa"/>
            <w:tcBorders>
              <w:top w:val="nil"/>
              <w:left w:val="nil"/>
              <w:bottom w:val="nil"/>
              <w:right w:val="nil"/>
            </w:tcBorders>
            <w:shd w:val="clear" w:color="auto" w:fill="auto"/>
            <w:noWrap/>
            <w:vAlign w:val="bottom"/>
            <w:hideMark/>
          </w:tcPr>
          <w:p w14:paraId="42B8CADB"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ARCEAU MOBILE DE RADIOSCOPIE VERADIUS UNITY</w:t>
            </w:r>
          </w:p>
        </w:tc>
      </w:tr>
      <w:tr w:rsidR="00857FE8" w:rsidRPr="00126241" w14:paraId="6EE57E3C" w14:textId="77777777" w:rsidTr="0029050E">
        <w:trPr>
          <w:trHeight w:val="255"/>
        </w:trPr>
        <w:tc>
          <w:tcPr>
            <w:tcW w:w="10065" w:type="dxa"/>
            <w:tcBorders>
              <w:top w:val="nil"/>
              <w:left w:val="nil"/>
              <w:bottom w:val="nil"/>
              <w:right w:val="nil"/>
            </w:tcBorders>
            <w:shd w:val="clear" w:color="auto" w:fill="auto"/>
            <w:noWrap/>
            <w:vAlign w:val="bottom"/>
            <w:hideMark/>
          </w:tcPr>
          <w:p w14:paraId="473F9FE2"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ARCEAU PLAFONNIER RADIOLOGIE VASCULAIRE AZURION CLARITY IQ</w:t>
            </w:r>
          </w:p>
        </w:tc>
      </w:tr>
      <w:tr w:rsidR="00857FE8" w:rsidRPr="00126241" w14:paraId="36AF3470" w14:textId="77777777" w:rsidTr="0029050E">
        <w:trPr>
          <w:trHeight w:val="255"/>
        </w:trPr>
        <w:tc>
          <w:tcPr>
            <w:tcW w:w="10065" w:type="dxa"/>
            <w:tcBorders>
              <w:top w:val="nil"/>
              <w:left w:val="nil"/>
              <w:bottom w:val="nil"/>
              <w:right w:val="nil"/>
            </w:tcBorders>
            <w:shd w:val="clear" w:color="auto" w:fill="auto"/>
            <w:noWrap/>
            <w:vAlign w:val="bottom"/>
            <w:hideMark/>
          </w:tcPr>
          <w:p w14:paraId="7528BB88"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CAPTEUR PLAN SANS FIL SKYPLATE LARGE PIXIUM 3543 EZ</w:t>
            </w:r>
          </w:p>
        </w:tc>
      </w:tr>
      <w:tr w:rsidR="00857FE8" w:rsidRPr="00126241" w14:paraId="42979CA8" w14:textId="77777777" w:rsidTr="0029050E">
        <w:trPr>
          <w:trHeight w:val="255"/>
        </w:trPr>
        <w:tc>
          <w:tcPr>
            <w:tcW w:w="10065" w:type="dxa"/>
            <w:tcBorders>
              <w:top w:val="nil"/>
              <w:left w:val="nil"/>
              <w:bottom w:val="nil"/>
              <w:right w:val="nil"/>
            </w:tcBorders>
            <w:shd w:val="clear" w:color="auto" w:fill="auto"/>
            <w:noWrap/>
            <w:vAlign w:val="bottom"/>
            <w:hideMark/>
          </w:tcPr>
          <w:p w14:paraId="06CEB237"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CONSOLE DE VISUALISATION/TRAITEMENT D'IMAGES DSI</w:t>
            </w:r>
          </w:p>
        </w:tc>
      </w:tr>
      <w:tr w:rsidR="00857FE8" w:rsidRPr="00126241" w14:paraId="36549AFD" w14:textId="77777777" w:rsidTr="0029050E">
        <w:trPr>
          <w:trHeight w:val="255"/>
        </w:trPr>
        <w:tc>
          <w:tcPr>
            <w:tcW w:w="10065" w:type="dxa"/>
            <w:tcBorders>
              <w:top w:val="nil"/>
              <w:left w:val="nil"/>
              <w:bottom w:val="nil"/>
              <w:right w:val="nil"/>
            </w:tcBorders>
            <w:shd w:val="clear" w:color="auto" w:fill="auto"/>
            <w:noWrap/>
            <w:vAlign w:val="bottom"/>
            <w:hideMark/>
          </w:tcPr>
          <w:p w14:paraId="4D61A71B"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CONSOLE DE VISUALISATION/TRAITEMENT D'IMAGES ISCV</w:t>
            </w:r>
          </w:p>
        </w:tc>
      </w:tr>
      <w:tr w:rsidR="00857FE8" w:rsidRPr="00126241" w14:paraId="08D3C220" w14:textId="77777777" w:rsidTr="0029050E">
        <w:trPr>
          <w:trHeight w:val="255"/>
        </w:trPr>
        <w:tc>
          <w:tcPr>
            <w:tcW w:w="10065" w:type="dxa"/>
            <w:tcBorders>
              <w:top w:val="nil"/>
              <w:left w:val="nil"/>
              <w:bottom w:val="nil"/>
              <w:right w:val="nil"/>
            </w:tcBorders>
            <w:shd w:val="clear" w:color="auto" w:fill="auto"/>
            <w:noWrap/>
            <w:vAlign w:val="bottom"/>
            <w:hideMark/>
          </w:tcPr>
          <w:p w14:paraId="66CAB021"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CONSOLE DE VISUALISATION/TRAITEMENT D'IMAGES SUN</w:t>
            </w:r>
          </w:p>
        </w:tc>
      </w:tr>
      <w:tr w:rsidR="00857FE8" w:rsidRPr="00126241" w14:paraId="0C054925" w14:textId="77777777" w:rsidTr="0029050E">
        <w:trPr>
          <w:trHeight w:val="255"/>
        </w:trPr>
        <w:tc>
          <w:tcPr>
            <w:tcW w:w="10065" w:type="dxa"/>
            <w:tcBorders>
              <w:top w:val="nil"/>
              <w:left w:val="nil"/>
              <w:bottom w:val="nil"/>
              <w:right w:val="nil"/>
            </w:tcBorders>
            <w:shd w:val="clear" w:color="auto" w:fill="auto"/>
            <w:noWrap/>
            <w:vAlign w:val="bottom"/>
            <w:hideMark/>
          </w:tcPr>
          <w:p w14:paraId="3ECAFAD3"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CONSOLE DE VISUALISATION/TRAITEMENT D'IMAGES XCELERA FOCUS</w:t>
            </w:r>
          </w:p>
        </w:tc>
      </w:tr>
      <w:tr w:rsidR="00857FE8" w:rsidRPr="00126241" w14:paraId="77099DC5" w14:textId="77777777" w:rsidTr="0029050E">
        <w:trPr>
          <w:trHeight w:val="255"/>
        </w:trPr>
        <w:tc>
          <w:tcPr>
            <w:tcW w:w="10065" w:type="dxa"/>
            <w:tcBorders>
              <w:top w:val="nil"/>
              <w:left w:val="nil"/>
              <w:bottom w:val="nil"/>
              <w:right w:val="nil"/>
            </w:tcBorders>
            <w:shd w:val="clear" w:color="auto" w:fill="auto"/>
            <w:noWrap/>
            <w:vAlign w:val="bottom"/>
            <w:hideMark/>
          </w:tcPr>
          <w:p w14:paraId="41D3D7C6"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AFFINITI 70</w:t>
            </w:r>
          </w:p>
        </w:tc>
      </w:tr>
      <w:tr w:rsidR="00857FE8" w:rsidRPr="00126241" w14:paraId="790FAD12" w14:textId="77777777" w:rsidTr="0029050E">
        <w:trPr>
          <w:trHeight w:val="255"/>
        </w:trPr>
        <w:tc>
          <w:tcPr>
            <w:tcW w:w="10065" w:type="dxa"/>
            <w:tcBorders>
              <w:top w:val="nil"/>
              <w:left w:val="nil"/>
              <w:bottom w:val="nil"/>
              <w:right w:val="nil"/>
            </w:tcBorders>
            <w:shd w:val="clear" w:color="auto" w:fill="auto"/>
            <w:noWrap/>
            <w:vAlign w:val="bottom"/>
            <w:hideMark/>
          </w:tcPr>
          <w:p w14:paraId="46F67C69"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EPIQ 5</w:t>
            </w:r>
          </w:p>
        </w:tc>
      </w:tr>
      <w:tr w:rsidR="00857FE8" w:rsidRPr="00126241" w14:paraId="756AFFB3" w14:textId="77777777" w:rsidTr="0029050E">
        <w:trPr>
          <w:trHeight w:val="255"/>
        </w:trPr>
        <w:tc>
          <w:tcPr>
            <w:tcW w:w="10065" w:type="dxa"/>
            <w:tcBorders>
              <w:top w:val="nil"/>
              <w:left w:val="nil"/>
              <w:bottom w:val="nil"/>
              <w:right w:val="nil"/>
            </w:tcBorders>
            <w:shd w:val="clear" w:color="auto" w:fill="auto"/>
            <w:noWrap/>
            <w:vAlign w:val="bottom"/>
            <w:hideMark/>
          </w:tcPr>
          <w:p w14:paraId="696F7F14"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EPIQ 7</w:t>
            </w:r>
          </w:p>
        </w:tc>
      </w:tr>
      <w:tr w:rsidR="00857FE8" w:rsidRPr="00126241" w14:paraId="1D811F15" w14:textId="77777777" w:rsidTr="0029050E">
        <w:trPr>
          <w:trHeight w:val="255"/>
        </w:trPr>
        <w:tc>
          <w:tcPr>
            <w:tcW w:w="10065" w:type="dxa"/>
            <w:tcBorders>
              <w:top w:val="nil"/>
              <w:left w:val="nil"/>
              <w:bottom w:val="nil"/>
              <w:right w:val="nil"/>
            </w:tcBorders>
            <w:shd w:val="clear" w:color="auto" w:fill="auto"/>
            <w:noWrap/>
            <w:vAlign w:val="bottom"/>
            <w:hideMark/>
          </w:tcPr>
          <w:p w14:paraId="3310906B"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EPIQ CVX</w:t>
            </w:r>
          </w:p>
        </w:tc>
      </w:tr>
      <w:tr w:rsidR="00857FE8" w:rsidRPr="00126241" w14:paraId="6A6F5C6B" w14:textId="77777777" w:rsidTr="0029050E">
        <w:trPr>
          <w:trHeight w:val="255"/>
        </w:trPr>
        <w:tc>
          <w:tcPr>
            <w:tcW w:w="10065" w:type="dxa"/>
            <w:tcBorders>
              <w:top w:val="nil"/>
              <w:left w:val="nil"/>
              <w:bottom w:val="nil"/>
              <w:right w:val="nil"/>
            </w:tcBorders>
            <w:shd w:val="clear" w:color="auto" w:fill="auto"/>
            <w:noWrap/>
            <w:vAlign w:val="bottom"/>
            <w:hideMark/>
          </w:tcPr>
          <w:p w14:paraId="7D9223AB"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HD15</w:t>
            </w:r>
          </w:p>
        </w:tc>
      </w:tr>
      <w:tr w:rsidR="00857FE8" w:rsidRPr="00126241" w14:paraId="2B5C647B" w14:textId="77777777" w:rsidTr="0029050E">
        <w:trPr>
          <w:trHeight w:val="255"/>
        </w:trPr>
        <w:tc>
          <w:tcPr>
            <w:tcW w:w="10065" w:type="dxa"/>
            <w:tcBorders>
              <w:top w:val="nil"/>
              <w:left w:val="nil"/>
              <w:bottom w:val="nil"/>
              <w:right w:val="nil"/>
            </w:tcBorders>
            <w:shd w:val="clear" w:color="auto" w:fill="auto"/>
            <w:noWrap/>
            <w:vAlign w:val="bottom"/>
            <w:hideMark/>
          </w:tcPr>
          <w:p w14:paraId="4D39541B"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PORTABLE CX50</w:t>
            </w:r>
          </w:p>
        </w:tc>
      </w:tr>
      <w:tr w:rsidR="00857FE8" w:rsidRPr="00126241" w14:paraId="35FA388B" w14:textId="77777777" w:rsidTr="0029050E">
        <w:trPr>
          <w:trHeight w:val="255"/>
        </w:trPr>
        <w:tc>
          <w:tcPr>
            <w:tcW w:w="10065" w:type="dxa"/>
            <w:tcBorders>
              <w:top w:val="nil"/>
              <w:left w:val="nil"/>
              <w:bottom w:val="nil"/>
              <w:right w:val="nil"/>
            </w:tcBorders>
            <w:shd w:val="clear" w:color="auto" w:fill="auto"/>
            <w:noWrap/>
            <w:vAlign w:val="bottom"/>
            <w:hideMark/>
          </w:tcPr>
          <w:p w14:paraId="3E7552E7"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ECHOGRAPHE PORTABLE INNOSIGHT SYSTEM</w:t>
            </w:r>
          </w:p>
        </w:tc>
      </w:tr>
      <w:tr w:rsidR="00857FE8" w:rsidRPr="00126241" w14:paraId="1BFFD031" w14:textId="77777777" w:rsidTr="0029050E">
        <w:trPr>
          <w:trHeight w:val="255"/>
        </w:trPr>
        <w:tc>
          <w:tcPr>
            <w:tcW w:w="10065" w:type="dxa"/>
            <w:tcBorders>
              <w:top w:val="nil"/>
              <w:left w:val="nil"/>
              <w:bottom w:val="nil"/>
              <w:right w:val="nil"/>
            </w:tcBorders>
            <w:shd w:val="clear" w:color="auto" w:fill="auto"/>
            <w:noWrap/>
            <w:vAlign w:val="bottom"/>
            <w:hideMark/>
          </w:tcPr>
          <w:p w14:paraId="643D3AA6"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EQUIPEMENT MOBILE DE RADIOLOGIE MOBILEDIAGNOST WDR</w:t>
            </w:r>
          </w:p>
        </w:tc>
      </w:tr>
      <w:tr w:rsidR="00857FE8" w:rsidRPr="00126241" w14:paraId="76D87D04" w14:textId="77777777" w:rsidTr="0029050E">
        <w:trPr>
          <w:trHeight w:val="255"/>
        </w:trPr>
        <w:tc>
          <w:tcPr>
            <w:tcW w:w="10065" w:type="dxa"/>
            <w:tcBorders>
              <w:top w:val="nil"/>
              <w:left w:val="nil"/>
              <w:bottom w:val="nil"/>
              <w:right w:val="nil"/>
            </w:tcBorders>
            <w:shd w:val="clear" w:color="auto" w:fill="auto"/>
            <w:noWrap/>
            <w:vAlign w:val="bottom"/>
            <w:hideMark/>
          </w:tcPr>
          <w:p w14:paraId="3FE2B221"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GAMMA CAMERA BRIGHTVIEW XCT</w:t>
            </w:r>
          </w:p>
        </w:tc>
      </w:tr>
      <w:tr w:rsidR="00857FE8" w:rsidRPr="00126241" w14:paraId="5C5A49FB" w14:textId="77777777" w:rsidTr="0029050E">
        <w:trPr>
          <w:trHeight w:val="255"/>
        </w:trPr>
        <w:tc>
          <w:tcPr>
            <w:tcW w:w="10065" w:type="dxa"/>
            <w:tcBorders>
              <w:top w:val="nil"/>
              <w:left w:val="nil"/>
              <w:bottom w:val="nil"/>
              <w:right w:val="nil"/>
            </w:tcBorders>
            <w:shd w:val="clear" w:color="auto" w:fill="auto"/>
            <w:noWrap/>
            <w:vAlign w:val="bottom"/>
            <w:hideMark/>
          </w:tcPr>
          <w:p w14:paraId="6A410B45"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GENERATEUR DE RAYONS X OPTIMUS 50</w:t>
            </w:r>
          </w:p>
        </w:tc>
      </w:tr>
      <w:tr w:rsidR="00857FE8" w:rsidRPr="00126241" w14:paraId="1BD263FC" w14:textId="77777777" w:rsidTr="0029050E">
        <w:trPr>
          <w:trHeight w:val="255"/>
        </w:trPr>
        <w:tc>
          <w:tcPr>
            <w:tcW w:w="10065" w:type="dxa"/>
            <w:tcBorders>
              <w:top w:val="nil"/>
              <w:left w:val="nil"/>
              <w:bottom w:val="nil"/>
              <w:right w:val="nil"/>
            </w:tcBorders>
            <w:shd w:val="clear" w:color="auto" w:fill="auto"/>
            <w:noWrap/>
            <w:vAlign w:val="bottom"/>
            <w:hideMark/>
          </w:tcPr>
          <w:p w14:paraId="0ED4FBF3"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GENERATEUR DE RAYONS X OPTIMUS 65</w:t>
            </w:r>
          </w:p>
        </w:tc>
      </w:tr>
      <w:tr w:rsidR="00857FE8" w:rsidRPr="00126241" w14:paraId="02E08785" w14:textId="77777777" w:rsidTr="0029050E">
        <w:trPr>
          <w:trHeight w:val="255"/>
        </w:trPr>
        <w:tc>
          <w:tcPr>
            <w:tcW w:w="10065" w:type="dxa"/>
            <w:tcBorders>
              <w:top w:val="nil"/>
              <w:left w:val="nil"/>
              <w:bottom w:val="nil"/>
              <w:right w:val="nil"/>
            </w:tcBorders>
            <w:shd w:val="clear" w:color="auto" w:fill="auto"/>
            <w:noWrap/>
            <w:vAlign w:val="bottom"/>
            <w:hideMark/>
          </w:tcPr>
          <w:p w14:paraId="715271B1"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LECTEUR DE PLAQUES PHOTOSTIMULABLES PCR AC500</w:t>
            </w:r>
          </w:p>
        </w:tc>
      </w:tr>
      <w:tr w:rsidR="00857FE8" w:rsidRPr="00126241" w14:paraId="0B4E4B88" w14:textId="77777777" w:rsidTr="0029050E">
        <w:trPr>
          <w:trHeight w:val="255"/>
        </w:trPr>
        <w:tc>
          <w:tcPr>
            <w:tcW w:w="10065" w:type="dxa"/>
            <w:tcBorders>
              <w:top w:val="nil"/>
              <w:left w:val="nil"/>
              <w:bottom w:val="nil"/>
              <w:right w:val="nil"/>
            </w:tcBorders>
            <w:shd w:val="clear" w:color="auto" w:fill="auto"/>
            <w:noWrap/>
            <w:vAlign w:val="bottom"/>
            <w:hideMark/>
          </w:tcPr>
          <w:p w14:paraId="7ABBA24D"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LECTEUR DE PLAQUES PHOTOSTIMULABLES PCR COMPANO</w:t>
            </w:r>
          </w:p>
        </w:tc>
      </w:tr>
      <w:tr w:rsidR="00857FE8" w:rsidRPr="00126241" w14:paraId="7FE0AF57" w14:textId="77777777" w:rsidTr="0029050E">
        <w:trPr>
          <w:trHeight w:val="255"/>
        </w:trPr>
        <w:tc>
          <w:tcPr>
            <w:tcW w:w="10065" w:type="dxa"/>
            <w:tcBorders>
              <w:top w:val="nil"/>
              <w:left w:val="nil"/>
              <w:bottom w:val="nil"/>
              <w:right w:val="nil"/>
            </w:tcBorders>
            <w:shd w:val="clear" w:color="auto" w:fill="auto"/>
            <w:noWrap/>
            <w:vAlign w:val="bottom"/>
            <w:hideMark/>
          </w:tcPr>
          <w:p w14:paraId="55B445A5"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CARDIOVASCULAIRE NUMERISE ALLURA CLARITY FD20/10</w:t>
            </w:r>
          </w:p>
        </w:tc>
      </w:tr>
      <w:tr w:rsidR="00857FE8" w:rsidRPr="00126241" w14:paraId="2CDDE891" w14:textId="77777777" w:rsidTr="0029050E">
        <w:trPr>
          <w:trHeight w:val="255"/>
        </w:trPr>
        <w:tc>
          <w:tcPr>
            <w:tcW w:w="10065" w:type="dxa"/>
            <w:tcBorders>
              <w:top w:val="nil"/>
              <w:left w:val="nil"/>
              <w:bottom w:val="nil"/>
              <w:right w:val="nil"/>
            </w:tcBorders>
            <w:shd w:val="clear" w:color="auto" w:fill="auto"/>
            <w:noWrap/>
            <w:vAlign w:val="bottom"/>
            <w:hideMark/>
          </w:tcPr>
          <w:p w14:paraId="69B3AC17"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CARDIOVASCULAIRE NUMERISEE ALLURA CLARITY FD10</w:t>
            </w:r>
          </w:p>
        </w:tc>
      </w:tr>
      <w:tr w:rsidR="00857FE8" w:rsidRPr="00126241" w14:paraId="3AE456E6" w14:textId="77777777" w:rsidTr="0029050E">
        <w:trPr>
          <w:trHeight w:val="255"/>
        </w:trPr>
        <w:tc>
          <w:tcPr>
            <w:tcW w:w="10065" w:type="dxa"/>
            <w:tcBorders>
              <w:top w:val="nil"/>
              <w:left w:val="nil"/>
              <w:bottom w:val="nil"/>
              <w:right w:val="nil"/>
            </w:tcBorders>
            <w:shd w:val="clear" w:color="auto" w:fill="auto"/>
            <w:noWrap/>
            <w:vAlign w:val="bottom"/>
            <w:hideMark/>
          </w:tcPr>
          <w:p w14:paraId="582FBFF7"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CARDIOVASCULAIRE NUMERISEE ALLURA XPER FD20C</w:t>
            </w:r>
          </w:p>
        </w:tc>
      </w:tr>
      <w:tr w:rsidR="00857FE8" w:rsidRPr="00126241" w14:paraId="4D227801" w14:textId="77777777" w:rsidTr="0029050E">
        <w:trPr>
          <w:trHeight w:val="255"/>
        </w:trPr>
        <w:tc>
          <w:tcPr>
            <w:tcW w:w="10065" w:type="dxa"/>
            <w:tcBorders>
              <w:top w:val="nil"/>
              <w:left w:val="nil"/>
              <w:bottom w:val="nil"/>
              <w:right w:val="nil"/>
            </w:tcBorders>
            <w:shd w:val="clear" w:color="auto" w:fill="auto"/>
            <w:noWrap/>
            <w:vAlign w:val="bottom"/>
            <w:hideMark/>
          </w:tcPr>
          <w:p w14:paraId="363FEAE1"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CARDIOVASCULAIRE NUMERISEE AZURION 7</w:t>
            </w:r>
          </w:p>
        </w:tc>
      </w:tr>
      <w:tr w:rsidR="00857FE8" w:rsidRPr="00126241" w14:paraId="67227850" w14:textId="77777777" w:rsidTr="0029050E">
        <w:trPr>
          <w:trHeight w:val="255"/>
        </w:trPr>
        <w:tc>
          <w:tcPr>
            <w:tcW w:w="10065" w:type="dxa"/>
            <w:tcBorders>
              <w:top w:val="nil"/>
              <w:left w:val="nil"/>
              <w:bottom w:val="nil"/>
              <w:right w:val="nil"/>
            </w:tcBorders>
            <w:shd w:val="clear" w:color="auto" w:fill="auto"/>
            <w:noWrap/>
            <w:vAlign w:val="bottom"/>
            <w:hideMark/>
          </w:tcPr>
          <w:p w14:paraId="3E629608"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OS-POUMON CAPTEUR PLAN DIGITAL DIAGNOST 4.1</w:t>
            </w:r>
          </w:p>
        </w:tc>
      </w:tr>
      <w:tr w:rsidR="00857FE8" w:rsidRPr="00126241" w14:paraId="04E56326" w14:textId="77777777" w:rsidTr="0029050E">
        <w:trPr>
          <w:trHeight w:val="255"/>
        </w:trPr>
        <w:tc>
          <w:tcPr>
            <w:tcW w:w="10065" w:type="dxa"/>
            <w:tcBorders>
              <w:top w:val="nil"/>
              <w:left w:val="nil"/>
              <w:bottom w:val="nil"/>
              <w:right w:val="nil"/>
            </w:tcBorders>
            <w:shd w:val="clear" w:color="auto" w:fill="auto"/>
            <w:noWrap/>
            <w:vAlign w:val="bottom"/>
            <w:hideMark/>
          </w:tcPr>
          <w:p w14:paraId="1BCF9074"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OS-POUMON CAPTEUR PLAN DIGITAL DIAGNOST VR</w:t>
            </w:r>
          </w:p>
        </w:tc>
      </w:tr>
      <w:tr w:rsidR="00857FE8" w:rsidRPr="00126241" w14:paraId="39C5558A" w14:textId="77777777" w:rsidTr="0029050E">
        <w:trPr>
          <w:trHeight w:val="255"/>
        </w:trPr>
        <w:tc>
          <w:tcPr>
            <w:tcW w:w="10065" w:type="dxa"/>
            <w:tcBorders>
              <w:top w:val="nil"/>
              <w:left w:val="nil"/>
              <w:bottom w:val="nil"/>
              <w:right w:val="nil"/>
            </w:tcBorders>
            <w:shd w:val="clear" w:color="auto" w:fill="auto"/>
            <w:noWrap/>
            <w:vAlign w:val="bottom"/>
            <w:hideMark/>
          </w:tcPr>
          <w:p w14:paraId="6F195456" w14:textId="2C8BEFF0"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 xml:space="preserve">SALLE RADIO OS-POUMON CAPTEUR PLAN Digital </w:t>
            </w:r>
            <w:proofErr w:type="spellStart"/>
            <w:r w:rsidRPr="00126241">
              <w:rPr>
                <w:color w:val="auto"/>
                <w:szCs w:val="24"/>
              </w:rPr>
              <w:t>Diagnost</w:t>
            </w:r>
            <w:proofErr w:type="spellEnd"/>
            <w:r w:rsidRPr="00126241">
              <w:rPr>
                <w:color w:val="auto"/>
                <w:szCs w:val="24"/>
              </w:rPr>
              <w:t xml:space="preserve"> </w:t>
            </w:r>
            <w:proofErr w:type="spellStart"/>
            <w:r w:rsidRPr="00126241">
              <w:rPr>
                <w:color w:val="auto"/>
                <w:szCs w:val="24"/>
              </w:rPr>
              <w:t>Valueroom</w:t>
            </w:r>
            <w:proofErr w:type="spellEnd"/>
          </w:p>
        </w:tc>
      </w:tr>
      <w:tr w:rsidR="00857FE8" w:rsidRPr="00126241" w14:paraId="63831383" w14:textId="77777777" w:rsidTr="0029050E">
        <w:trPr>
          <w:trHeight w:val="255"/>
        </w:trPr>
        <w:tc>
          <w:tcPr>
            <w:tcW w:w="10065" w:type="dxa"/>
            <w:tcBorders>
              <w:top w:val="nil"/>
              <w:left w:val="nil"/>
              <w:bottom w:val="nil"/>
              <w:right w:val="nil"/>
            </w:tcBorders>
            <w:shd w:val="clear" w:color="auto" w:fill="auto"/>
            <w:noWrap/>
            <w:vAlign w:val="bottom"/>
            <w:hideMark/>
          </w:tcPr>
          <w:p w14:paraId="626F50FE"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OS-POUMON CAPTEURS PLANS DIGITAL DIAGNOST VM</w:t>
            </w:r>
          </w:p>
        </w:tc>
      </w:tr>
      <w:tr w:rsidR="00857FE8" w:rsidRPr="00126241" w14:paraId="5E338F94" w14:textId="77777777" w:rsidTr="0029050E">
        <w:trPr>
          <w:trHeight w:val="255"/>
        </w:trPr>
        <w:tc>
          <w:tcPr>
            <w:tcW w:w="10065" w:type="dxa"/>
            <w:tcBorders>
              <w:top w:val="nil"/>
              <w:left w:val="nil"/>
              <w:bottom w:val="nil"/>
              <w:right w:val="nil"/>
            </w:tcBorders>
            <w:shd w:val="clear" w:color="auto" w:fill="auto"/>
            <w:noWrap/>
            <w:vAlign w:val="bottom"/>
            <w:hideMark/>
          </w:tcPr>
          <w:p w14:paraId="3690705E"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SALLE RADIO OS-POUMON DIGITAL DIAGNOST VM</w:t>
            </w:r>
          </w:p>
        </w:tc>
      </w:tr>
      <w:tr w:rsidR="00857FE8" w:rsidRPr="00126241" w14:paraId="5866392E" w14:textId="77777777" w:rsidTr="0029050E">
        <w:trPr>
          <w:trHeight w:val="255"/>
        </w:trPr>
        <w:tc>
          <w:tcPr>
            <w:tcW w:w="10065" w:type="dxa"/>
            <w:tcBorders>
              <w:top w:val="nil"/>
              <w:left w:val="nil"/>
              <w:bottom w:val="nil"/>
              <w:right w:val="nil"/>
            </w:tcBorders>
            <w:shd w:val="clear" w:color="auto" w:fill="auto"/>
            <w:noWrap/>
            <w:vAlign w:val="bottom"/>
            <w:hideMark/>
          </w:tcPr>
          <w:p w14:paraId="696B6749"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SCANNER MULTI-BARETTES 5000 INGENUITY</w:t>
            </w:r>
          </w:p>
        </w:tc>
      </w:tr>
      <w:tr w:rsidR="00857FE8" w:rsidRPr="00126241" w14:paraId="47247688" w14:textId="77777777" w:rsidTr="0029050E">
        <w:trPr>
          <w:trHeight w:val="255"/>
        </w:trPr>
        <w:tc>
          <w:tcPr>
            <w:tcW w:w="10065" w:type="dxa"/>
            <w:tcBorders>
              <w:top w:val="nil"/>
              <w:left w:val="nil"/>
              <w:bottom w:val="nil"/>
              <w:right w:val="nil"/>
            </w:tcBorders>
            <w:shd w:val="clear" w:color="auto" w:fill="auto"/>
            <w:noWrap/>
            <w:vAlign w:val="bottom"/>
            <w:hideMark/>
          </w:tcPr>
          <w:p w14:paraId="64AC757F"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SCANNER MULTI-BARETTES BRILLIANCE 64CT</w:t>
            </w:r>
          </w:p>
        </w:tc>
      </w:tr>
      <w:tr w:rsidR="00857FE8" w:rsidRPr="00126241" w14:paraId="36C8CAA0" w14:textId="77777777" w:rsidTr="0029050E">
        <w:trPr>
          <w:trHeight w:val="255"/>
        </w:trPr>
        <w:tc>
          <w:tcPr>
            <w:tcW w:w="10065" w:type="dxa"/>
            <w:tcBorders>
              <w:top w:val="nil"/>
              <w:left w:val="nil"/>
              <w:bottom w:val="nil"/>
              <w:right w:val="nil"/>
            </w:tcBorders>
            <w:shd w:val="clear" w:color="auto" w:fill="auto"/>
            <w:noWrap/>
            <w:vAlign w:val="bottom"/>
            <w:hideMark/>
          </w:tcPr>
          <w:p w14:paraId="5CE420BD" w14:textId="77777777" w:rsidR="00857FE8" w:rsidRPr="00126241" w:rsidRDefault="00857FE8" w:rsidP="00565DAE">
            <w:pPr>
              <w:pStyle w:val="Paragraphedeliste"/>
              <w:numPr>
                <w:ilvl w:val="0"/>
                <w:numId w:val="48"/>
              </w:numPr>
              <w:spacing w:after="0" w:line="240" w:lineRule="auto"/>
              <w:ind w:right="0"/>
              <w:jc w:val="left"/>
              <w:rPr>
                <w:color w:val="auto"/>
                <w:szCs w:val="24"/>
              </w:rPr>
            </w:pPr>
            <w:r w:rsidRPr="00126241">
              <w:rPr>
                <w:color w:val="auto"/>
                <w:szCs w:val="24"/>
              </w:rPr>
              <w:t>SCANNER MULTI-BARETTES INGENUITY CORE</w:t>
            </w:r>
          </w:p>
        </w:tc>
      </w:tr>
      <w:tr w:rsidR="0029050E" w:rsidRPr="00126241" w14:paraId="6C7BAB1D" w14:textId="77777777" w:rsidTr="0029050E">
        <w:trPr>
          <w:trHeight w:val="255"/>
        </w:trPr>
        <w:tc>
          <w:tcPr>
            <w:tcW w:w="10065" w:type="dxa"/>
            <w:tcBorders>
              <w:top w:val="nil"/>
              <w:left w:val="nil"/>
              <w:bottom w:val="nil"/>
              <w:right w:val="nil"/>
            </w:tcBorders>
            <w:shd w:val="clear" w:color="auto" w:fill="auto"/>
            <w:noWrap/>
            <w:vAlign w:val="bottom"/>
          </w:tcPr>
          <w:p w14:paraId="125F48E1" w14:textId="77777777" w:rsidR="0029050E" w:rsidRPr="00126241" w:rsidRDefault="0029050E" w:rsidP="00565DAE">
            <w:pPr>
              <w:pStyle w:val="Paragraphedeliste"/>
              <w:numPr>
                <w:ilvl w:val="0"/>
                <w:numId w:val="48"/>
              </w:numPr>
              <w:spacing w:after="33" w:line="236" w:lineRule="auto"/>
              <w:ind w:right="68"/>
              <w:rPr>
                <w:color w:val="auto"/>
                <w:szCs w:val="24"/>
              </w:rPr>
            </w:pPr>
            <w:r w:rsidRPr="00126241">
              <w:rPr>
                <w:color w:val="auto"/>
                <w:szCs w:val="24"/>
              </w:rPr>
              <w:t>TABLE DE RADIO TELECOMMANDEE AD 7</w:t>
            </w:r>
          </w:p>
        </w:tc>
      </w:tr>
      <w:tr w:rsidR="0029050E" w:rsidRPr="003208C6" w14:paraId="1151B142" w14:textId="77777777" w:rsidTr="0029050E">
        <w:trPr>
          <w:trHeight w:val="255"/>
        </w:trPr>
        <w:tc>
          <w:tcPr>
            <w:tcW w:w="10065" w:type="dxa"/>
            <w:tcBorders>
              <w:top w:val="nil"/>
              <w:left w:val="nil"/>
              <w:bottom w:val="nil"/>
              <w:right w:val="nil"/>
            </w:tcBorders>
            <w:shd w:val="clear" w:color="auto" w:fill="auto"/>
            <w:noWrap/>
            <w:vAlign w:val="bottom"/>
          </w:tcPr>
          <w:p w14:paraId="5F606D65" w14:textId="77777777" w:rsidR="0029050E" w:rsidRPr="00126241" w:rsidRDefault="0029050E" w:rsidP="00565DAE">
            <w:pPr>
              <w:pStyle w:val="Paragraphedeliste"/>
              <w:numPr>
                <w:ilvl w:val="0"/>
                <w:numId w:val="48"/>
              </w:numPr>
              <w:spacing w:after="33" w:line="236" w:lineRule="auto"/>
              <w:ind w:right="68"/>
              <w:rPr>
                <w:color w:val="auto"/>
                <w:szCs w:val="24"/>
                <w:lang w:val="en-US"/>
              </w:rPr>
            </w:pPr>
            <w:r w:rsidRPr="00126241">
              <w:rPr>
                <w:color w:val="auto"/>
                <w:szCs w:val="24"/>
                <w:lang w:val="en-US"/>
              </w:rPr>
              <w:t>TABLE DE RADIO TELECOMMANDEE AZURION AD7X</w:t>
            </w:r>
          </w:p>
        </w:tc>
      </w:tr>
      <w:tr w:rsidR="0029050E" w:rsidRPr="00126241" w14:paraId="44856833" w14:textId="77777777" w:rsidTr="0029050E">
        <w:trPr>
          <w:trHeight w:val="255"/>
        </w:trPr>
        <w:tc>
          <w:tcPr>
            <w:tcW w:w="10065" w:type="dxa"/>
            <w:tcBorders>
              <w:top w:val="nil"/>
              <w:left w:val="nil"/>
              <w:bottom w:val="nil"/>
              <w:right w:val="nil"/>
            </w:tcBorders>
            <w:shd w:val="clear" w:color="auto" w:fill="auto"/>
            <w:noWrap/>
            <w:vAlign w:val="bottom"/>
          </w:tcPr>
          <w:p w14:paraId="0609E43B" w14:textId="77777777" w:rsidR="0029050E" w:rsidRPr="00126241" w:rsidRDefault="0029050E" w:rsidP="00565DAE">
            <w:pPr>
              <w:pStyle w:val="Paragraphedeliste"/>
              <w:numPr>
                <w:ilvl w:val="0"/>
                <w:numId w:val="48"/>
              </w:numPr>
              <w:spacing w:after="33" w:line="236" w:lineRule="auto"/>
              <w:ind w:right="68"/>
              <w:rPr>
                <w:color w:val="auto"/>
                <w:szCs w:val="24"/>
              </w:rPr>
            </w:pPr>
            <w:r w:rsidRPr="00126241">
              <w:rPr>
                <w:color w:val="auto"/>
                <w:szCs w:val="24"/>
              </w:rPr>
              <w:t>TABLE DE RADIO TELECOMMANDEE DIGITAL DIAGNOST</w:t>
            </w:r>
          </w:p>
        </w:tc>
      </w:tr>
      <w:tr w:rsidR="0029050E" w:rsidRPr="00126241" w14:paraId="60906141" w14:textId="77777777" w:rsidTr="0029050E">
        <w:trPr>
          <w:trHeight w:val="255"/>
        </w:trPr>
        <w:tc>
          <w:tcPr>
            <w:tcW w:w="10065" w:type="dxa"/>
            <w:tcBorders>
              <w:top w:val="nil"/>
              <w:left w:val="nil"/>
              <w:bottom w:val="nil"/>
              <w:right w:val="nil"/>
            </w:tcBorders>
            <w:shd w:val="clear" w:color="auto" w:fill="auto"/>
            <w:noWrap/>
            <w:vAlign w:val="bottom"/>
          </w:tcPr>
          <w:p w14:paraId="4CFB5248" w14:textId="77777777" w:rsidR="0029050E" w:rsidRPr="00126241" w:rsidRDefault="0029050E" w:rsidP="00565DAE">
            <w:pPr>
              <w:pStyle w:val="Paragraphedeliste"/>
              <w:numPr>
                <w:ilvl w:val="0"/>
                <w:numId w:val="48"/>
              </w:numPr>
              <w:spacing w:after="33" w:line="236" w:lineRule="auto"/>
              <w:ind w:right="68"/>
              <w:rPr>
                <w:color w:val="auto"/>
                <w:szCs w:val="24"/>
              </w:rPr>
            </w:pPr>
            <w:r w:rsidRPr="00126241">
              <w:rPr>
                <w:color w:val="auto"/>
                <w:szCs w:val="24"/>
              </w:rPr>
              <w:t>TABLE DE RADIO TELECOMMANDEE DURADIAGNOST</w:t>
            </w:r>
          </w:p>
        </w:tc>
      </w:tr>
      <w:tr w:rsidR="0029050E" w:rsidRPr="00126241" w14:paraId="285677F9" w14:textId="77777777" w:rsidTr="0029050E">
        <w:trPr>
          <w:trHeight w:val="255"/>
        </w:trPr>
        <w:tc>
          <w:tcPr>
            <w:tcW w:w="10065" w:type="dxa"/>
            <w:tcBorders>
              <w:top w:val="nil"/>
              <w:left w:val="nil"/>
              <w:bottom w:val="nil"/>
              <w:right w:val="nil"/>
            </w:tcBorders>
            <w:shd w:val="clear" w:color="auto" w:fill="auto"/>
            <w:noWrap/>
            <w:vAlign w:val="bottom"/>
          </w:tcPr>
          <w:p w14:paraId="3BA44777" w14:textId="77777777" w:rsidR="0029050E" w:rsidRPr="00126241" w:rsidRDefault="0029050E" w:rsidP="00565DAE">
            <w:pPr>
              <w:pStyle w:val="Paragraphedeliste"/>
              <w:numPr>
                <w:ilvl w:val="0"/>
                <w:numId w:val="48"/>
              </w:numPr>
              <w:spacing w:after="33" w:line="236" w:lineRule="auto"/>
              <w:ind w:right="68"/>
              <w:rPr>
                <w:color w:val="auto"/>
                <w:szCs w:val="24"/>
              </w:rPr>
            </w:pPr>
            <w:r w:rsidRPr="00126241">
              <w:rPr>
                <w:color w:val="auto"/>
                <w:szCs w:val="24"/>
              </w:rPr>
              <w:lastRenderedPageBreak/>
              <w:t xml:space="preserve">Peut couvrir tous les autres équipements de la marque en dispositif d’imagerie, d’endoscopie et d’échographie </w:t>
            </w:r>
          </w:p>
        </w:tc>
      </w:tr>
    </w:tbl>
    <w:p w14:paraId="3674B1DC" w14:textId="78DC5C75" w:rsidR="002426E8" w:rsidRPr="00126241" w:rsidRDefault="002426E8" w:rsidP="003A3EF9">
      <w:pPr>
        <w:spacing w:after="33" w:line="236" w:lineRule="auto"/>
        <w:ind w:left="0" w:right="68" w:firstLine="0"/>
      </w:pPr>
      <w:r w:rsidRPr="00126241">
        <w:t>Liste des besoins à couvrir par cette catégorie :</w:t>
      </w:r>
    </w:p>
    <w:p w14:paraId="35D819BE" w14:textId="77777777" w:rsidR="002426E8" w:rsidRPr="00126241" w:rsidRDefault="002426E8" w:rsidP="00565DAE">
      <w:pPr>
        <w:pStyle w:val="Paragraphedeliste"/>
        <w:numPr>
          <w:ilvl w:val="0"/>
          <w:numId w:val="13"/>
        </w:numPr>
        <w:spacing w:after="33" w:line="236" w:lineRule="auto"/>
        <w:ind w:right="68"/>
      </w:pPr>
      <w:r w:rsidRPr="00126241">
        <w:t>Maintenance tous risques</w:t>
      </w:r>
    </w:p>
    <w:p w14:paraId="3E60592D" w14:textId="77777777" w:rsidR="002426E8" w:rsidRPr="00126241" w:rsidRDefault="002426E8"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149F44F" w14:textId="77777777" w:rsidR="002426E8" w:rsidRPr="00126241" w:rsidRDefault="002426E8" w:rsidP="00565DAE">
      <w:pPr>
        <w:pStyle w:val="Paragraphedeliste"/>
        <w:numPr>
          <w:ilvl w:val="0"/>
          <w:numId w:val="13"/>
        </w:numPr>
        <w:spacing w:after="33" w:line="236" w:lineRule="auto"/>
        <w:ind w:right="68"/>
      </w:pPr>
      <w:r w:rsidRPr="00126241">
        <w:t>Maintenance à l’attachement</w:t>
      </w:r>
    </w:p>
    <w:p w14:paraId="5D2E2FD2" w14:textId="77777777" w:rsidR="002426E8" w:rsidRPr="00126241" w:rsidRDefault="002426E8" w:rsidP="00565DAE">
      <w:pPr>
        <w:pStyle w:val="Paragraphedeliste"/>
        <w:numPr>
          <w:ilvl w:val="0"/>
          <w:numId w:val="13"/>
        </w:numPr>
        <w:spacing w:after="33" w:line="236" w:lineRule="auto"/>
        <w:ind w:right="68"/>
      </w:pPr>
      <w:r w:rsidRPr="00126241">
        <w:t>Maintenance évolutive pour les équipements lourds (a minima IRM et scanner y compris TEP)</w:t>
      </w:r>
    </w:p>
    <w:p w14:paraId="4FED832C" w14:textId="77777777" w:rsidR="002426E8" w:rsidRPr="00126241" w:rsidRDefault="002426E8" w:rsidP="00565DAE">
      <w:pPr>
        <w:pStyle w:val="Paragraphedeliste"/>
        <w:numPr>
          <w:ilvl w:val="0"/>
          <w:numId w:val="13"/>
        </w:numPr>
        <w:spacing w:after="33" w:line="236" w:lineRule="auto"/>
        <w:ind w:right="68"/>
      </w:pPr>
      <w:r w:rsidRPr="00126241">
        <w:t xml:space="preserve">Maintenance évolutive souhaitable pour les équipements du type table de radiologie et mobile de radiologie. </w:t>
      </w:r>
    </w:p>
    <w:p w14:paraId="65CE20CC" w14:textId="77777777" w:rsidR="002426E8" w:rsidRPr="00126241" w:rsidRDefault="002426E8" w:rsidP="003A3EF9">
      <w:pPr>
        <w:pStyle w:val="Paragraphedeliste"/>
        <w:spacing w:after="33" w:line="236" w:lineRule="auto"/>
        <w:ind w:right="68" w:firstLine="0"/>
      </w:pPr>
      <w:r w:rsidRPr="00126241">
        <w:t>NB : la maintenance évolutive concerne la possibilité d’upgrader les dispositifs médicaux concernés pour rajouter des fonctionnalités médicales et pour remplacer des fonctions matérielles et logicielles « vieillissantes »</w:t>
      </w:r>
    </w:p>
    <w:p w14:paraId="2FCD2EF1" w14:textId="77777777" w:rsidR="002426E8" w:rsidRPr="00126241" w:rsidRDefault="002426E8" w:rsidP="00565DAE">
      <w:pPr>
        <w:pStyle w:val="Paragraphedeliste"/>
        <w:numPr>
          <w:ilvl w:val="0"/>
          <w:numId w:val="13"/>
        </w:numPr>
        <w:spacing w:after="33" w:line="236" w:lineRule="auto"/>
        <w:ind w:right="68"/>
      </w:pPr>
      <w:r w:rsidRPr="00126241">
        <w:t>Formation applicative pour les utilisateurs HIA pour les équipements lourds (a minima IRM et scanner)</w:t>
      </w:r>
    </w:p>
    <w:p w14:paraId="6D8E9E8D" w14:textId="77777777" w:rsidR="002426E8" w:rsidRPr="00126241" w:rsidRDefault="002426E8"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577852B2" w14:textId="4B0AF297" w:rsidR="007B0648" w:rsidRPr="00126241" w:rsidRDefault="002426E8" w:rsidP="00565DAE">
      <w:pPr>
        <w:pStyle w:val="Paragraphedeliste"/>
        <w:numPr>
          <w:ilvl w:val="0"/>
          <w:numId w:val="13"/>
        </w:numPr>
        <w:spacing w:after="33" w:line="236" w:lineRule="auto"/>
        <w:ind w:right="68"/>
      </w:pPr>
      <w:r w:rsidRPr="00126241">
        <w:t>Formation à la maintenance des techniciens SSA pour les équipements OPEX (nouveau matériel, maintien des compétences pour les équipements déjà en dotation)</w:t>
      </w:r>
    </w:p>
    <w:p w14:paraId="02DAB6D6" w14:textId="77777777" w:rsidR="00867D71" w:rsidRPr="00126241" w:rsidRDefault="00867D71" w:rsidP="003A3EF9">
      <w:pPr>
        <w:tabs>
          <w:tab w:val="left" w:pos="6480"/>
        </w:tabs>
        <w:spacing w:after="33" w:line="236" w:lineRule="auto"/>
        <w:ind w:left="-5" w:right="68"/>
      </w:pPr>
    </w:p>
    <w:p w14:paraId="1BA4E611" w14:textId="560F4711" w:rsidR="00867D71" w:rsidRPr="00126241" w:rsidRDefault="00867D71" w:rsidP="005D0013">
      <w:pPr>
        <w:pStyle w:val="Titre3"/>
      </w:pPr>
      <w:bookmarkStart w:id="41" w:name="_Toc170981233"/>
      <w:r w:rsidRPr="00126241">
        <w:rPr>
          <w:color w:val="FF0000"/>
          <w:u w:val="single" w:color="FF0000"/>
        </w:rPr>
        <w:t>Catégorie 33</w:t>
      </w:r>
      <w:r w:rsidRPr="00126241">
        <w:rPr>
          <w:color w:val="FF0000"/>
        </w:rPr>
        <w:t xml:space="preserve"> : </w:t>
      </w:r>
      <w:r w:rsidRPr="00126241">
        <w:t xml:space="preserve">équipements de la marque </w:t>
      </w:r>
      <w:r w:rsidR="002554A8" w:rsidRPr="00126241">
        <w:t>PRIMAX</w:t>
      </w:r>
      <w:bookmarkEnd w:id="41"/>
    </w:p>
    <w:p w14:paraId="5B43368A" w14:textId="0657B515"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3DBDB5CF" w14:textId="77777777" w:rsidR="001F621A" w:rsidRPr="00126241" w:rsidRDefault="001F621A" w:rsidP="00565DAE">
      <w:pPr>
        <w:pStyle w:val="Paragraphedeliste"/>
        <w:numPr>
          <w:ilvl w:val="0"/>
          <w:numId w:val="47"/>
        </w:numPr>
        <w:spacing w:after="33" w:line="236" w:lineRule="auto"/>
        <w:ind w:right="68"/>
        <w:rPr>
          <w:color w:val="auto"/>
          <w:szCs w:val="24"/>
        </w:rPr>
      </w:pPr>
      <w:r w:rsidRPr="00126241">
        <w:rPr>
          <w:color w:val="auto"/>
          <w:szCs w:val="24"/>
        </w:rPr>
        <w:t xml:space="preserve">SALLE RADIO CONV. CAPTEUR PLAN TELECOMMANDEE CLISIS EXEL DRF </w:t>
      </w:r>
    </w:p>
    <w:p w14:paraId="6DCA971B" w14:textId="752C40C5" w:rsidR="001F621A" w:rsidRPr="00126241" w:rsidRDefault="001F621A" w:rsidP="00565DAE">
      <w:pPr>
        <w:pStyle w:val="Paragraphedeliste"/>
        <w:numPr>
          <w:ilvl w:val="0"/>
          <w:numId w:val="47"/>
        </w:numPr>
        <w:spacing w:after="33" w:line="236" w:lineRule="auto"/>
        <w:ind w:right="68"/>
        <w:rPr>
          <w:szCs w:val="24"/>
        </w:rPr>
      </w:pPr>
      <w:r w:rsidRPr="00126241">
        <w:rPr>
          <w:color w:val="auto"/>
          <w:szCs w:val="24"/>
        </w:rPr>
        <w:t>SALLE RADIO CONV. CAPTEUR PLAN TELECOMMANDEE CLISIS EVO</w:t>
      </w:r>
    </w:p>
    <w:p w14:paraId="31BB288F" w14:textId="77777777" w:rsidR="007B0648" w:rsidRPr="00126241" w:rsidRDefault="007B0648" w:rsidP="00565DAE">
      <w:pPr>
        <w:pStyle w:val="Paragraphedeliste"/>
        <w:numPr>
          <w:ilvl w:val="0"/>
          <w:numId w:val="47"/>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p w14:paraId="6BEE52A3" w14:textId="77777777" w:rsidR="00D92F43" w:rsidRPr="00126241" w:rsidRDefault="00D92F43" w:rsidP="003A3EF9">
      <w:pPr>
        <w:spacing w:after="33" w:line="236" w:lineRule="auto"/>
        <w:ind w:left="0" w:right="68" w:firstLine="0"/>
      </w:pPr>
      <w:r w:rsidRPr="00126241">
        <w:t>Liste des besoins à couvrir par cette catégorie :</w:t>
      </w:r>
    </w:p>
    <w:p w14:paraId="30E53206"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7DAA1B23"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5FC126A0"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71F2B87A" w14:textId="77777777" w:rsidR="00867D71" w:rsidRPr="00126241" w:rsidRDefault="00867D71" w:rsidP="003A3EF9">
      <w:pPr>
        <w:tabs>
          <w:tab w:val="left" w:pos="6480"/>
        </w:tabs>
        <w:spacing w:after="33" w:line="236" w:lineRule="auto"/>
        <w:ind w:left="-5" w:right="68"/>
      </w:pPr>
    </w:p>
    <w:p w14:paraId="079C1271" w14:textId="4AE5BC2C" w:rsidR="00867D71" w:rsidRPr="00126241" w:rsidRDefault="00867D71" w:rsidP="005D0013">
      <w:pPr>
        <w:pStyle w:val="Titre3"/>
      </w:pPr>
      <w:bookmarkStart w:id="42" w:name="_Toc170981234"/>
      <w:r w:rsidRPr="00126241">
        <w:rPr>
          <w:color w:val="FF0000"/>
          <w:u w:val="single" w:color="FF0000"/>
        </w:rPr>
        <w:t>Catégorie 34</w:t>
      </w:r>
      <w:r w:rsidRPr="00126241">
        <w:rPr>
          <w:color w:val="FF0000"/>
        </w:rPr>
        <w:t xml:space="preserve"> : </w:t>
      </w:r>
      <w:r w:rsidRPr="00126241">
        <w:t xml:space="preserve">équipements de la marque </w:t>
      </w:r>
      <w:r w:rsidR="002554A8" w:rsidRPr="00126241">
        <w:t>SCHOLLY</w:t>
      </w:r>
      <w:bookmarkEnd w:id="42"/>
    </w:p>
    <w:p w14:paraId="14FC783E" w14:textId="77777777"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0570C496" w14:textId="77777777" w:rsidR="007B0648" w:rsidRPr="00126241" w:rsidRDefault="007B0648" w:rsidP="003A3EF9">
      <w:pPr>
        <w:spacing w:after="33" w:line="236" w:lineRule="auto"/>
        <w:ind w:left="360" w:right="68" w:firstLine="0"/>
        <w:rPr>
          <w:color w:val="auto"/>
        </w:rPr>
      </w:pPr>
      <w:r w:rsidRPr="00126241">
        <w:rPr>
          <w:color w:val="auto"/>
        </w:rPr>
        <w:t xml:space="preserve">Peut couvrir tous les autres équipements de la marque en dispositif d’imagerie, d’endoscopie et d’échographie </w:t>
      </w:r>
    </w:p>
    <w:p w14:paraId="55E7D7ED" w14:textId="77777777" w:rsidR="00D92F43" w:rsidRPr="00126241" w:rsidRDefault="00D92F43" w:rsidP="003A3EF9">
      <w:pPr>
        <w:spacing w:after="33" w:line="236" w:lineRule="auto"/>
        <w:ind w:left="0" w:right="68" w:firstLine="0"/>
      </w:pPr>
      <w:r w:rsidRPr="00126241">
        <w:t>Liste des besoins à couvrir par cette catégorie :</w:t>
      </w:r>
    </w:p>
    <w:p w14:paraId="3A5372A5"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702F9A2E"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D9CF27E"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090FC742"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52326484" w14:textId="6587E512" w:rsidR="007B0648" w:rsidRPr="00126241" w:rsidRDefault="00D92F43" w:rsidP="00565DAE">
      <w:pPr>
        <w:pStyle w:val="Paragraphedeliste"/>
        <w:numPr>
          <w:ilvl w:val="0"/>
          <w:numId w:val="13"/>
        </w:numPr>
        <w:spacing w:after="33" w:line="236" w:lineRule="auto"/>
        <w:ind w:right="68"/>
      </w:pPr>
      <w:r w:rsidRPr="00126241">
        <w:t>Besoin ponctuel de formation à la maintenance (nouveau matériel, maintien des compétences)</w:t>
      </w:r>
    </w:p>
    <w:p w14:paraId="131AF959" w14:textId="77777777" w:rsidR="00867D71" w:rsidRPr="00126241" w:rsidRDefault="00867D71" w:rsidP="003A3EF9">
      <w:pPr>
        <w:tabs>
          <w:tab w:val="left" w:pos="6480"/>
        </w:tabs>
        <w:spacing w:after="33" w:line="236" w:lineRule="auto"/>
        <w:ind w:left="-5" w:right="68"/>
      </w:pPr>
    </w:p>
    <w:p w14:paraId="0CDC8A6D" w14:textId="100BA1C5" w:rsidR="00867D71" w:rsidRPr="00126241" w:rsidRDefault="00867D71" w:rsidP="005D0013">
      <w:pPr>
        <w:pStyle w:val="Titre3"/>
      </w:pPr>
      <w:bookmarkStart w:id="43" w:name="_Toc170981235"/>
      <w:r w:rsidRPr="00126241">
        <w:rPr>
          <w:color w:val="FF0000"/>
          <w:u w:val="single" w:color="FF0000"/>
        </w:rPr>
        <w:t>Catégorie 35</w:t>
      </w:r>
      <w:r w:rsidRPr="00126241">
        <w:rPr>
          <w:color w:val="FF0000"/>
        </w:rPr>
        <w:t xml:space="preserve"> : </w:t>
      </w:r>
      <w:r w:rsidRPr="00126241">
        <w:t xml:space="preserve">équipements de la marque </w:t>
      </w:r>
      <w:r w:rsidR="002554A8" w:rsidRPr="00126241">
        <w:t>SEDECAL</w:t>
      </w:r>
      <w:bookmarkEnd w:id="43"/>
    </w:p>
    <w:p w14:paraId="3D4E2156" w14:textId="2F2F262E"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3ED88548" w14:textId="4A54ACFA" w:rsidR="000D6C73" w:rsidRPr="00126241" w:rsidRDefault="000D6C73" w:rsidP="00565DAE">
      <w:pPr>
        <w:pStyle w:val="Paragraphedeliste"/>
        <w:numPr>
          <w:ilvl w:val="0"/>
          <w:numId w:val="49"/>
        </w:numPr>
        <w:spacing w:after="33" w:line="236" w:lineRule="auto"/>
        <w:ind w:right="68"/>
      </w:pPr>
      <w:r w:rsidRPr="00126241">
        <w:t>TABLE DE RADIOLOGIE VETERINAIRE APR-VET</w:t>
      </w:r>
    </w:p>
    <w:p w14:paraId="175EB212" w14:textId="77777777" w:rsidR="007B0648" w:rsidRPr="00126241" w:rsidRDefault="007B0648" w:rsidP="00565DAE">
      <w:pPr>
        <w:pStyle w:val="Paragraphedeliste"/>
        <w:numPr>
          <w:ilvl w:val="0"/>
          <w:numId w:val="49"/>
        </w:numPr>
        <w:spacing w:after="33" w:line="236" w:lineRule="auto"/>
        <w:ind w:right="68"/>
        <w:rPr>
          <w:color w:val="auto"/>
        </w:rPr>
      </w:pPr>
      <w:r w:rsidRPr="00126241">
        <w:rPr>
          <w:color w:val="auto"/>
        </w:rPr>
        <w:lastRenderedPageBreak/>
        <w:t xml:space="preserve">Peut couvrir tous les autres équipements de la marque en dispositif d’imagerie, d’endoscopie et d’échographie </w:t>
      </w:r>
    </w:p>
    <w:p w14:paraId="644702CA" w14:textId="77777777" w:rsidR="00D92F43" w:rsidRPr="00126241" w:rsidRDefault="00D92F43" w:rsidP="003A3EF9">
      <w:pPr>
        <w:spacing w:after="33" w:line="236" w:lineRule="auto"/>
        <w:ind w:left="0" w:right="68" w:firstLine="0"/>
      </w:pPr>
      <w:r w:rsidRPr="00126241">
        <w:t>Liste des besoins à couvrir par cette catégorie :</w:t>
      </w:r>
    </w:p>
    <w:p w14:paraId="1342F2B3"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0BACBF7D"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3BBD273"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01539C67" w14:textId="77777777" w:rsidR="00867D71" w:rsidRPr="00126241" w:rsidRDefault="00867D71" w:rsidP="003A3EF9">
      <w:pPr>
        <w:tabs>
          <w:tab w:val="left" w:pos="6480"/>
        </w:tabs>
        <w:spacing w:after="33" w:line="236" w:lineRule="auto"/>
        <w:ind w:left="-5" w:right="68"/>
      </w:pPr>
    </w:p>
    <w:p w14:paraId="7FA3CF57" w14:textId="0D796EF0" w:rsidR="00867D71" w:rsidRPr="00126241" w:rsidRDefault="00867D71" w:rsidP="005D0013">
      <w:pPr>
        <w:pStyle w:val="Titre3"/>
      </w:pPr>
      <w:bookmarkStart w:id="44" w:name="_Toc170981236"/>
      <w:r w:rsidRPr="00126241">
        <w:rPr>
          <w:color w:val="FF0000"/>
          <w:u w:val="single" w:color="FF0000"/>
        </w:rPr>
        <w:t>Catégorie 3</w:t>
      </w:r>
      <w:r w:rsidR="00C3078C" w:rsidRPr="00126241">
        <w:rPr>
          <w:color w:val="FF0000"/>
          <w:u w:val="single" w:color="FF0000"/>
        </w:rPr>
        <w:t>6</w:t>
      </w:r>
      <w:r w:rsidRPr="00126241">
        <w:rPr>
          <w:color w:val="FF0000"/>
        </w:rPr>
        <w:t xml:space="preserve"> : </w:t>
      </w:r>
      <w:r w:rsidRPr="00126241">
        <w:t xml:space="preserve">équipements de la marque </w:t>
      </w:r>
      <w:r w:rsidR="002554A8" w:rsidRPr="00126241">
        <w:t>SIEMENS</w:t>
      </w:r>
      <w:bookmarkEnd w:id="44"/>
    </w:p>
    <w:p w14:paraId="50F24C32" w14:textId="447FCBBA"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0D6C73" w:rsidRPr="00126241" w14:paraId="2499FA0D" w14:textId="77777777" w:rsidTr="000D6C73">
        <w:trPr>
          <w:trHeight w:val="300"/>
        </w:trPr>
        <w:tc>
          <w:tcPr>
            <w:tcW w:w="10065" w:type="dxa"/>
            <w:tcBorders>
              <w:top w:val="nil"/>
              <w:left w:val="nil"/>
              <w:bottom w:val="nil"/>
              <w:right w:val="nil"/>
            </w:tcBorders>
            <w:shd w:val="clear" w:color="auto" w:fill="auto"/>
            <w:noWrap/>
            <w:vAlign w:val="bottom"/>
            <w:hideMark/>
          </w:tcPr>
          <w:p w14:paraId="17B562BF"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ARCEAU MOBILE DE RADIOSCOPIE ARCADIS ORBIC 3D</w:t>
            </w:r>
          </w:p>
        </w:tc>
      </w:tr>
      <w:tr w:rsidR="000D6C73" w:rsidRPr="00126241" w14:paraId="10DA7C27" w14:textId="77777777" w:rsidTr="000D6C73">
        <w:trPr>
          <w:trHeight w:val="300"/>
        </w:trPr>
        <w:tc>
          <w:tcPr>
            <w:tcW w:w="10065" w:type="dxa"/>
            <w:tcBorders>
              <w:top w:val="nil"/>
              <w:left w:val="nil"/>
              <w:bottom w:val="nil"/>
              <w:right w:val="nil"/>
            </w:tcBorders>
            <w:shd w:val="clear" w:color="auto" w:fill="auto"/>
            <w:noWrap/>
            <w:vAlign w:val="bottom"/>
            <w:hideMark/>
          </w:tcPr>
          <w:p w14:paraId="421A953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ARCEAU MOBILE DE RADIOSCOPIE ARCADIS VARIC</w:t>
            </w:r>
          </w:p>
        </w:tc>
      </w:tr>
      <w:tr w:rsidR="000D6C73" w:rsidRPr="00126241" w14:paraId="40FFAB11" w14:textId="77777777" w:rsidTr="000D6C73">
        <w:trPr>
          <w:trHeight w:val="300"/>
        </w:trPr>
        <w:tc>
          <w:tcPr>
            <w:tcW w:w="10065" w:type="dxa"/>
            <w:tcBorders>
              <w:top w:val="nil"/>
              <w:left w:val="nil"/>
              <w:bottom w:val="nil"/>
              <w:right w:val="nil"/>
            </w:tcBorders>
            <w:shd w:val="clear" w:color="auto" w:fill="auto"/>
            <w:noWrap/>
            <w:vAlign w:val="bottom"/>
            <w:hideMark/>
          </w:tcPr>
          <w:p w14:paraId="28D9A79B"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CAPTEUR PLAN SANS FIL MAX WI-D</w:t>
            </w:r>
          </w:p>
        </w:tc>
      </w:tr>
      <w:tr w:rsidR="000D6C73" w:rsidRPr="00126241" w14:paraId="1863D504" w14:textId="77777777" w:rsidTr="000D6C73">
        <w:trPr>
          <w:trHeight w:val="300"/>
        </w:trPr>
        <w:tc>
          <w:tcPr>
            <w:tcW w:w="10065" w:type="dxa"/>
            <w:tcBorders>
              <w:top w:val="nil"/>
              <w:left w:val="nil"/>
              <w:bottom w:val="nil"/>
              <w:right w:val="nil"/>
            </w:tcBorders>
            <w:shd w:val="clear" w:color="auto" w:fill="auto"/>
            <w:noWrap/>
            <w:vAlign w:val="bottom"/>
            <w:hideMark/>
          </w:tcPr>
          <w:p w14:paraId="2B528923"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CAPTEUR PLAN SANS FIL MAX WI-D PIXIUM 3543 EZH</w:t>
            </w:r>
          </w:p>
        </w:tc>
      </w:tr>
      <w:tr w:rsidR="000D6C73" w:rsidRPr="00126241" w14:paraId="2E662FD5" w14:textId="77777777" w:rsidTr="000D6C73">
        <w:trPr>
          <w:trHeight w:val="300"/>
        </w:trPr>
        <w:tc>
          <w:tcPr>
            <w:tcW w:w="10065" w:type="dxa"/>
            <w:tcBorders>
              <w:top w:val="nil"/>
              <w:left w:val="nil"/>
              <w:bottom w:val="nil"/>
              <w:right w:val="nil"/>
            </w:tcBorders>
            <w:shd w:val="clear" w:color="auto" w:fill="auto"/>
            <w:noWrap/>
            <w:vAlign w:val="bottom"/>
            <w:hideMark/>
          </w:tcPr>
          <w:p w14:paraId="48EFB100"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ECHOGRAPHE ACUSON ANTARES</w:t>
            </w:r>
          </w:p>
        </w:tc>
      </w:tr>
      <w:tr w:rsidR="000D6C73" w:rsidRPr="00126241" w14:paraId="0D206991" w14:textId="77777777" w:rsidTr="000D6C73">
        <w:trPr>
          <w:trHeight w:val="300"/>
        </w:trPr>
        <w:tc>
          <w:tcPr>
            <w:tcW w:w="10065" w:type="dxa"/>
            <w:tcBorders>
              <w:top w:val="nil"/>
              <w:left w:val="nil"/>
              <w:bottom w:val="nil"/>
              <w:right w:val="nil"/>
            </w:tcBorders>
            <w:shd w:val="clear" w:color="auto" w:fill="auto"/>
            <w:noWrap/>
            <w:vAlign w:val="bottom"/>
            <w:hideMark/>
          </w:tcPr>
          <w:p w14:paraId="2145C843"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ECHOGRAPHE ACUSON CV70</w:t>
            </w:r>
          </w:p>
        </w:tc>
      </w:tr>
      <w:tr w:rsidR="000D6C73" w:rsidRPr="00126241" w14:paraId="251F7982" w14:textId="77777777" w:rsidTr="000D6C73">
        <w:trPr>
          <w:trHeight w:val="300"/>
        </w:trPr>
        <w:tc>
          <w:tcPr>
            <w:tcW w:w="10065" w:type="dxa"/>
            <w:tcBorders>
              <w:top w:val="nil"/>
              <w:left w:val="nil"/>
              <w:bottom w:val="nil"/>
              <w:right w:val="nil"/>
            </w:tcBorders>
            <w:shd w:val="clear" w:color="auto" w:fill="auto"/>
            <w:noWrap/>
            <w:vAlign w:val="bottom"/>
            <w:hideMark/>
          </w:tcPr>
          <w:p w14:paraId="2F7E8E2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ECHOGRAPHE ACUSON JUNIPER</w:t>
            </w:r>
          </w:p>
        </w:tc>
      </w:tr>
      <w:tr w:rsidR="000D6C73" w:rsidRPr="00126241" w14:paraId="66C895C6" w14:textId="77777777" w:rsidTr="000D6C73">
        <w:trPr>
          <w:trHeight w:val="300"/>
        </w:trPr>
        <w:tc>
          <w:tcPr>
            <w:tcW w:w="10065" w:type="dxa"/>
            <w:tcBorders>
              <w:top w:val="nil"/>
              <w:left w:val="nil"/>
              <w:bottom w:val="nil"/>
              <w:right w:val="nil"/>
            </w:tcBorders>
            <w:shd w:val="clear" w:color="auto" w:fill="auto"/>
            <w:noWrap/>
            <w:vAlign w:val="bottom"/>
            <w:hideMark/>
          </w:tcPr>
          <w:p w14:paraId="43852AD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ECHOGRAPHE ACUSON S2000</w:t>
            </w:r>
          </w:p>
        </w:tc>
      </w:tr>
      <w:tr w:rsidR="000D6C73" w:rsidRPr="00126241" w14:paraId="42595161" w14:textId="77777777" w:rsidTr="000D6C73">
        <w:trPr>
          <w:trHeight w:val="300"/>
        </w:trPr>
        <w:tc>
          <w:tcPr>
            <w:tcW w:w="10065" w:type="dxa"/>
            <w:tcBorders>
              <w:top w:val="nil"/>
              <w:left w:val="nil"/>
              <w:bottom w:val="nil"/>
              <w:right w:val="nil"/>
            </w:tcBorders>
            <w:shd w:val="clear" w:color="auto" w:fill="auto"/>
            <w:noWrap/>
            <w:vAlign w:val="bottom"/>
            <w:hideMark/>
          </w:tcPr>
          <w:p w14:paraId="3826C4D1"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ECHOGRAPHE SONOLINE ELEGRA</w:t>
            </w:r>
          </w:p>
        </w:tc>
      </w:tr>
      <w:tr w:rsidR="000D6C73" w:rsidRPr="00126241" w14:paraId="7C2106C1" w14:textId="77777777" w:rsidTr="000D6C73">
        <w:trPr>
          <w:trHeight w:val="300"/>
        </w:trPr>
        <w:tc>
          <w:tcPr>
            <w:tcW w:w="10065" w:type="dxa"/>
            <w:tcBorders>
              <w:top w:val="nil"/>
              <w:left w:val="nil"/>
              <w:bottom w:val="nil"/>
              <w:right w:val="nil"/>
            </w:tcBorders>
            <w:shd w:val="clear" w:color="auto" w:fill="auto"/>
            <w:noWrap/>
            <w:vAlign w:val="bottom"/>
            <w:hideMark/>
          </w:tcPr>
          <w:p w14:paraId="7793CCB4"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ELARA MAX</w:t>
            </w:r>
          </w:p>
        </w:tc>
      </w:tr>
      <w:tr w:rsidR="000D6C73" w:rsidRPr="00126241" w14:paraId="02B4B2D1" w14:textId="77777777" w:rsidTr="000D6C73">
        <w:trPr>
          <w:trHeight w:val="300"/>
        </w:trPr>
        <w:tc>
          <w:tcPr>
            <w:tcW w:w="10065" w:type="dxa"/>
            <w:tcBorders>
              <w:top w:val="nil"/>
              <w:left w:val="nil"/>
              <w:bottom w:val="nil"/>
              <w:right w:val="nil"/>
            </w:tcBorders>
            <w:shd w:val="clear" w:color="auto" w:fill="auto"/>
            <w:noWrap/>
            <w:vAlign w:val="bottom"/>
            <w:hideMark/>
          </w:tcPr>
          <w:p w14:paraId="1A0D1393"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IMPACT</w:t>
            </w:r>
          </w:p>
        </w:tc>
      </w:tr>
      <w:tr w:rsidR="000D6C73" w:rsidRPr="00126241" w14:paraId="57333ED3" w14:textId="77777777" w:rsidTr="000D6C73">
        <w:trPr>
          <w:trHeight w:val="300"/>
        </w:trPr>
        <w:tc>
          <w:tcPr>
            <w:tcW w:w="10065" w:type="dxa"/>
            <w:tcBorders>
              <w:top w:val="nil"/>
              <w:left w:val="nil"/>
              <w:bottom w:val="nil"/>
              <w:right w:val="nil"/>
            </w:tcBorders>
            <w:shd w:val="clear" w:color="auto" w:fill="auto"/>
            <w:noWrap/>
            <w:vAlign w:val="bottom"/>
            <w:hideMark/>
          </w:tcPr>
          <w:p w14:paraId="693CA92E"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MIRA</w:t>
            </w:r>
          </w:p>
        </w:tc>
      </w:tr>
      <w:tr w:rsidR="000D6C73" w:rsidRPr="00126241" w14:paraId="24FE9815" w14:textId="77777777" w:rsidTr="000D6C73">
        <w:trPr>
          <w:trHeight w:val="300"/>
        </w:trPr>
        <w:tc>
          <w:tcPr>
            <w:tcW w:w="10065" w:type="dxa"/>
            <w:tcBorders>
              <w:top w:val="nil"/>
              <w:left w:val="nil"/>
              <w:bottom w:val="nil"/>
              <w:right w:val="nil"/>
            </w:tcBorders>
            <w:shd w:val="clear" w:color="auto" w:fill="auto"/>
            <w:noWrap/>
            <w:vAlign w:val="bottom"/>
            <w:hideMark/>
          </w:tcPr>
          <w:p w14:paraId="63FE11D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MIRA MAX</w:t>
            </w:r>
          </w:p>
        </w:tc>
      </w:tr>
      <w:tr w:rsidR="000D6C73" w:rsidRPr="00126241" w14:paraId="35B87860" w14:textId="77777777" w:rsidTr="000D6C73">
        <w:trPr>
          <w:trHeight w:val="300"/>
        </w:trPr>
        <w:tc>
          <w:tcPr>
            <w:tcW w:w="10065" w:type="dxa"/>
            <w:tcBorders>
              <w:top w:val="nil"/>
              <w:left w:val="nil"/>
              <w:bottom w:val="nil"/>
              <w:right w:val="nil"/>
            </w:tcBorders>
            <w:shd w:val="clear" w:color="auto" w:fill="auto"/>
            <w:noWrap/>
            <w:vAlign w:val="bottom"/>
            <w:hideMark/>
          </w:tcPr>
          <w:p w14:paraId="561D1B98"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PLUS</w:t>
            </w:r>
          </w:p>
        </w:tc>
      </w:tr>
      <w:tr w:rsidR="000D6C73" w:rsidRPr="00126241" w14:paraId="65188583" w14:textId="77777777" w:rsidTr="000D6C73">
        <w:trPr>
          <w:trHeight w:val="300"/>
        </w:trPr>
        <w:tc>
          <w:tcPr>
            <w:tcW w:w="10065" w:type="dxa"/>
            <w:tcBorders>
              <w:top w:val="nil"/>
              <w:left w:val="nil"/>
              <w:bottom w:val="nil"/>
              <w:right w:val="nil"/>
            </w:tcBorders>
            <w:shd w:val="clear" w:color="auto" w:fill="auto"/>
            <w:noWrap/>
            <w:vAlign w:val="bottom"/>
            <w:hideMark/>
          </w:tcPr>
          <w:p w14:paraId="00EED2C5"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PLUS E</w:t>
            </w:r>
          </w:p>
        </w:tc>
      </w:tr>
      <w:tr w:rsidR="000D6C73" w:rsidRPr="00126241" w14:paraId="021B415F" w14:textId="77777777" w:rsidTr="000D6C73">
        <w:trPr>
          <w:trHeight w:val="300"/>
        </w:trPr>
        <w:tc>
          <w:tcPr>
            <w:tcW w:w="10065" w:type="dxa"/>
            <w:tcBorders>
              <w:top w:val="nil"/>
              <w:left w:val="nil"/>
              <w:bottom w:val="nil"/>
              <w:right w:val="nil"/>
            </w:tcBorders>
            <w:shd w:val="clear" w:color="auto" w:fill="auto"/>
            <w:noWrap/>
            <w:vAlign w:val="bottom"/>
            <w:hideMark/>
          </w:tcPr>
          <w:p w14:paraId="78C6EA66"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PLUS HP</w:t>
            </w:r>
          </w:p>
        </w:tc>
      </w:tr>
      <w:tr w:rsidR="000D6C73" w:rsidRPr="00126241" w14:paraId="37C4A400" w14:textId="77777777" w:rsidTr="000D6C73">
        <w:trPr>
          <w:trHeight w:val="300"/>
        </w:trPr>
        <w:tc>
          <w:tcPr>
            <w:tcW w:w="10065" w:type="dxa"/>
            <w:tcBorders>
              <w:top w:val="nil"/>
              <w:left w:val="nil"/>
              <w:bottom w:val="nil"/>
              <w:right w:val="nil"/>
            </w:tcBorders>
            <w:shd w:val="clear" w:color="auto" w:fill="auto"/>
            <w:noWrap/>
            <w:vAlign w:val="bottom"/>
            <w:hideMark/>
          </w:tcPr>
          <w:p w14:paraId="6AA785CB"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PLUS M</w:t>
            </w:r>
          </w:p>
        </w:tc>
      </w:tr>
      <w:tr w:rsidR="000D6C73" w:rsidRPr="00126241" w14:paraId="28F40960" w14:textId="77777777" w:rsidTr="000D6C73">
        <w:trPr>
          <w:trHeight w:val="300"/>
        </w:trPr>
        <w:tc>
          <w:tcPr>
            <w:tcW w:w="10065" w:type="dxa"/>
            <w:tcBorders>
              <w:top w:val="nil"/>
              <w:left w:val="nil"/>
              <w:bottom w:val="nil"/>
              <w:right w:val="nil"/>
            </w:tcBorders>
            <w:shd w:val="clear" w:color="auto" w:fill="auto"/>
            <w:noWrap/>
            <w:vAlign w:val="bottom"/>
            <w:hideMark/>
          </w:tcPr>
          <w:p w14:paraId="0DD46A05"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XP</w:t>
            </w:r>
          </w:p>
        </w:tc>
      </w:tr>
      <w:tr w:rsidR="000D6C73" w:rsidRPr="00126241" w14:paraId="05245E76" w14:textId="77777777" w:rsidTr="000D6C73">
        <w:trPr>
          <w:trHeight w:val="300"/>
        </w:trPr>
        <w:tc>
          <w:tcPr>
            <w:tcW w:w="10065" w:type="dxa"/>
            <w:tcBorders>
              <w:top w:val="nil"/>
              <w:left w:val="nil"/>
              <w:bottom w:val="nil"/>
              <w:right w:val="nil"/>
            </w:tcBorders>
            <w:shd w:val="clear" w:color="auto" w:fill="auto"/>
            <w:noWrap/>
            <w:vAlign w:val="bottom"/>
            <w:hideMark/>
          </w:tcPr>
          <w:p w14:paraId="35186D4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XP DIGITAL</w:t>
            </w:r>
          </w:p>
        </w:tc>
      </w:tr>
      <w:tr w:rsidR="000D6C73" w:rsidRPr="00126241" w14:paraId="7E7234D1" w14:textId="77777777" w:rsidTr="000D6C73">
        <w:trPr>
          <w:trHeight w:val="300"/>
        </w:trPr>
        <w:tc>
          <w:tcPr>
            <w:tcW w:w="10065" w:type="dxa"/>
            <w:tcBorders>
              <w:top w:val="nil"/>
              <w:left w:val="nil"/>
              <w:bottom w:val="nil"/>
              <w:right w:val="nil"/>
            </w:tcBorders>
            <w:shd w:val="clear" w:color="auto" w:fill="auto"/>
            <w:noWrap/>
            <w:vAlign w:val="bottom"/>
            <w:hideMark/>
          </w:tcPr>
          <w:p w14:paraId="5F489468"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XP ECO</w:t>
            </w:r>
          </w:p>
        </w:tc>
      </w:tr>
      <w:tr w:rsidR="000D6C73" w:rsidRPr="00126241" w14:paraId="70A3161D" w14:textId="77777777" w:rsidTr="000D6C73">
        <w:trPr>
          <w:trHeight w:val="300"/>
        </w:trPr>
        <w:tc>
          <w:tcPr>
            <w:tcW w:w="10065" w:type="dxa"/>
            <w:tcBorders>
              <w:top w:val="nil"/>
              <w:left w:val="nil"/>
              <w:bottom w:val="nil"/>
              <w:right w:val="nil"/>
            </w:tcBorders>
            <w:shd w:val="clear" w:color="auto" w:fill="auto"/>
            <w:noWrap/>
            <w:vAlign w:val="bottom"/>
            <w:hideMark/>
          </w:tcPr>
          <w:p w14:paraId="7E612A5C"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EQUIPEMENT MOBILE DE RADIOLOGIE MOBILETT XP HYBRID</w:t>
            </w:r>
          </w:p>
        </w:tc>
      </w:tr>
      <w:tr w:rsidR="000D6C73" w:rsidRPr="00126241" w14:paraId="40529623" w14:textId="77777777" w:rsidTr="000D6C73">
        <w:trPr>
          <w:trHeight w:val="300"/>
        </w:trPr>
        <w:tc>
          <w:tcPr>
            <w:tcW w:w="10065" w:type="dxa"/>
            <w:tcBorders>
              <w:top w:val="nil"/>
              <w:left w:val="nil"/>
              <w:bottom w:val="nil"/>
              <w:right w:val="nil"/>
            </w:tcBorders>
            <w:shd w:val="clear" w:color="auto" w:fill="auto"/>
            <w:noWrap/>
            <w:vAlign w:val="bottom"/>
            <w:hideMark/>
          </w:tcPr>
          <w:p w14:paraId="3B9438C4"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GENERATEUR DE RAYONS X POLYDOROS SX65</w:t>
            </w:r>
          </w:p>
        </w:tc>
      </w:tr>
      <w:tr w:rsidR="000D6C73" w:rsidRPr="00126241" w14:paraId="04A6AE14" w14:textId="77777777" w:rsidTr="000D6C73">
        <w:trPr>
          <w:trHeight w:val="300"/>
        </w:trPr>
        <w:tc>
          <w:tcPr>
            <w:tcW w:w="10065" w:type="dxa"/>
            <w:tcBorders>
              <w:top w:val="nil"/>
              <w:left w:val="nil"/>
              <w:bottom w:val="nil"/>
              <w:right w:val="nil"/>
            </w:tcBorders>
            <w:shd w:val="clear" w:color="auto" w:fill="auto"/>
            <w:noWrap/>
            <w:vAlign w:val="bottom"/>
            <w:hideMark/>
          </w:tcPr>
          <w:p w14:paraId="3B569BE0"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GENERATEUR DE RAYONS X POLYDROS LX</w:t>
            </w:r>
          </w:p>
        </w:tc>
      </w:tr>
      <w:tr w:rsidR="000D6C73" w:rsidRPr="00126241" w14:paraId="4DB15AC5" w14:textId="77777777" w:rsidTr="000D6C73">
        <w:trPr>
          <w:trHeight w:val="300"/>
        </w:trPr>
        <w:tc>
          <w:tcPr>
            <w:tcW w:w="10065" w:type="dxa"/>
            <w:tcBorders>
              <w:top w:val="nil"/>
              <w:left w:val="nil"/>
              <w:bottom w:val="nil"/>
              <w:right w:val="nil"/>
            </w:tcBorders>
            <w:shd w:val="clear" w:color="auto" w:fill="auto"/>
            <w:noWrap/>
            <w:vAlign w:val="bottom"/>
            <w:hideMark/>
          </w:tcPr>
          <w:p w14:paraId="0970F69B"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IRM MAGNETOM AERA</w:t>
            </w:r>
          </w:p>
        </w:tc>
      </w:tr>
      <w:tr w:rsidR="000D6C73" w:rsidRPr="00126241" w14:paraId="59F62CD2" w14:textId="77777777" w:rsidTr="000D6C73">
        <w:trPr>
          <w:trHeight w:val="300"/>
        </w:trPr>
        <w:tc>
          <w:tcPr>
            <w:tcW w:w="10065" w:type="dxa"/>
            <w:tcBorders>
              <w:top w:val="nil"/>
              <w:left w:val="nil"/>
              <w:bottom w:val="nil"/>
              <w:right w:val="nil"/>
            </w:tcBorders>
            <w:shd w:val="clear" w:color="auto" w:fill="auto"/>
            <w:noWrap/>
            <w:vAlign w:val="bottom"/>
            <w:hideMark/>
          </w:tcPr>
          <w:p w14:paraId="27F415D4"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IRM MAGNETOM AVANTO FIT</w:t>
            </w:r>
          </w:p>
        </w:tc>
      </w:tr>
      <w:tr w:rsidR="000D6C73" w:rsidRPr="00126241" w14:paraId="46D94E98" w14:textId="77777777" w:rsidTr="000D6C73">
        <w:trPr>
          <w:trHeight w:val="300"/>
        </w:trPr>
        <w:tc>
          <w:tcPr>
            <w:tcW w:w="10065" w:type="dxa"/>
            <w:tcBorders>
              <w:top w:val="nil"/>
              <w:left w:val="nil"/>
              <w:bottom w:val="nil"/>
              <w:right w:val="nil"/>
            </w:tcBorders>
            <w:shd w:val="clear" w:color="auto" w:fill="auto"/>
            <w:noWrap/>
            <w:vAlign w:val="bottom"/>
            <w:hideMark/>
          </w:tcPr>
          <w:p w14:paraId="54226714"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IRM MAGNETOM SOLA</w:t>
            </w:r>
          </w:p>
        </w:tc>
      </w:tr>
      <w:tr w:rsidR="000D6C73" w:rsidRPr="00126241" w14:paraId="0359DDC5" w14:textId="77777777" w:rsidTr="000D6C73">
        <w:trPr>
          <w:trHeight w:val="300"/>
        </w:trPr>
        <w:tc>
          <w:tcPr>
            <w:tcW w:w="10065" w:type="dxa"/>
            <w:tcBorders>
              <w:top w:val="nil"/>
              <w:left w:val="nil"/>
              <w:bottom w:val="nil"/>
              <w:right w:val="nil"/>
            </w:tcBorders>
            <w:shd w:val="clear" w:color="auto" w:fill="auto"/>
            <w:noWrap/>
            <w:vAlign w:val="bottom"/>
            <w:hideMark/>
          </w:tcPr>
          <w:p w14:paraId="19A8FF61" w14:textId="71CB2DD6"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LOGICIEL ARCHIVAGE IMAGE (PACS) SYNGO.PLAZA</w:t>
            </w:r>
            <w:r w:rsidR="003208C6">
              <w:rPr>
                <w:bCs/>
                <w:szCs w:val="24"/>
              </w:rPr>
              <w:t xml:space="preserve"> - souhaitable</w:t>
            </w:r>
          </w:p>
        </w:tc>
      </w:tr>
      <w:tr w:rsidR="000D6C73" w:rsidRPr="00126241" w14:paraId="1AF18D67" w14:textId="77777777" w:rsidTr="000D6C73">
        <w:trPr>
          <w:trHeight w:val="300"/>
        </w:trPr>
        <w:tc>
          <w:tcPr>
            <w:tcW w:w="10065" w:type="dxa"/>
            <w:tcBorders>
              <w:top w:val="nil"/>
              <w:left w:val="nil"/>
              <w:bottom w:val="nil"/>
              <w:right w:val="nil"/>
            </w:tcBorders>
            <w:shd w:val="clear" w:color="auto" w:fill="auto"/>
            <w:noWrap/>
            <w:vAlign w:val="bottom"/>
            <w:hideMark/>
          </w:tcPr>
          <w:p w14:paraId="299D8484" w14:textId="087F7F51"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LOGICIEL D'IMAGERIE SYNGO.VIA</w:t>
            </w:r>
            <w:r w:rsidR="003208C6">
              <w:rPr>
                <w:bCs/>
                <w:szCs w:val="24"/>
              </w:rPr>
              <w:t xml:space="preserve"> - souhaitable</w:t>
            </w:r>
          </w:p>
        </w:tc>
      </w:tr>
      <w:tr w:rsidR="000D6C73" w:rsidRPr="00126241" w14:paraId="53C0B481" w14:textId="77777777" w:rsidTr="000D6C73">
        <w:trPr>
          <w:trHeight w:val="300"/>
        </w:trPr>
        <w:tc>
          <w:tcPr>
            <w:tcW w:w="10065" w:type="dxa"/>
            <w:tcBorders>
              <w:top w:val="nil"/>
              <w:left w:val="nil"/>
              <w:bottom w:val="nil"/>
              <w:right w:val="nil"/>
            </w:tcBorders>
            <w:shd w:val="clear" w:color="auto" w:fill="auto"/>
            <w:noWrap/>
            <w:vAlign w:val="bottom"/>
            <w:hideMark/>
          </w:tcPr>
          <w:p w14:paraId="3FCA6CE7"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MONITEUR DE CONTROLE ARCADIS</w:t>
            </w:r>
          </w:p>
        </w:tc>
      </w:tr>
      <w:tr w:rsidR="000D6C73" w:rsidRPr="00126241" w14:paraId="13560D1B" w14:textId="77777777" w:rsidTr="000D6C73">
        <w:trPr>
          <w:trHeight w:val="300"/>
        </w:trPr>
        <w:tc>
          <w:tcPr>
            <w:tcW w:w="10065" w:type="dxa"/>
            <w:tcBorders>
              <w:top w:val="nil"/>
              <w:left w:val="nil"/>
              <w:bottom w:val="nil"/>
              <w:right w:val="nil"/>
            </w:tcBorders>
            <w:shd w:val="clear" w:color="auto" w:fill="auto"/>
            <w:noWrap/>
            <w:vAlign w:val="bottom"/>
            <w:hideMark/>
          </w:tcPr>
          <w:p w14:paraId="22D9A9DB"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MONOBLOC GAINE TUBE RX OPTILIX 150/30/50  HC100</w:t>
            </w:r>
          </w:p>
        </w:tc>
      </w:tr>
      <w:tr w:rsidR="000D6C73" w:rsidRPr="003208C6" w14:paraId="548287C5" w14:textId="77777777" w:rsidTr="000D6C73">
        <w:trPr>
          <w:trHeight w:val="300"/>
        </w:trPr>
        <w:tc>
          <w:tcPr>
            <w:tcW w:w="10065" w:type="dxa"/>
            <w:tcBorders>
              <w:top w:val="nil"/>
              <w:left w:val="nil"/>
              <w:bottom w:val="nil"/>
              <w:right w:val="nil"/>
            </w:tcBorders>
            <w:shd w:val="clear" w:color="auto" w:fill="auto"/>
            <w:noWrap/>
            <w:vAlign w:val="bottom"/>
            <w:hideMark/>
          </w:tcPr>
          <w:p w14:paraId="6741706A" w14:textId="77777777" w:rsidR="000D6C73" w:rsidRPr="00126241" w:rsidRDefault="000D6C73" w:rsidP="00565DAE">
            <w:pPr>
              <w:pStyle w:val="Paragraphedeliste"/>
              <w:numPr>
                <w:ilvl w:val="0"/>
                <w:numId w:val="50"/>
              </w:numPr>
              <w:spacing w:after="0" w:line="240" w:lineRule="auto"/>
              <w:ind w:right="0"/>
              <w:jc w:val="left"/>
              <w:rPr>
                <w:bCs/>
                <w:szCs w:val="24"/>
                <w:lang w:val="en-US"/>
              </w:rPr>
            </w:pPr>
            <w:r w:rsidRPr="00126241">
              <w:rPr>
                <w:bCs/>
                <w:szCs w:val="24"/>
                <w:lang w:val="en-US"/>
              </w:rPr>
              <w:t>MONOBLOC GAINE TUBE RX SIRECON</w:t>
            </w:r>
          </w:p>
        </w:tc>
      </w:tr>
      <w:tr w:rsidR="000D6C73" w:rsidRPr="00126241" w14:paraId="364BB7BD" w14:textId="77777777" w:rsidTr="000D6C73">
        <w:trPr>
          <w:trHeight w:val="300"/>
        </w:trPr>
        <w:tc>
          <w:tcPr>
            <w:tcW w:w="10065" w:type="dxa"/>
            <w:tcBorders>
              <w:top w:val="nil"/>
              <w:left w:val="nil"/>
              <w:bottom w:val="nil"/>
              <w:right w:val="nil"/>
            </w:tcBorders>
            <w:shd w:val="clear" w:color="auto" w:fill="auto"/>
            <w:noWrap/>
            <w:vAlign w:val="bottom"/>
            <w:hideMark/>
          </w:tcPr>
          <w:p w14:paraId="2E9F74AC"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MONOBLOC GAINE TUBE RX TUBE</w:t>
            </w:r>
          </w:p>
        </w:tc>
      </w:tr>
      <w:tr w:rsidR="000D6C73" w:rsidRPr="00126241" w14:paraId="21FA7B6A" w14:textId="77777777" w:rsidTr="000D6C73">
        <w:trPr>
          <w:trHeight w:val="300"/>
        </w:trPr>
        <w:tc>
          <w:tcPr>
            <w:tcW w:w="10065" w:type="dxa"/>
            <w:tcBorders>
              <w:top w:val="nil"/>
              <w:left w:val="nil"/>
              <w:bottom w:val="nil"/>
              <w:right w:val="nil"/>
            </w:tcBorders>
            <w:shd w:val="clear" w:color="auto" w:fill="auto"/>
            <w:noWrap/>
            <w:vAlign w:val="bottom"/>
            <w:hideMark/>
          </w:tcPr>
          <w:p w14:paraId="11D48B8E"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PANORAMIQUE DENTAIRE ORTHOPHOS XG PLUS</w:t>
            </w:r>
          </w:p>
        </w:tc>
      </w:tr>
      <w:tr w:rsidR="000D6C73" w:rsidRPr="00126241" w14:paraId="127FA579" w14:textId="77777777" w:rsidTr="000D6C73">
        <w:trPr>
          <w:trHeight w:val="300"/>
        </w:trPr>
        <w:tc>
          <w:tcPr>
            <w:tcW w:w="10065" w:type="dxa"/>
            <w:tcBorders>
              <w:top w:val="nil"/>
              <w:left w:val="nil"/>
              <w:bottom w:val="nil"/>
              <w:right w:val="nil"/>
            </w:tcBorders>
            <w:shd w:val="clear" w:color="auto" w:fill="auto"/>
            <w:noWrap/>
            <w:vAlign w:val="bottom"/>
            <w:hideMark/>
          </w:tcPr>
          <w:p w14:paraId="215D4729"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PUPITRE DE RADIOLOGIE  ICONOS</w:t>
            </w:r>
          </w:p>
        </w:tc>
      </w:tr>
      <w:tr w:rsidR="000D6C73" w:rsidRPr="00126241" w14:paraId="663D8A66" w14:textId="77777777" w:rsidTr="000D6C73">
        <w:trPr>
          <w:trHeight w:val="300"/>
        </w:trPr>
        <w:tc>
          <w:tcPr>
            <w:tcW w:w="10065" w:type="dxa"/>
            <w:tcBorders>
              <w:top w:val="nil"/>
              <w:left w:val="nil"/>
              <w:bottom w:val="nil"/>
              <w:right w:val="nil"/>
            </w:tcBorders>
            <w:shd w:val="clear" w:color="auto" w:fill="auto"/>
            <w:noWrap/>
            <w:vAlign w:val="bottom"/>
            <w:hideMark/>
          </w:tcPr>
          <w:p w14:paraId="45FBC190"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SALLE RADIO OS-POUMON CAPTEUR PLAN YSIO MAX</w:t>
            </w:r>
          </w:p>
        </w:tc>
      </w:tr>
      <w:tr w:rsidR="000D6C73" w:rsidRPr="00126241" w14:paraId="523B7696" w14:textId="77777777" w:rsidTr="000D6C73">
        <w:trPr>
          <w:trHeight w:val="300"/>
        </w:trPr>
        <w:tc>
          <w:tcPr>
            <w:tcW w:w="10065" w:type="dxa"/>
            <w:tcBorders>
              <w:top w:val="nil"/>
              <w:left w:val="nil"/>
              <w:bottom w:val="nil"/>
              <w:right w:val="nil"/>
            </w:tcBorders>
            <w:shd w:val="clear" w:color="auto" w:fill="auto"/>
            <w:noWrap/>
            <w:vAlign w:val="bottom"/>
            <w:hideMark/>
          </w:tcPr>
          <w:p w14:paraId="61F36A22"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SCANNER MULTI-BARETTES SOMATOM DEFINITION AS128</w:t>
            </w:r>
          </w:p>
        </w:tc>
      </w:tr>
      <w:tr w:rsidR="000D6C73" w:rsidRPr="003208C6" w14:paraId="39A730D9" w14:textId="77777777" w:rsidTr="000D6C73">
        <w:trPr>
          <w:trHeight w:val="300"/>
        </w:trPr>
        <w:tc>
          <w:tcPr>
            <w:tcW w:w="10065" w:type="dxa"/>
            <w:tcBorders>
              <w:top w:val="nil"/>
              <w:left w:val="nil"/>
              <w:bottom w:val="nil"/>
              <w:right w:val="nil"/>
            </w:tcBorders>
            <w:shd w:val="clear" w:color="auto" w:fill="auto"/>
            <w:noWrap/>
            <w:vAlign w:val="bottom"/>
            <w:hideMark/>
          </w:tcPr>
          <w:p w14:paraId="4E414955" w14:textId="77777777" w:rsidR="000D6C73" w:rsidRPr="00126241" w:rsidRDefault="000D6C73" w:rsidP="00565DAE">
            <w:pPr>
              <w:pStyle w:val="Paragraphedeliste"/>
              <w:numPr>
                <w:ilvl w:val="0"/>
                <w:numId w:val="50"/>
              </w:numPr>
              <w:spacing w:after="0" w:line="240" w:lineRule="auto"/>
              <w:ind w:right="0"/>
              <w:jc w:val="left"/>
              <w:rPr>
                <w:bCs/>
                <w:szCs w:val="24"/>
                <w:lang w:val="en-US"/>
              </w:rPr>
            </w:pPr>
            <w:r w:rsidRPr="00126241">
              <w:rPr>
                <w:bCs/>
                <w:szCs w:val="24"/>
                <w:lang w:val="en-US"/>
              </w:rPr>
              <w:lastRenderedPageBreak/>
              <w:t>SCANNER MULTI-BARETTES SOMATOM DEFINITION EDGE</w:t>
            </w:r>
          </w:p>
        </w:tc>
      </w:tr>
      <w:tr w:rsidR="000D6C73" w:rsidRPr="00126241" w14:paraId="446F7DF0" w14:textId="77777777" w:rsidTr="000D6C73">
        <w:trPr>
          <w:trHeight w:val="300"/>
        </w:trPr>
        <w:tc>
          <w:tcPr>
            <w:tcW w:w="10065" w:type="dxa"/>
            <w:tcBorders>
              <w:top w:val="nil"/>
              <w:left w:val="nil"/>
              <w:bottom w:val="nil"/>
              <w:right w:val="nil"/>
            </w:tcBorders>
            <w:shd w:val="clear" w:color="auto" w:fill="auto"/>
            <w:noWrap/>
            <w:vAlign w:val="bottom"/>
            <w:hideMark/>
          </w:tcPr>
          <w:p w14:paraId="47C3FA8B" w14:textId="77777777" w:rsidR="000D6C73" w:rsidRPr="00126241" w:rsidRDefault="000D6C73" w:rsidP="00565DAE">
            <w:pPr>
              <w:pStyle w:val="Paragraphedeliste"/>
              <w:numPr>
                <w:ilvl w:val="0"/>
                <w:numId w:val="50"/>
              </w:numPr>
              <w:spacing w:after="0" w:line="240" w:lineRule="auto"/>
              <w:ind w:right="0"/>
              <w:jc w:val="left"/>
              <w:rPr>
                <w:bCs/>
                <w:szCs w:val="24"/>
                <w:lang w:val="en-US"/>
              </w:rPr>
            </w:pPr>
            <w:r w:rsidRPr="00126241">
              <w:rPr>
                <w:bCs/>
                <w:szCs w:val="24"/>
                <w:lang w:val="en-US"/>
              </w:rPr>
              <w:t>TABLE DE RADIO TELECOMMANDEE AXIOM ARISTOS FX PLUS</w:t>
            </w:r>
          </w:p>
        </w:tc>
      </w:tr>
      <w:tr w:rsidR="000D6C73" w:rsidRPr="00126241" w14:paraId="087C91E6" w14:textId="77777777" w:rsidTr="000D6C73">
        <w:trPr>
          <w:trHeight w:val="300"/>
        </w:trPr>
        <w:tc>
          <w:tcPr>
            <w:tcW w:w="10065" w:type="dxa"/>
            <w:tcBorders>
              <w:top w:val="nil"/>
              <w:left w:val="nil"/>
              <w:bottom w:val="nil"/>
              <w:right w:val="nil"/>
            </w:tcBorders>
            <w:shd w:val="clear" w:color="auto" w:fill="auto"/>
            <w:noWrap/>
            <w:vAlign w:val="bottom"/>
            <w:hideMark/>
          </w:tcPr>
          <w:p w14:paraId="043F390E" w14:textId="77777777" w:rsidR="000D6C73" w:rsidRPr="00126241" w:rsidRDefault="000D6C73" w:rsidP="00565DAE">
            <w:pPr>
              <w:pStyle w:val="Paragraphedeliste"/>
              <w:numPr>
                <w:ilvl w:val="0"/>
                <w:numId w:val="50"/>
              </w:numPr>
              <w:spacing w:after="0" w:line="240" w:lineRule="auto"/>
              <w:ind w:right="0"/>
              <w:jc w:val="left"/>
              <w:rPr>
                <w:bCs/>
                <w:szCs w:val="24"/>
              </w:rPr>
            </w:pPr>
            <w:r w:rsidRPr="00126241">
              <w:rPr>
                <w:bCs/>
                <w:szCs w:val="24"/>
              </w:rPr>
              <w:t>TABLE DE RADIO TELECOMMANDEE ICONOS R200</w:t>
            </w:r>
          </w:p>
        </w:tc>
      </w:tr>
      <w:tr w:rsidR="000D6C73" w:rsidRPr="00126241" w14:paraId="669FA572" w14:textId="77777777" w:rsidTr="000D6C73">
        <w:trPr>
          <w:trHeight w:val="300"/>
        </w:trPr>
        <w:tc>
          <w:tcPr>
            <w:tcW w:w="10065" w:type="dxa"/>
            <w:tcBorders>
              <w:top w:val="nil"/>
              <w:left w:val="nil"/>
              <w:bottom w:val="nil"/>
              <w:right w:val="nil"/>
            </w:tcBorders>
            <w:shd w:val="clear" w:color="auto" w:fill="auto"/>
            <w:noWrap/>
            <w:vAlign w:val="bottom"/>
          </w:tcPr>
          <w:p w14:paraId="711FA8E7" w14:textId="2409B6B1" w:rsidR="000D6C73" w:rsidRPr="00126241" w:rsidRDefault="000D6C73" w:rsidP="00565DAE">
            <w:pPr>
              <w:pStyle w:val="Paragraphedeliste"/>
              <w:numPr>
                <w:ilvl w:val="0"/>
                <w:numId w:val="50"/>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tc>
      </w:tr>
    </w:tbl>
    <w:p w14:paraId="7389203A" w14:textId="77777777" w:rsidR="002426E8" w:rsidRPr="00126241" w:rsidRDefault="002426E8" w:rsidP="003A3EF9">
      <w:pPr>
        <w:spacing w:after="33" w:line="236" w:lineRule="auto"/>
        <w:ind w:left="0" w:right="68" w:firstLine="0"/>
      </w:pPr>
      <w:r w:rsidRPr="00126241">
        <w:t>Liste des besoins à couvrir par cette catégorie :</w:t>
      </w:r>
    </w:p>
    <w:p w14:paraId="6EA659A9" w14:textId="77777777" w:rsidR="002426E8" w:rsidRPr="00126241" w:rsidRDefault="002426E8" w:rsidP="00565DAE">
      <w:pPr>
        <w:pStyle w:val="Paragraphedeliste"/>
        <w:numPr>
          <w:ilvl w:val="0"/>
          <w:numId w:val="13"/>
        </w:numPr>
        <w:spacing w:after="33" w:line="236" w:lineRule="auto"/>
        <w:ind w:right="68"/>
      </w:pPr>
      <w:r w:rsidRPr="00126241">
        <w:t>Maintenance tous risques</w:t>
      </w:r>
    </w:p>
    <w:p w14:paraId="7ECAADB0" w14:textId="77777777" w:rsidR="002426E8" w:rsidRPr="00126241" w:rsidRDefault="002426E8"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40763E89" w14:textId="77777777" w:rsidR="002426E8" w:rsidRPr="00126241" w:rsidRDefault="002426E8" w:rsidP="00565DAE">
      <w:pPr>
        <w:pStyle w:val="Paragraphedeliste"/>
        <w:numPr>
          <w:ilvl w:val="0"/>
          <w:numId w:val="13"/>
        </w:numPr>
        <w:spacing w:after="33" w:line="236" w:lineRule="auto"/>
        <w:ind w:right="68"/>
      </w:pPr>
      <w:r w:rsidRPr="00126241">
        <w:t>Maintenance à l’attachement</w:t>
      </w:r>
    </w:p>
    <w:p w14:paraId="1349E284" w14:textId="77777777" w:rsidR="002426E8" w:rsidRPr="00126241" w:rsidRDefault="002426E8" w:rsidP="00565DAE">
      <w:pPr>
        <w:pStyle w:val="Paragraphedeliste"/>
        <w:numPr>
          <w:ilvl w:val="0"/>
          <w:numId w:val="13"/>
        </w:numPr>
        <w:spacing w:after="33" w:line="236" w:lineRule="auto"/>
        <w:ind w:right="68"/>
      </w:pPr>
      <w:r w:rsidRPr="00126241">
        <w:t>Maintenance évolutive pour les équipements lourds (a minima IRM et scanner y compris TEP)</w:t>
      </w:r>
    </w:p>
    <w:p w14:paraId="1483A624" w14:textId="77777777" w:rsidR="002426E8" w:rsidRPr="00126241" w:rsidRDefault="002426E8" w:rsidP="00565DAE">
      <w:pPr>
        <w:pStyle w:val="Paragraphedeliste"/>
        <w:numPr>
          <w:ilvl w:val="0"/>
          <w:numId w:val="13"/>
        </w:numPr>
        <w:spacing w:after="33" w:line="236" w:lineRule="auto"/>
        <w:ind w:right="68"/>
      </w:pPr>
      <w:r w:rsidRPr="00126241">
        <w:t xml:space="preserve">Maintenance évolutive souhaitable pour les équipements du type table de radiologie et mobile de radiologie. </w:t>
      </w:r>
    </w:p>
    <w:p w14:paraId="198971CC" w14:textId="77777777" w:rsidR="002426E8" w:rsidRPr="00126241" w:rsidRDefault="002426E8" w:rsidP="003A3EF9">
      <w:pPr>
        <w:pStyle w:val="Paragraphedeliste"/>
        <w:spacing w:after="33" w:line="236" w:lineRule="auto"/>
        <w:ind w:right="68" w:firstLine="0"/>
      </w:pPr>
      <w:r w:rsidRPr="00126241">
        <w:t>NB : la maintenance évolutive concerne la possibilité d’upgrader les dispositifs médicaux concernés pour rajouter des fonctionnalités médicales et pour remplacer des fonctions matérielles et logicielles « vieillissantes »</w:t>
      </w:r>
    </w:p>
    <w:p w14:paraId="48DF53DC" w14:textId="77777777" w:rsidR="002426E8" w:rsidRPr="00126241" w:rsidRDefault="002426E8" w:rsidP="00565DAE">
      <w:pPr>
        <w:pStyle w:val="Paragraphedeliste"/>
        <w:numPr>
          <w:ilvl w:val="0"/>
          <w:numId w:val="13"/>
        </w:numPr>
        <w:spacing w:after="33" w:line="236" w:lineRule="auto"/>
        <w:ind w:right="68"/>
      </w:pPr>
      <w:r w:rsidRPr="00126241">
        <w:t>Formation applicative pour les utilisateurs HIA pour les équipements lourds (a minima IRM et scanner)</w:t>
      </w:r>
    </w:p>
    <w:p w14:paraId="3AA0F3F7" w14:textId="77777777" w:rsidR="002426E8" w:rsidRPr="00126241" w:rsidRDefault="002426E8"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16ADAF68" w14:textId="7EE30D68" w:rsidR="00D92F43" w:rsidRPr="00126241" w:rsidRDefault="002426E8" w:rsidP="00565DAE">
      <w:pPr>
        <w:pStyle w:val="Paragraphedeliste"/>
        <w:numPr>
          <w:ilvl w:val="0"/>
          <w:numId w:val="13"/>
        </w:numPr>
        <w:spacing w:after="33" w:line="236" w:lineRule="auto"/>
        <w:ind w:right="68"/>
      </w:pPr>
      <w:r w:rsidRPr="00126241">
        <w:t>Formation à la maintenance des techniciens SSA pour les équipements OPEX (nouveau matériel, maintien des compétences pour les équipements déjà en dotation)</w:t>
      </w:r>
      <w:r w:rsidR="00D92F43" w:rsidRPr="00126241">
        <w:t xml:space="preserve"> </w:t>
      </w:r>
    </w:p>
    <w:p w14:paraId="202EF223" w14:textId="77777777" w:rsidR="00D92F43" w:rsidRPr="00126241" w:rsidRDefault="00D92F43" w:rsidP="003A3EF9">
      <w:pPr>
        <w:tabs>
          <w:tab w:val="left" w:pos="6480"/>
        </w:tabs>
        <w:spacing w:after="33" w:line="236" w:lineRule="auto"/>
        <w:ind w:left="-5" w:right="68"/>
      </w:pPr>
    </w:p>
    <w:p w14:paraId="2422B50B" w14:textId="4671FD3D" w:rsidR="00867D71" w:rsidRPr="00126241" w:rsidRDefault="00867D71" w:rsidP="005D0013">
      <w:pPr>
        <w:pStyle w:val="Titre3"/>
      </w:pPr>
      <w:bookmarkStart w:id="45" w:name="_Toc170981237"/>
      <w:r w:rsidRPr="00126241">
        <w:rPr>
          <w:color w:val="FF0000"/>
          <w:u w:val="single" w:color="FF0000"/>
        </w:rPr>
        <w:t>Catégorie 3</w:t>
      </w:r>
      <w:r w:rsidR="00C3078C" w:rsidRPr="00126241">
        <w:rPr>
          <w:color w:val="FF0000"/>
          <w:u w:val="single" w:color="FF0000"/>
        </w:rPr>
        <w:t>7</w:t>
      </w:r>
      <w:r w:rsidRPr="00126241">
        <w:rPr>
          <w:color w:val="FF0000"/>
        </w:rPr>
        <w:t xml:space="preserve"> : </w:t>
      </w:r>
      <w:r w:rsidRPr="00126241">
        <w:t xml:space="preserve">équipements de la marque </w:t>
      </w:r>
      <w:r w:rsidR="002554A8" w:rsidRPr="00126241">
        <w:t>SONOSCANNER</w:t>
      </w:r>
      <w:bookmarkEnd w:id="45"/>
    </w:p>
    <w:p w14:paraId="466D3C47" w14:textId="4ED4899D"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4AB02546" w14:textId="528D4680" w:rsidR="000D6C73" w:rsidRPr="00126241" w:rsidRDefault="00042408" w:rsidP="00565DAE">
      <w:pPr>
        <w:pStyle w:val="Paragraphedeliste"/>
        <w:numPr>
          <w:ilvl w:val="0"/>
          <w:numId w:val="51"/>
        </w:numPr>
        <w:spacing w:after="33" w:line="236" w:lineRule="auto"/>
        <w:ind w:right="68"/>
      </w:pPr>
      <w:r w:rsidRPr="00126241">
        <w:t>ECHOGRAPHE PORTABLE U-LITE EXP</w:t>
      </w:r>
    </w:p>
    <w:p w14:paraId="19166F63" w14:textId="77777777" w:rsidR="007B0648" w:rsidRPr="00126241" w:rsidRDefault="007B0648" w:rsidP="00565DAE">
      <w:pPr>
        <w:pStyle w:val="Paragraphedeliste"/>
        <w:numPr>
          <w:ilvl w:val="0"/>
          <w:numId w:val="51"/>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6EBEA671" w14:textId="77777777" w:rsidR="00D92F43" w:rsidRPr="00126241" w:rsidRDefault="00D92F43" w:rsidP="003A3EF9">
      <w:pPr>
        <w:spacing w:after="33" w:line="236" w:lineRule="auto"/>
        <w:ind w:left="0" w:right="68" w:firstLine="0"/>
      </w:pPr>
      <w:r w:rsidRPr="00126241">
        <w:t>Liste des besoins à couvrir par cette catégorie :</w:t>
      </w:r>
    </w:p>
    <w:p w14:paraId="23042308"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6C9152D"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99EBC0D"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9A0F8CB"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1925D37A" w14:textId="77777777" w:rsidR="00BA1A10" w:rsidRPr="00126241" w:rsidRDefault="00BA1A10" w:rsidP="00565DAE">
      <w:pPr>
        <w:pStyle w:val="Paragraphedeliste"/>
        <w:numPr>
          <w:ilvl w:val="0"/>
          <w:numId w:val="13"/>
        </w:numPr>
        <w:spacing w:after="33" w:line="236" w:lineRule="auto"/>
        <w:ind w:right="68"/>
      </w:pPr>
      <w:r w:rsidRPr="00126241">
        <w:t xml:space="preserve">Formation à la maintenance des techniciens SSA pour les équipements OPEX (nouveau matériel, maintien des compétences pour les équipements déjà en dotation) </w:t>
      </w:r>
    </w:p>
    <w:p w14:paraId="1343C44C" w14:textId="77777777" w:rsidR="00D92F43" w:rsidRPr="00126241" w:rsidRDefault="00D92F43" w:rsidP="003A3EF9">
      <w:pPr>
        <w:tabs>
          <w:tab w:val="left" w:pos="6480"/>
        </w:tabs>
        <w:spacing w:after="33" w:line="236" w:lineRule="auto"/>
        <w:ind w:left="-5" w:right="68"/>
      </w:pPr>
    </w:p>
    <w:p w14:paraId="7388DF22" w14:textId="7F3F25D8" w:rsidR="00867D71" w:rsidRPr="00126241" w:rsidRDefault="00867D71" w:rsidP="005D0013">
      <w:pPr>
        <w:pStyle w:val="Titre3"/>
      </w:pPr>
      <w:bookmarkStart w:id="46" w:name="_Toc170981238"/>
      <w:r w:rsidRPr="00126241">
        <w:rPr>
          <w:color w:val="FF0000"/>
          <w:u w:val="single" w:color="FF0000"/>
        </w:rPr>
        <w:t>Catégorie 3</w:t>
      </w:r>
      <w:r w:rsidR="00C3078C" w:rsidRPr="00126241">
        <w:rPr>
          <w:color w:val="FF0000"/>
          <w:u w:val="single" w:color="FF0000"/>
        </w:rPr>
        <w:t>8</w:t>
      </w:r>
      <w:r w:rsidRPr="00126241">
        <w:rPr>
          <w:color w:val="FF0000"/>
        </w:rPr>
        <w:t xml:space="preserve"> : </w:t>
      </w:r>
      <w:r w:rsidRPr="00126241">
        <w:t xml:space="preserve">équipements de la marque </w:t>
      </w:r>
      <w:r w:rsidR="002554A8" w:rsidRPr="00126241">
        <w:t>SONOSCAPE</w:t>
      </w:r>
      <w:bookmarkEnd w:id="46"/>
    </w:p>
    <w:p w14:paraId="6A91F93F" w14:textId="069579FE"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2F75C171" w14:textId="62F6F21D" w:rsidR="00042408" w:rsidRPr="00126241" w:rsidRDefault="00E151D6" w:rsidP="00565DAE">
      <w:pPr>
        <w:pStyle w:val="Paragraphedeliste"/>
        <w:numPr>
          <w:ilvl w:val="0"/>
          <w:numId w:val="52"/>
        </w:numPr>
        <w:spacing w:after="33" w:line="236" w:lineRule="auto"/>
        <w:ind w:right="68"/>
      </w:pPr>
      <w:r w:rsidRPr="00126241">
        <w:t>ECHOGRAPHE S22</w:t>
      </w:r>
    </w:p>
    <w:p w14:paraId="393B5556" w14:textId="77777777" w:rsidR="007B0648" w:rsidRPr="00126241" w:rsidRDefault="007B0648" w:rsidP="00565DAE">
      <w:pPr>
        <w:pStyle w:val="Paragraphedeliste"/>
        <w:numPr>
          <w:ilvl w:val="0"/>
          <w:numId w:val="52"/>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4766682A" w14:textId="77777777" w:rsidR="00D92F43" w:rsidRPr="00126241" w:rsidRDefault="00D92F43" w:rsidP="003A3EF9">
      <w:pPr>
        <w:spacing w:after="33" w:line="236" w:lineRule="auto"/>
        <w:ind w:left="0" w:right="68" w:firstLine="0"/>
      </w:pPr>
      <w:r w:rsidRPr="00126241">
        <w:t>Liste des besoins à couvrir par cette catégorie :</w:t>
      </w:r>
    </w:p>
    <w:p w14:paraId="3EB6E980"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191D4A18"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55F34FC0"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649DBF6E" w14:textId="77777777" w:rsidR="00867D71" w:rsidRPr="00126241" w:rsidRDefault="00867D71" w:rsidP="003A3EF9">
      <w:pPr>
        <w:tabs>
          <w:tab w:val="left" w:pos="6480"/>
        </w:tabs>
        <w:spacing w:after="33" w:line="236" w:lineRule="auto"/>
        <w:ind w:left="-5" w:right="68"/>
      </w:pPr>
    </w:p>
    <w:p w14:paraId="12C5C025" w14:textId="5CD12E5A" w:rsidR="00867D71" w:rsidRPr="00126241" w:rsidRDefault="00867D71" w:rsidP="005D0013">
      <w:pPr>
        <w:pStyle w:val="Titre3"/>
      </w:pPr>
      <w:bookmarkStart w:id="47" w:name="_Toc170981239"/>
      <w:r w:rsidRPr="00126241">
        <w:rPr>
          <w:color w:val="FF0000"/>
          <w:u w:val="single" w:color="FF0000"/>
        </w:rPr>
        <w:t>Catégori</w:t>
      </w:r>
      <w:r w:rsidR="00C3078C" w:rsidRPr="00126241">
        <w:rPr>
          <w:color w:val="FF0000"/>
          <w:u w:val="single" w:color="FF0000"/>
        </w:rPr>
        <w:t>e 39</w:t>
      </w:r>
      <w:r w:rsidRPr="00126241">
        <w:rPr>
          <w:color w:val="FF0000"/>
        </w:rPr>
        <w:t xml:space="preserve"> : </w:t>
      </w:r>
      <w:r w:rsidRPr="00126241">
        <w:t xml:space="preserve">équipements de la marque </w:t>
      </w:r>
      <w:r w:rsidR="002554A8" w:rsidRPr="00126241">
        <w:t>STEPHANIX</w:t>
      </w:r>
      <w:bookmarkEnd w:id="47"/>
    </w:p>
    <w:p w14:paraId="3EC92205" w14:textId="794208FF"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E151D6" w:rsidRPr="00126241" w14:paraId="2BCF90D6" w14:textId="77777777" w:rsidTr="00E151D6">
        <w:trPr>
          <w:trHeight w:val="300"/>
        </w:trPr>
        <w:tc>
          <w:tcPr>
            <w:tcW w:w="10065" w:type="dxa"/>
            <w:tcBorders>
              <w:top w:val="nil"/>
              <w:left w:val="nil"/>
              <w:bottom w:val="nil"/>
              <w:right w:val="nil"/>
            </w:tcBorders>
            <w:shd w:val="clear" w:color="auto" w:fill="auto"/>
            <w:noWrap/>
            <w:vAlign w:val="bottom"/>
            <w:hideMark/>
          </w:tcPr>
          <w:p w14:paraId="218FFC52" w14:textId="77777777" w:rsidR="00E151D6" w:rsidRPr="00126241" w:rsidRDefault="00E151D6" w:rsidP="00565DAE">
            <w:pPr>
              <w:pStyle w:val="Paragraphedeliste"/>
              <w:numPr>
                <w:ilvl w:val="0"/>
                <w:numId w:val="53"/>
              </w:numPr>
              <w:spacing w:after="0" w:line="240" w:lineRule="auto"/>
              <w:ind w:right="0"/>
              <w:jc w:val="left"/>
              <w:rPr>
                <w:bCs/>
                <w:szCs w:val="24"/>
              </w:rPr>
            </w:pPr>
            <w:r w:rsidRPr="00126241">
              <w:rPr>
                <w:bCs/>
                <w:szCs w:val="24"/>
              </w:rPr>
              <w:t>APPAREIL PORTABLE DE RADIOLOGIE MOVIX PDR4.0 Cellule</w:t>
            </w:r>
          </w:p>
        </w:tc>
      </w:tr>
      <w:tr w:rsidR="00E151D6" w:rsidRPr="00126241" w14:paraId="2CF2B37C" w14:textId="77777777" w:rsidTr="00E151D6">
        <w:trPr>
          <w:trHeight w:val="300"/>
        </w:trPr>
        <w:tc>
          <w:tcPr>
            <w:tcW w:w="10065" w:type="dxa"/>
            <w:tcBorders>
              <w:top w:val="nil"/>
              <w:left w:val="nil"/>
              <w:bottom w:val="nil"/>
              <w:right w:val="nil"/>
            </w:tcBorders>
            <w:shd w:val="clear" w:color="auto" w:fill="auto"/>
            <w:noWrap/>
            <w:vAlign w:val="bottom"/>
            <w:hideMark/>
          </w:tcPr>
          <w:p w14:paraId="749FAE68" w14:textId="77777777" w:rsidR="00E151D6" w:rsidRPr="00126241" w:rsidRDefault="00E151D6" w:rsidP="00565DAE">
            <w:pPr>
              <w:pStyle w:val="Paragraphedeliste"/>
              <w:numPr>
                <w:ilvl w:val="0"/>
                <w:numId w:val="53"/>
              </w:numPr>
              <w:spacing w:after="0" w:line="240" w:lineRule="auto"/>
              <w:ind w:right="0"/>
              <w:jc w:val="left"/>
              <w:rPr>
                <w:bCs/>
                <w:szCs w:val="24"/>
              </w:rPr>
            </w:pPr>
            <w:r w:rsidRPr="00126241">
              <w:rPr>
                <w:bCs/>
                <w:szCs w:val="24"/>
              </w:rPr>
              <w:t>EQUIPEMENT MOBILE DE RADIOLOGIE MOVIX 8.0 E+</w:t>
            </w:r>
          </w:p>
        </w:tc>
      </w:tr>
      <w:tr w:rsidR="00E151D6" w:rsidRPr="00126241" w14:paraId="22227F7D" w14:textId="77777777" w:rsidTr="00E151D6">
        <w:trPr>
          <w:trHeight w:val="300"/>
        </w:trPr>
        <w:tc>
          <w:tcPr>
            <w:tcW w:w="10065" w:type="dxa"/>
            <w:tcBorders>
              <w:top w:val="nil"/>
              <w:left w:val="nil"/>
              <w:bottom w:val="nil"/>
              <w:right w:val="nil"/>
            </w:tcBorders>
            <w:shd w:val="clear" w:color="auto" w:fill="auto"/>
            <w:noWrap/>
            <w:vAlign w:val="bottom"/>
            <w:hideMark/>
          </w:tcPr>
          <w:p w14:paraId="75DC5E81" w14:textId="77777777" w:rsidR="00E151D6" w:rsidRPr="00126241" w:rsidRDefault="00E151D6" w:rsidP="00565DAE">
            <w:pPr>
              <w:pStyle w:val="Paragraphedeliste"/>
              <w:numPr>
                <w:ilvl w:val="0"/>
                <w:numId w:val="53"/>
              </w:numPr>
              <w:spacing w:after="0" w:line="240" w:lineRule="auto"/>
              <w:ind w:right="0"/>
              <w:jc w:val="left"/>
              <w:rPr>
                <w:bCs/>
                <w:szCs w:val="24"/>
              </w:rPr>
            </w:pPr>
            <w:r w:rsidRPr="00126241">
              <w:rPr>
                <w:bCs/>
                <w:szCs w:val="24"/>
              </w:rPr>
              <w:t xml:space="preserve">EQUIPEMENT MOBILE DE RADIOLOGIE MOVIX 8.0 E+ </w:t>
            </w:r>
            <w:proofErr w:type="spellStart"/>
            <w:r w:rsidRPr="00126241">
              <w:rPr>
                <w:bCs/>
                <w:szCs w:val="24"/>
              </w:rPr>
              <w:t>DReam</w:t>
            </w:r>
            <w:proofErr w:type="spellEnd"/>
          </w:p>
        </w:tc>
      </w:tr>
      <w:tr w:rsidR="00E151D6" w:rsidRPr="00126241" w14:paraId="28B1E184" w14:textId="77777777" w:rsidTr="00E151D6">
        <w:trPr>
          <w:trHeight w:val="300"/>
        </w:trPr>
        <w:tc>
          <w:tcPr>
            <w:tcW w:w="10065" w:type="dxa"/>
            <w:tcBorders>
              <w:top w:val="nil"/>
              <w:left w:val="nil"/>
              <w:bottom w:val="nil"/>
              <w:right w:val="nil"/>
            </w:tcBorders>
            <w:shd w:val="clear" w:color="auto" w:fill="auto"/>
            <w:noWrap/>
            <w:vAlign w:val="bottom"/>
            <w:hideMark/>
          </w:tcPr>
          <w:p w14:paraId="2081A55F" w14:textId="77777777" w:rsidR="00E151D6" w:rsidRPr="00126241" w:rsidRDefault="00E151D6" w:rsidP="00565DAE">
            <w:pPr>
              <w:pStyle w:val="Paragraphedeliste"/>
              <w:numPr>
                <w:ilvl w:val="0"/>
                <w:numId w:val="53"/>
              </w:numPr>
              <w:spacing w:after="0" w:line="240" w:lineRule="auto"/>
              <w:ind w:right="0"/>
              <w:jc w:val="left"/>
              <w:rPr>
                <w:bCs/>
                <w:szCs w:val="24"/>
              </w:rPr>
            </w:pPr>
            <w:r w:rsidRPr="00126241">
              <w:rPr>
                <w:bCs/>
                <w:szCs w:val="24"/>
              </w:rPr>
              <w:t>GENERATEUR DE RAYONS X N32HFC</w:t>
            </w:r>
          </w:p>
        </w:tc>
      </w:tr>
      <w:tr w:rsidR="00E151D6" w:rsidRPr="00126241" w14:paraId="210AA3DF" w14:textId="77777777" w:rsidTr="00E151D6">
        <w:trPr>
          <w:trHeight w:val="300"/>
        </w:trPr>
        <w:tc>
          <w:tcPr>
            <w:tcW w:w="10065" w:type="dxa"/>
            <w:tcBorders>
              <w:top w:val="nil"/>
              <w:left w:val="nil"/>
              <w:bottom w:val="nil"/>
              <w:right w:val="nil"/>
            </w:tcBorders>
            <w:shd w:val="clear" w:color="auto" w:fill="auto"/>
            <w:noWrap/>
            <w:vAlign w:val="bottom"/>
          </w:tcPr>
          <w:p w14:paraId="3EC4DACC" w14:textId="367F3192" w:rsidR="00E151D6" w:rsidRPr="00126241" w:rsidRDefault="00E151D6" w:rsidP="00565DAE">
            <w:pPr>
              <w:pStyle w:val="Paragraphedeliste"/>
              <w:numPr>
                <w:ilvl w:val="0"/>
                <w:numId w:val="53"/>
              </w:numPr>
              <w:spacing w:after="33" w:line="236" w:lineRule="auto"/>
              <w:ind w:right="68"/>
              <w:rPr>
                <w:bCs/>
                <w:szCs w:val="24"/>
              </w:rPr>
            </w:pPr>
            <w:r w:rsidRPr="00126241">
              <w:rPr>
                <w:color w:val="auto"/>
              </w:rPr>
              <w:t xml:space="preserve">Peut couvrir tous les autres équipements de la marque en dispositif d’imagerie, d’endoscopie et d’échographie </w:t>
            </w:r>
          </w:p>
        </w:tc>
      </w:tr>
    </w:tbl>
    <w:p w14:paraId="6E7828D1" w14:textId="77777777" w:rsidR="000F4434" w:rsidRPr="00126241" w:rsidRDefault="000F4434" w:rsidP="003A3EF9">
      <w:pPr>
        <w:spacing w:after="33" w:line="236" w:lineRule="auto"/>
        <w:ind w:left="0" w:right="68" w:firstLine="0"/>
      </w:pPr>
      <w:r w:rsidRPr="00126241">
        <w:t>Liste des besoins à couvrir par cette catégorie :</w:t>
      </w:r>
    </w:p>
    <w:p w14:paraId="12C2C5D3" w14:textId="77777777" w:rsidR="000F4434" w:rsidRPr="00126241" w:rsidRDefault="000F4434" w:rsidP="00565DAE">
      <w:pPr>
        <w:pStyle w:val="Paragraphedeliste"/>
        <w:numPr>
          <w:ilvl w:val="0"/>
          <w:numId w:val="13"/>
        </w:numPr>
        <w:spacing w:after="33" w:line="236" w:lineRule="auto"/>
        <w:ind w:right="68"/>
      </w:pPr>
      <w:r w:rsidRPr="00126241">
        <w:t>Maintenance tous risques</w:t>
      </w:r>
    </w:p>
    <w:p w14:paraId="552BF8B5" w14:textId="77777777" w:rsidR="000F4434" w:rsidRPr="00126241" w:rsidRDefault="000F4434"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2F1156B" w14:textId="77777777" w:rsidR="000F4434" w:rsidRPr="00126241" w:rsidRDefault="000F4434" w:rsidP="00565DAE">
      <w:pPr>
        <w:pStyle w:val="Paragraphedeliste"/>
        <w:numPr>
          <w:ilvl w:val="0"/>
          <w:numId w:val="13"/>
        </w:numPr>
        <w:spacing w:after="33" w:line="236" w:lineRule="auto"/>
        <w:ind w:right="68"/>
      </w:pPr>
      <w:r w:rsidRPr="00126241">
        <w:t>Maintenance à l’attachement</w:t>
      </w:r>
    </w:p>
    <w:p w14:paraId="45CF5F4C" w14:textId="77777777" w:rsidR="000F4434" w:rsidRPr="00126241" w:rsidRDefault="000F4434"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3EE72DBE" w14:textId="3F87ADA4" w:rsidR="00BA1A10" w:rsidRPr="00126241" w:rsidRDefault="000F4434" w:rsidP="00565DAE">
      <w:pPr>
        <w:pStyle w:val="Paragraphedeliste"/>
        <w:numPr>
          <w:ilvl w:val="0"/>
          <w:numId w:val="13"/>
        </w:numPr>
        <w:spacing w:after="33" w:line="236" w:lineRule="auto"/>
        <w:ind w:right="68"/>
      </w:pPr>
      <w:r w:rsidRPr="00126241">
        <w:t>Formation à la maintenance des techniciens SSA pour les équipements OPEX (nouveau matériel, maintien des compétences pour les équipements déjà en dotation)</w:t>
      </w:r>
      <w:r w:rsidR="00BA1A10" w:rsidRPr="00126241">
        <w:t xml:space="preserve"> </w:t>
      </w:r>
    </w:p>
    <w:p w14:paraId="52216C7F" w14:textId="77777777" w:rsidR="00D92F43" w:rsidRPr="00126241" w:rsidRDefault="00D92F43" w:rsidP="003A3EF9">
      <w:pPr>
        <w:tabs>
          <w:tab w:val="left" w:pos="6480"/>
        </w:tabs>
        <w:spacing w:after="33" w:line="236" w:lineRule="auto"/>
        <w:ind w:left="-5" w:right="68"/>
      </w:pPr>
    </w:p>
    <w:p w14:paraId="4645FD5E" w14:textId="6AC12EAE" w:rsidR="00867D71" w:rsidRPr="00126241" w:rsidRDefault="00867D71" w:rsidP="005D0013">
      <w:pPr>
        <w:pStyle w:val="Titre3"/>
      </w:pPr>
      <w:bookmarkStart w:id="48" w:name="_Toc170981240"/>
      <w:r w:rsidRPr="00126241">
        <w:rPr>
          <w:color w:val="FF0000"/>
          <w:u w:val="single" w:color="FF0000"/>
        </w:rPr>
        <w:t xml:space="preserve">Catégorie </w:t>
      </w:r>
      <w:r w:rsidR="00C3078C" w:rsidRPr="00126241">
        <w:rPr>
          <w:color w:val="FF0000"/>
          <w:u w:val="single" w:color="FF0000"/>
        </w:rPr>
        <w:t>40</w:t>
      </w:r>
      <w:r w:rsidRPr="00126241">
        <w:rPr>
          <w:color w:val="FF0000"/>
        </w:rPr>
        <w:t xml:space="preserve"> : </w:t>
      </w:r>
      <w:r w:rsidRPr="00126241">
        <w:t xml:space="preserve">équipements de la marque </w:t>
      </w:r>
      <w:r w:rsidR="002554A8" w:rsidRPr="00126241">
        <w:t>STORZ</w:t>
      </w:r>
      <w:bookmarkEnd w:id="48"/>
    </w:p>
    <w:p w14:paraId="6C9772C3" w14:textId="6214DB6B"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9923" w:type="dxa"/>
        <w:tblCellMar>
          <w:left w:w="70" w:type="dxa"/>
          <w:right w:w="70" w:type="dxa"/>
        </w:tblCellMar>
        <w:tblLook w:val="04A0" w:firstRow="1" w:lastRow="0" w:firstColumn="1" w:lastColumn="0" w:noHBand="0" w:noVBand="1"/>
      </w:tblPr>
      <w:tblGrid>
        <w:gridCol w:w="9923"/>
      </w:tblGrid>
      <w:tr w:rsidR="00E151D6" w:rsidRPr="00126241" w14:paraId="1B646019" w14:textId="77777777" w:rsidTr="00E151D6">
        <w:trPr>
          <w:trHeight w:val="255"/>
        </w:trPr>
        <w:tc>
          <w:tcPr>
            <w:tcW w:w="9923" w:type="dxa"/>
            <w:tcBorders>
              <w:top w:val="nil"/>
              <w:left w:val="nil"/>
              <w:bottom w:val="nil"/>
              <w:right w:val="nil"/>
            </w:tcBorders>
            <w:shd w:val="clear" w:color="auto" w:fill="auto"/>
            <w:noWrap/>
            <w:vAlign w:val="bottom"/>
            <w:hideMark/>
          </w:tcPr>
          <w:p w14:paraId="6EA3C25D"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BRONCHOSCOPE OPTIQUE 11001BN1</w:t>
            </w:r>
          </w:p>
        </w:tc>
      </w:tr>
      <w:tr w:rsidR="00E151D6" w:rsidRPr="00126241" w14:paraId="2262D3D3" w14:textId="77777777" w:rsidTr="00E151D6">
        <w:trPr>
          <w:trHeight w:val="255"/>
        </w:trPr>
        <w:tc>
          <w:tcPr>
            <w:tcW w:w="9923" w:type="dxa"/>
            <w:tcBorders>
              <w:top w:val="nil"/>
              <w:left w:val="nil"/>
              <w:bottom w:val="nil"/>
              <w:right w:val="nil"/>
            </w:tcBorders>
            <w:shd w:val="clear" w:color="auto" w:fill="auto"/>
            <w:noWrap/>
            <w:vAlign w:val="bottom"/>
            <w:hideMark/>
          </w:tcPr>
          <w:p w14:paraId="74C771BA"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ENDOVISION XL</w:t>
            </w:r>
          </w:p>
        </w:tc>
      </w:tr>
      <w:tr w:rsidR="00E151D6" w:rsidRPr="00126241" w14:paraId="7276A47C" w14:textId="77777777" w:rsidTr="00E151D6">
        <w:trPr>
          <w:trHeight w:val="255"/>
        </w:trPr>
        <w:tc>
          <w:tcPr>
            <w:tcW w:w="9923" w:type="dxa"/>
            <w:tcBorders>
              <w:top w:val="nil"/>
              <w:left w:val="nil"/>
              <w:bottom w:val="nil"/>
              <w:right w:val="nil"/>
            </w:tcBorders>
            <w:shd w:val="clear" w:color="auto" w:fill="auto"/>
            <w:noWrap/>
            <w:vAlign w:val="bottom"/>
            <w:hideMark/>
          </w:tcPr>
          <w:p w14:paraId="446504D1"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H3-Z</w:t>
            </w:r>
          </w:p>
        </w:tc>
      </w:tr>
      <w:tr w:rsidR="00E151D6" w:rsidRPr="00126241" w14:paraId="53E6532C" w14:textId="77777777" w:rsidTr="00E151D6">
        <w:trPr>
          <w:trHeight w:val="255"/>
        </w:trPr>
        <w:tc>
          <w:tcPr>
            <w:tcW w:w="9923" w:type="dxa"/>
            <w:tcBorders>
              <w:top w:val="nil"/>
              <w:left w:val="nil"/>
              <w:bottom w:val="nil"/>
              <w:right w:val="nil"/>
            </w:tcBorders>
            <w:shd w:val="clear" w:color="auto" w:fill="auto"/>
            <w:noWrap/>
            <w:vAlign w:val="bottom"/>
            <w:hideMark/>
          </w:tcPr>
          <w:p w14:paraId="67F2424C"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H3-Z TH100</w:t>
            </w:r>
          </w:p>
        </w:tc>
      </w:tr>
      <w:tr w:rsidR="00E151D6" w:rsidRPr="00126241" w14:paraId="2C1808B7" w14:textId="77777777" w:rsidTr="00E151D6">
        <w:trPr>
          <w:trHeight w:val="255"/>
        </w:trPr>
        <w:tc>
          <w:tcPr>
            <w:tcW w:w="9923" w:type="dxa"/>
            <w:tcBorders>
              <w:top w:val="nil"/>
              <w:left w:val="nil"/>
              <w:bottom w:val="nil"/>
              <w:right w:val="nil"/>
            </w:tcBorders>
            <w:shd w:val="clear" w:color="auto" w:fill="auto"/>
            <w:noWrap/>
            <w:vAlign w:val="bottom"/>
            <w:hideMark/>
          </w:tcPr>
          <w:p w14:paraId="46119899"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IMAGE1 HD TH110</w:t>
            </w:r>
          </w:p>
        </w:tc>
      </w:tr>
      <w:tr w:rsidR="00E151D6" w:rsidRPr="00126241" w14:paraId="2AD8F3B5" w14:textId="77777777" w:rsidTr="00E151D6">
        <w:trPr>
          <w:trHeight w:val="255"/>
        </w:trPr>
        <w:tc>
          <w:tcPr>
            <w:tcW w:w="9923" w:type="dxa"/>
            <w:tcBorders>
              <w:top w:val="nil"/>
              <w:left w:val="nil"/>
              <w:bottom w:val="nil"/>
              <w:right w:val="nil"/>
            </w:tcBorders>
            <w:shd w:val="clear" w:color="auto" w:fill="auto"/>
            <w:noWrap/>
            <w:vAlign w:val="bottom"/>
            <w:hideMark/>
          </w:tcPr>
          <w:p w14:paraId="52E4B3F7"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IMAGE1 S TH120</w:t>
            </w:r>
          </w:p>
        </w:tc>
      </w:tr>
      <w:tr w:rsidR="00E151D6" w:rsidRPr="00126241" w14:paraId="015D5B6D" w14:textId="77777777" w:rsidTr="00E151D6">
        <w:trPr>
          <w:trHeight w:val="255"/>
        </w:trPr>
        <w:tc>
          <w:tcPr>
            <w:tcW w:w="9923" w:type="dxa"/>
            <w:tcBorders>
              <w:top w:val="nil"/>
              <w:left w:val="nil"/>
              <w:bottom w:val="nil"/>
              <w:right w:val="nil"/>
            </w:tcBorders>
            <w:shd w:val="clear" w:color="auto" w:fill="auto"/>
            <w:noWrap/>
            <w:vAlign w:val="bottom"/>
            <w:hideMark/>
          </w:tcPr>
          <w:p w14:paraId="600A2C96"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IMAGE1 S TH121</w:t>
            </w:r>
          </w:p>
        </w:tc>
      </w:tr>
      <w:tr w:rsidR="00E151D6" w:rsidRPr="00126241" w14:paraId="29AE5E76" w14:textId="77777777" w:rsidTr="00E151D6">
        <w:trPr>
          <w:trHeight w:val="255"/>
        </w:trPr>
        <w:tc>
          <w:tcPr>
            <w:tcW w:w="9923" w:type="dxa"/>
            <w:tcBorders>
              <w:top w:val="nil"/>
              <w:left w:val="nil"/>
              <w:bottom w:val="nil"/>
              <w:right w:val="nil"/>
            </w:tcBorders>
            <w:shd w:val="clear" w:color="auto" w:fill="auto"/>
            <w:noWrap/>
            <w:vAlign w:val="bottom"/>
            <w:hideMark/>
          </w:tcPr>
          <w:p w14:paraId="72545E30"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TELECAM</w:t>
            </w:r>
          </w:p>
        </w:tc>
      </w:tr>
      <w:tr w:rsidR="00E151D6" w:rsidRPr="00126241" w14:paraId="10D4D46F" w14:textId="77777777" w:rsidTr="00E151D6">
        <w:trPr>
          <w:trHeight w:val="255"/>
        </w:trPr>
        <w:tc>
          <w:tcPr>
            <w:tcW w:w="9923" w:type="dxa"/>
            <w:tcBorders>
              <w:top w:val="nil"/>
              <w:left w:val="nil"/>
              <w:bottom w:val="nil"/>
              <w:right w:val="nil"/>
            </w:tcBorders>
            <w:shd w:val="clear" w:color="auto" w:fill="auto"/>
            <w:noWrap/>
            <w:vAlign w:val="bottom"/>
            <w:hideMark/>
          </w:tcPr>
          <w:p w14:paraId="216A94A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TELECAM B</w:t>
            </w:r>
          </w:p>
        </w:tc>
      </w:tr>
      <w:tr w:rsidR="00E151D6" w:rsidRPr="003208C6" w14:paraId="55320692" w14:textId="77777777" w:rsidTr="00E151D6">
        <w:trPr>
          <w:trHeight w:val="255"/>
        </w:trPr>
        <w:tc>
          <w:tcPr>
            <w:tcW w:w="9923" w:type="dxa"/>
            <w:tcBorders>
              <w:top w:val="nil"/>
              <w:left w:val="nil"/>
              <w:bottom w:val="nil"/>
              <w:right w:val="nil"/>
            </w:tcBorders>
            <w:shd w:val="clear" w:color="auto" w:fill="auto"/>
            <w:noWrap/>
            <w:vAlign w:val="bottom"/>
            <w:hideMark/>
          </w:tcPr>
          <w:p w14:paraId="4FE66809" w14:textId="77777777" w:rsidR="00E151D6" w:rsidRPr="00126241" w:rsidRDefault="00E151D6" w:rsidP="00565DAE">
            <w:pPr>
              <w:pStyle w:val="Paragraphedeliste"/>
              <w:numPr>
                <w:ilvl w:val="0"/>
                <w:numId w:val="54"/>
              </w:numPr>
              <w:spacing w:after="0" w:line="240" w:lineRule="auto"/>
              <w:ind w:right="0"/>
              <w:jc w:val="left"/>
              <w:rPr>
                <w:color w:val="auto"/>
                <w:szCs w:val="24"/>
                <w:lang w:val="en-US"/>
              </w:rPr>
            </w:pPr>
            <w:r w:rsidRPr="00126241">
              <w:rPr>
                <w:color w:val="auto"/>
                <w:szCs w:val="24"/>
                <w:lang w:val="en-US"/>
              </w:rPr>
              <w:t>CAMERA D'ENDOSCOPIE TELECAM C-MOUNT</w:t>
            </w:r>
          </w:p>
        </w:tc>
      </w:tr>
      <w:tr w:rsidR="00E151D6" w:rsidRPr="00126241" w14:paraId="0608054A" w14:textId="77777777" w:rsidTr="00E151D6">
        <w:trPr>
          <w:trHeight w:val="255"/>
        </w:trPr>
        <w:tc>
          <w:tcPr>
            <w:tcW w:w="9923" w:type="dxa"/>
            <w:tcBorders>
              <w:top w:val="nil"/>
              <w:left w:val="nil"/>
              <w:bottom w:val="nil"/>
              <w:right w:val="nil"/>
            </w:tcBorders>
            <w:shd w:val="clear" w:color="auto" w:fill="auto"/>
            <w:noWrap/>
            <w:vAlign w:val="bottom"/>
            <w:hideMark/>
          </w:tcPr>
          <w:p w14:paraId="3A73C2E1"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TRICAM</w:t>
            </w:r>
          </w:p>
        </w:tc>
      </w:tr>
      <w:tr w:rsidR="00E151D6" w:rsidRPr="00126241" w14:paraId="263F14E3" w14:textId="77777777" w:rsidTr="00E151D6">
        <w:trPr>
          <w:trHeight w:val="255"/>
        </w:trPr>
        <w:tc>
          <w:tcPr>
            <w:tcW w:w="9923" w:type="dxa"/>
            <w:tcBorders>
              <w:top w:val="nil"/>
              <w:left w:val="nil"/>
              <w:bottom w:val="nil"/>
              <w:right w:val="nil"/>
            </w:tcBorders>
            <w:shd w:val="clear" w:color="auto" w:fill="auto"/>
            <w:noWrap/>
            <w:vAlign w:val="bottom"/>
            <w:hideMark/>
          </w:tcPr>
          <w:p w14:paraId="11D7FE2F"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TRICAM AUTOCLAVABLE</w:t>
            </w:r>
          </w:p>
        </w:tc>
      </w:tr>
      <w:tr w:rsidR="00E151D6" w:rsidRPr="00126241" w14:paraId="71D464BE" w14:textId="77777777" w:rsidTr="00E151D6">
        <w:trPr>
          <w:trHeight w:val="255"/>
        </w:trPr>
        <w:tc>
          <w:tcPr>
            <w:tcW w:w="9923" w:type="dxa"/>
            <w:tcBorders>
              <w:top w:val="nil"/>
              <w:left w:val="nil"/>
              <w:bottom w:val="nil"/>
              <w:right w:val="nil"/>
            </w:tcBorders>
            <w:shd w:val="clear" w:color="auto" w:fill="auto"/>
            <w:noWrap/>
            <w:vAlign w:val="bottom"/>
            <w:hideMark/>
          </w:tcPr>
          <w:p w14:paraId="5D110AB3"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TRICAM P PDD</w:t>
            </w:r>
          </w:p>
        </w:tc>
      </w:tr>
      <w:tr w:rsidR="00E151D6" w:rsidRPr="00126241" w14:paraId="69B32766" w14:textId="77777777" w:rsidTr="00E151D6">
        <w:trPr>
          <w:trHeight w:val="255"/>
        </w:trPr>
        <w:tc>
          <w:tcPr>
            <w:tcW w:w="9923" w:type="dxa"/>
            <w:tcBorders>
              <w:top w:val="nil"/>
              <w:left w:val="nil"/>
              <w:bottom w:val="nil"/>
              <w:right w:val="nil"/>
            </w:tcBorders>
            <w:shd w:val="clear" w:color="auto" w:fill="auto"/>
            <w:noWrap/>
            <w:vAlign w:val="bottom"/>
            <w:hideMark/>
          </w:tcPr>
          <w:p w14:paraId="7C29C68E"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CAMERA D'ENDOSCOPIE TRICAM P PDD</w:t>
            </w:r>
          </w:p>
        </w:tc>
      </w:tr>
      <w:tr w:rsidR="00E151D6" w:rsidRPr="00126241" w14:paraId="01295F58" w14:textId="77777777" w:rsidTr="00E151D6">
        <w:trPr>
          <w:trHeight w:val="255"/>
        </w:trPr>
        <w:tc>
          <w:tcPr>
            <w:tcW w:w="9923" w:type="dxa"/>
            <w:tcBorders>
              <w:top w:val="nil"/>
              <w:left w:val="nil"/>
              <w:bottom w:val="nil"/>
              <w:right w:val="nil"/>
            </w:tcBorders>
            <w:shd w:val="clear" w:color="auto" w:fill="auto"/>
            <w:noWrap/>
            <w:vAlign w:val="bottom"/>
            <w:hideMark/>
          </w:tcPr>
          <w:p w14:paraId="18FB70F6"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CHOLEDOSCOPE 11274AA</w:t>
            </w:r>
          </w:p>
        </w:tc>
      </w:tr>
      <w:tr w:rsidR="00E151D6" w:rsidRPr="00126241" w14:paraId="1F3247F9" w14:textId="77777777" w:rsidTr="00E151D6">
        <w:trPr>
          <w:trHeight w:val="255"/>
        </w:trPr>
        <w:tc>
          <w:tcPr>
            <w:tcW w:w="9923" w:type="dxa"/>
            <w:tcBorders>
              <w:top w:val="nil"/>
              <w:left w:val="nil"/>
              <w:bottom w:val="nil"/>
              <w:right w:val="nil"/>
            </w:tcBorders>
            <w:shd w:val="clear" w:color="auto" w:fill="auto"/>
            <w:noWrap/>
            <w:vAlign w:val="bottom"/>
            <w:hideMark/>
          </w:tcPr>
          <w:p w14:paraId="2B3B5B8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CHOLEDOSCOPE 11274AA1</w:t>
            </w:r>
          </w:p>
        </w:tc>
      </w:tr>
      <w:tr w:rsidR="00E151D6" w:rsidRPr="00126241" w14:paraId="7E88CA5E" w14:textId="77777777" w:rsidTr="00E151D6">
        <w:trPr>
          <w:trHeight w:val="255"/>
        </w:trPr>
        <w:tc>
          <w:tcPr>
            <w:tcW w:w="9923" w:type="dxa"/>
            <w:tcBorders>
              <w:top w:val="nil"/>
              <w:left w:val="nil"/>
              <w:bottom w:val="nil"/>
              <w:right w:val="nil"/>
            </w:tcBorders>
            <w:shd w:val="clear" w:color="auto" w:fill="auto"/>
            <w:noWrap/>
            <w:vAlign w:val="bottom"/>
            <w:hideMark/>
          </w:tcPr>
          <w:p w14:paraId="66FFCDD8"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CHOLEDOSCOPE 11292AD1</w:t>
            </w:r>
          </w:p>
        </w:tc>
      </w:tr>
      <w:tr w:rsidR="00E151D6" w:rsidRPr="00126241" w14:paraId="64F329E9" w14:textId="77777777" w:rsidTr="00E151D6">
        <w:trPr>
          <w:trHeight w:val="255"/>
        </w:trPr>
        <w:tc>
          <w:tcPr>
            <w:tcW w:w="9923" w:type="dxa"/>
            <w:tcBorders>
              <w:top w:val="nil"/>
              <w:left w:val="nil"/>
              <w:bottom w:val="nil"/>
              <w:right w:val="nil"/>
            </w:tcBorders>
            <w:shd w:val="clear" w:color="auto" w:fill="auto"/>
            <w:noWrap/>
            <w:vAlign w:val="bottom"/>
            <w:hideMark/>
          </w:tcPr>
          <w:p w14:paraId="13B6C01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CHOLEDOSCOPE 11292DE1</w:t>
            </w:r>
          </w:p>
        </w:tc>
      </w:tr>
      <w:tr w:rsidR="00E151D6" w:rsidRPr="00126241" w14:paraId="7317DC53" w14:textId="77777777" w:rsidTr="00E151D6">
        <w:trPr>
          <w:trHeight w:val="255"/>
        </w:trPr>
        <w:tc>
          <w:tcPr>
            <w:tcW w:w="9923" w:type="dxa"/>
            <w:tcBorders>
              <w:top w:val="nil"/>
              <w:left w:val="nil"/>
              <w:bottom w:val="nil"/>
              <w:right w:val="nil"/>
            </w:tcBorders>
            <w:shd w:val="clear" w:color="auto" w:fill="auto"/>
            <w:noWrap/>
            <w:vAlign w:val="bottom"/>
            <w:hideMark/>
          </w:tcPr>
          <w:p w14:paraId="5F9BB266"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COLONNE D'ENDOSCOPIE CC100/0</w:t>
            </w:r>
          </w:p>
        </w:tc>
      </w:tr>
      <w:tr w:rsidR="00E151D6" w:rsidRPr="00126241" w14:paraId="5A4DB326" w14:textId="77777777" w:rsidTr="00E151D6">
        <w:trPr>
          <w:trHeight w:val="255"/>
        </w:trPr>
        <w:tc>
          <w:tcPr>
            <w:tcW w:w="9923" w:type="dxa"/>
            <w:tcBorders>
              <w:top w:val="nil"/>
              <w:left w:val="nil"/>
              <w:bottom w:val="nil"/>
              <w:right w:val="nil"/>
            </w:tcBorders>
            <w:shd w:val="clear" w:color="auto" w:fill="auto"/>
            <w:noWrap/>
            <w:vAlign w:val="bottom"/>
            <w:hideMark/>
          </w:tcPr>
          <w:p w14:paraId="756C6438"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COLONNE D'ENDOSCOPIE COELIOSCOPIE</w:t>
            </w:r>
          </w:p>
        </w:tc>
      </w:tr>
      <w:tr w:rsidR="00E151D6" w:rsidRPr="00126241" w14:paraId="454665DA" w14:textId="77777777" w:rsidTr="00E151D6">
        <w:trPr>
          <w:trHeight w:val="255"/>
        </w:trPr>
        <w:tc>
          <w:tcPr>
            <w:tcW w:w="9923" w:type="dxa"/>
            <w:tcBorders>
              <w:top w:val="nil"/>
              <w:left w:val="nil"/>
              <w:bottom w:val="nil"/>
              <w:right w:val="nil"/>
            </w:tcBorders>
            <w:shd w:val="clear" w:color="auto" w:fill="auto"/>
            <w:noWrap/>
            <w:vAlign w:val="bottom"/>
            <w:hideMark/>
          </w:tcPr>
          <w:p w14:paraId="0C6978A7"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COLONNE D'ENDOSCOPIE MULTI SPECIALITE</w:t>
            </w:r>
          </w:p>
        </w:tc>
      </w:tr>
      <w:tr w:rsidR="00E151D6" w:rsidRPr="00126241" w14:paraId="71A2262B" w14:textId="77777777" w:rsidTr="00E151D6">
        <w:trPr>
          <w:trHeight w:val="255"/>
        </w:trPr>
        <w:tc>
          <w:tcPr>
            <w:tcW w:w="9923" w:type="dxa"/>
            <w:tcBorders>
              <w:top w:val="nil"/>
              <w:left w:val="nil"/>
              <w:bottom w:val="nil"/>
              <w:right w:val="nil"/>
            </w:tcBorders>
            <w:shd w:val="clear" w:color="auto" w:fill="auto"/>
            <w:noWrap/>
            <w:vAlign w:val="bottom"/>
            <w:hideMark/>
          </w:tcPr>
          <w:p w14:paraId="38BE251A"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COLONNE D'ENDOSCOPIE ORL</w:t>
            </w:r>
          </w:p>
        </w:tc>
      </w:tr>
      <w:tr w:rsidR="00E151D6" w:rsidRPr="00126241" w14:paraId="65262DCE" w14:textId="77777777" w:rsidTr="00E151D6">
        <w:trPr>
          <w:trHeight w:val="255"/>
        </w:trPr>
        <w:tc>
          <w:tcPr>
            <w:tcW w:w="9923" w:type="dxa"/>
            <w:tcBorders>
              <w:top w:val="nil"/>
              <w:left w:val="nil"/>
              <w:bottom w:val="nil"/>
              <w:right w:val="nil"/>
            </w:tcBorders>
            <w:shd w:val="clear" w:color="auto" w:fill="auto"/>
            <w:noWrap/>
            <w:vAlign w:val="bottom"/>
            <w:hideMark/>
          </w:tcPr>
          <w:p w14:paraId="2F97946F"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CYSTOSCOPE OPTIQUE 11272C1</w:t>
            </w:r>
          </w:p>
        </w:tc>
      </w:tr>
      <w:tr w:rsidR="00E151D6" w:rsidRPr="00126241" w14:paraId="4AB17995" w14:textId="77777777" w:rsidTr="00E151D6">
        <w:trPr>
          <w:trHeight w:val="255"/>
        </w:trPr>
        <w:tc>
          <w:tcPr>
            <w:tcW w:w="9923" w:type="dxa"/>
            <w:tcBorders>
              <w:top w:val="nil"/>
              <w:left w:val="nil"/>
              <w:bottom w:val="nil"/>
              <w:right w:val="nil"/>
            </w:tcBorders>
            <w:shd w:val="clear" w:color="auto" w:fill="auto"/>
            <w:noWrap/>
            <w:vAlign w:val="bottom"/>
            <w:hideMark/>
          </w:tcPr>
          <w:p w14:paraId="64A28ABE"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10020ATA</w:t>
            </w:r>
          </w:p>
        </w:tc>
      </w:tr>
      <w:tr w:rsidR="00E151D6" w:rsidRPr="00126241" w14:paraId="64EEA25E" w14:textId="77777777" w:rsidTr="00E151D6">
        <w:trPr>
          <w:trHeight w:val="255"/>
        </w:trPr>
        <w:tc>
          <w:tcPr>
            <w:tcW w:w="9923" w:type="dxa"/>
            <w:tcBorders>
              <w:top w:val="nil"/>
              <w:left w:val="nil"/>
              <w:bottom w:val="nil"/>
              <w:right w:val="nil"/>
            </w:tcBorders>
            <w:shd w:val="clear" w:color="auto" w:fill="auto"/>
            <w:noWrap/>
            <w:vAlign w:val="bottom"/>
            <w:hideMark/>
          </w:tcPr>
          <w:p w14:paraId="6CDFE8B0"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10320AA</w:t>
            </w:r>
          </w:p>
        </w:tc>
      </w:tr>
      <w:tr w:rsidR="00E151D6" w:rsidRPr="00126241" w14:paraId="5AC64114" w14:textId="77777777" w:rsidTr="00E151D6">
        <w:trPr>
          <w:trHeight w:val="255"/>
        </w:trPr>
        <w:tc>
          <w:tcPr>
            <w:tcW w:w="9923" w:type="dxa"/>
            <w:tcBorders>
              <w:top w:val="nil"/>
              <w:left w:val="nil"/>
              <w:bottom w:val="nil"/>
              <w:right w:val="nil"/>
            </w:tcBorders>
            <w:shd w:val="clear" w:color="auto" w:fill="auto"/>
            <w:noWrap/>
            <w:vAlign w:val="bottom"/>
            <w:hideMark/>
          </w:tcPr>
          <w:p w14:paraId="6AA5193E"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10320D</w:t>
            </w:r>
          </w:p>
        </w:tc>
      </w:tr>
      <w:tr w:rsidR="00E151D6" w:rsidRPr="00126241" w14:paraId="6F88DAA1" w14:textId="77777777" w:rsidTr="00E151D6">
        <w:trPr>
          <w:trHeight w:val="255"/>
        </w:trPr>
        <w:tc>
          <w:tcPr>
            <w:tcW w:w="9923" w:type="dxa"/>
            <w:tcBorders>
              <w:top w:val="nil"/>
              <w:left w:val="nil"/>
              <w:bottom w:val="nil"/>
              <w:right w:val="nil"/>
            </w:tcBorders>
            <w:shd w:val="clear" w:color="auto" w:fill="auto"/>
            <w:noWrap/>
            <w:vAlign w:val="bottom"/>
            <w:hideMark/>
          </w:tcPr>
          <w:p w14:paraId="02BB8924"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lastRenderedPageBreak/>
              <w:t>ENDOSCOPE RIGIDE 10970B</w:t>
            </w:r>
          </w:p>
        </w:tc>
      </w:tr>
      <w:tr w:rsidR="00E151D6" w:rsidRPr="00126241" w14:paraId="3A144CA2" w14:textId="77777777" w:rsidTr="00E151D6">
        <w:trPr>
          <w:trHeight w:val="255"/>
        </w:trPr>
        <w:tc>
          <w:tcPr>
            <w:tcW w:w="9923" w:type="dxa"/>
            <w:tcBorders>
              <w:top w:val="nil"/>
              <w:left w:val="nil"/>
              <w:bottom w:val="nil"/>
              <w:right w:val="nil"/>
            </w:tcBorders>
            <w:shd w:val="clear" w:color="auto" w:fill="auto"/>
            <w:noWrap/>
            <w:vAlign w:val="bottom"/>
            <w:hideMark/>
          </w:tcPr>
          <w:p w14:paraId="7038474D"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12015AA</w:t>
            </w:r>
          </w:p>
        </w:tc>
      </w:tr>
      <w:tr w:rsidR="00E151D6" w:rsidRPr="00126241" w14:paraId="3CFF5B93" w14:textId="77777777" w:rsidTr="00E151D6">
        <w:trPr>
          <w:trHeight w:val="255"/>
        </w:trPr>
        <w:tc>
          <w:tcPr>
            <w:tcW w:w="9923" w:type="dxa"/>
            <w:tcBorders>
              <w:top w:val="nil"/>
              <w:left w:val="nil"/>
              <w:bottom w:val="nil"/>
              <w:right w:val="nil"/>
            </w:tcBorders>
            <w:shd w:val="clear" w:color="auto" w:fill="auto"/>
            <w:noWrap/>
            <w:vAlign w:val="bottom"/>
            <w:hideMark/>
          </w:tcPr>
          <w:p w14:paraId="217FC04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1215AA</w:t>
            </w:r>
          </w:p>
        </w:tc>
      </w:tr>
      <w:tr w:rsidR="00E151D6" w:rsidRPr="00126241" w14:paraId="1E08A5C6" w14:textId="77777777" w:rsidTr="00E151D6">
        <w:trPr>
          <w:trHeight w:val="255"/>
        </w:trPr>
        <w:tc>
          <w:tcPr>
            <w:tcW w:w="9923" w:type="dxa"/>
            <w:tcBorders>
              <w:top w:val="nil"/>
              <w:left w:val="nil"/>
              <w:bottom w:val="nil"/>
              <w:right w:val="nil"/>
            </w:tcBorders>
            <w:shd w:val="clear" w:color="auto" w:fill="auto"/>
            <w:noWrap/>
            <w:vAlign w:val="bottom"/>
            <w:hideMark/>
          </w:tcPr>
          <w:p w14:paraId="3D7DCC05"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1218AA</w:t>
            </w:r>
          </w:p>
        </w:tc>
      </w:tr>
      <w:tr w:rsidR="00E151D6" w:rsidRPr="00126241" w14:paraId="7ED97A49" w14:textId="77777777" w:rsidTr="00E151D6">
        <w:trPr>
          <w:trHeight w:val="255"/>
        </w:trPr>
        <w:tc>
          <w:tcPr>
            <w:tcW w:w="9923" w:type="dxa"/>
            <w:tcBorders>
              <w:top w:val="nil"/>
              <w:left w:val="nil"/>
              <w:bottom w:val="nil"/>
              <w:right w:val="nil"/>
            </w:tcBorders>
            <w:shd w:val="clear" w:color="auto" w:fill="auto"/>
            <w:noWrap/>
            <w:vAlign w:val="bottom"/>
            <w:hideMark/>
          </w:tcPr>
          <w:p w14:paraId="4D061ED4"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1218BA</w:t>
            </w:r>
          </w:p>
        </w:tc>
      </w:tr>
      <w:tr w:rsidR="00E151D6" w:rsidRPr="00126241" w14:paraId="1449436E" w14:textId="77777777" w:rsidTr="00E151D6">
        <w:trPr>
          <w:trHeight w:val="255"/>
        </w:trPr>
        <w:tc>
          <w:tcPr>
            <w:tcW w:w="9923" w:type="dxa"/>
            <w:tcBorders>
              <w:top w:val="nil"/>
              <w:left w:val="nil"/>
              <w:bottom w:val="nil"/>
              <w:right w:val="nil"/>
            </w:tcBorders>
            <w:shd w:val="clear" w:color="auto" w:fill="auto"/>
            <w:noWrap/>
            <w:vAlign w:val="bottom"/>
            <w:hideMark/>
          </w:tcPr>
          <w:p w14:paraId="0366A80A"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1230BA</w:t>
            </w:r>
          </w:p>
        </w:tc>
      </w:tr>
      <w:tr w:rsidR="00E151D6" w:rsidRPr="00126241" w14:paraId="0A8BDF21" w14:textId="77777777" w:rsidTr="00E151D6">
        <w:trPr>
          <w:trHeight w:val="255"/>
        </w:trPr>
        <w:tc>
          <w:tcPr>
            <w:tcW w:w="9923" w:type="dxa"/>
            <w:tcBorders>
              <w:top w:val="nil"/>
              <w:left w:val="nil"/>
              <w:bottom w:val="nil"/>
              <w:right w:val="nil"/>
            </w:tcBorders>
            <w:shd w:val="clear" w:color="auto" w:fill="auto"/>
            <w:noWrap/>
            <w:vAlign w:val="bottom"/>
            <w:hideMark/>
          </w:tcPr>
          <w:p w14:paraId="19EF408B"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26003AA</w:t>
            </w:r>
          </w:p>
        </w:tc>
      </w:tr>
      <w:tr w:rsidR="00E151D6" w:rsidRPr="00126241" w14:paraId="3A58D6C5" w14:textId="77777777" w:rsidTr="00E151D6">
        <w:trPr>
          <w:trHeight w:val="255"/>
        </w:trPr>
        <w:tc>
          <w:tcPr>
            <w:tcW w:w="9923" w:type="dxa"/>
            <w:tcBorders>
              <w:top w:val="nil"/>
              <w:left w:val="nil"/>
              <w:bottom w:val="nil"/>
              <w:right w:val="nil"/>
            </w:tcBorders>
            <w:shd w:val="clear" w:color="auto" w:fill="auto"/>
            <w:noWrap/>
            <w:vAlign w:val="bottom"/>
            <w:hideMark/>
          </w:tcPr>
          <w:p w14:paraId="5313D17F"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26003BRA</w:t>
            </w:r>
          </w:p>
        </w:tc>
      </w:tr>
      <w:tr w:rsidR="00E151D6" w:rsidRPr="00126241" w14:paraId="76622A8F" w14:textId="77777777" w:rsidTr="00E151D6">
        <w:trPr>
          <w:trHeight w:val="255"/>
        </w:trPr>
        <w:tc>
          <w:tcPr>
            <w:tcW w:w="9923" w:type="dxa"/>
            <w:tcBorders>
              <w:top w:val="nil"/>
              <w:left w:val="nil"/>
              <w:bottom w:val="nil"/>
              <w:right w:val="nil"/>
            </w:tcBorders>
            <w:shd w:val="clear" w:color="auto" w:fill="auto"/>
            <w:noWrap/>
            <w:vAlign w:val="bottom"/>
            <w:hideMark/>
          </w:tcPr>
          <w:p w14:paraId="3F1A7E0A"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26006BA</w:t>
            </w:r>
          </w:p>
        </w:tc>
      </w:tr>
      <w:tr w:rsidR="00E151D6" w:rsidRPr="00126241" w14:paraId="5317CFD8" w14:textId="77777777" w:rsidTr="00E151D6">
        <w:trPr>
          <w:trHeight w:val="255"/>
        </w:trPr>
        <w:tc>
          <w:tcPr>
            <w:tcW w:w="9923" w:type="dxa"/>
            <w:tcBorders>
              <w:top w:val="nil"/>
              <w:left w:val="nil"/>
              <w:bottom w:val="nil"/>
              <w:right w:val="nil"/>
            </w:tcBorders>
            <w:shd w:val="clear" w:color="auto" w:fill="auto"/>
            <w:noWrap/>
            <w:vAlign w:val="bottom"/>
            <w:hideMark/>
          </w:tcPr>
          <w:p w14:paraId="2F07A37D"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26020FA</w:t>
            </w:r>
          </w:p>
        </w:tc>
      </w:tr>
      <w:tr w:rsidR="00E151D6" w:rsidRPr="00126241" w14:paraId="7493029F" w14:textId="77777777" w:rsidTr="00E151D6">
        <w:trPr>
          <w:trHeight w:val="255"/>
        </w:trPr>
        <w:tc>
          <w:tcPr>
            <w:tcW w:w="9923" w:type="dxa"/>
            <w:tcBorders>
              <w:top w:val="nil"/>
              <w:left w:val="nil"/>
              <w:bottom w:val="nil"/>
              <w:right w:val="nil"/>
            </w:tcBorders>
            <w:shd w:val="clear" w:color="auto" w:fill="auto"/>
            <w:noWrap/>
            <w:vAlign w:val="bottom"/>
            <w:hideMark/>
          </w:tcPr>
          <w:p w14:paraId="75E1DAC7"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26034AA</w:t>
            </w:r>
          </w:p>
        </w:tc>
      </w:tr>
      <w:tr w:rsidR="00E151D6" w:rsidRPr="00126241" w14:paraId="787B4023" w14:textId="77777777" w:rsidTr="00E151D6">
        <w:trPr>
          <w:trHeight w:val="255"/>
        </w:trPr>
        <w:tc>
          <w:tcPr>
            <w:tcW w:w="9923" w:type="dxa"/>
            <w:tcBorders>
              <w:top w:val="nil"/>
              <w:left w:val="nil"/>
              <w:bottom w:val="nil"/>
              <w:right w:val="nil"/>
            </w:tcBorders>
            <w:shd w:val="clear" w:color="auto" w:fill="auto"/>
            <w:noWrap/>
            <w:vAlign w:val="bottom"/>
            <w:hideMark/>
          </w:tcPr>
          <w:p w14:paraId="46D87131"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26046AA</w:t>
            </w:r>
          </w:p>
        </w:tc>
      </w:tr>
      <w:tr w:rsidR="00E151D6" w:rsidRPr="00126241" w14:paraId="5562EC05" w14:textId="77777777" w:rsidTr="00E151D6">
        <w:trPr>
          <w:trHeight w:val="255"/>
        </w:trPr>
        <w:tc>
          <w:tcPr>
            <w:tcW w:w="9923" w:type="dxa"/>
            <w:tcBorders>
              <w:top w:val="nil"/>
              <w:left w:val="nil"/>
              <w:bottom w:val="nil"/>
              <w:right w:val="nil"/>
            </w:tcBorders>
            <w:shd w:val="clear" w:color="auto" w:fill="auto"/>
            <w:noWrap/>
            <w:vAlign w:val="bottom"/>
            <w:hideMark/>
          </w:tcPr>
          <w:p w14:paraId="4F88FD1C"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26046BA</w:t>
            </w:r>
          </w:p>
        </w:tc>
      </w:tr>
      <w:tr w:rsidR="00E151D6" w:rsidRPr="00126241" w14:paraId="66645327" w14:textId="77777777" w:rsidTr="00E151D6">
        <w:trPr>
          <w:trHeight w:val="255"/>
        </w:trPr>
        <w:tc>
          <w:tcPr>
            <w:tcW w:w="9923" w:type="dxa"/>
            <w:tcBorders>
              <w:top w:val="nil"/>
              <w:left w:val="nil"/>
              <w:bottom w:val="nil"/>
              <w:right w:val="nil"/>
            </w:tcBorders>
            <w:shd w:val="clear" w:color="auto" w:fill="auto"/>
            <w:noWrap/>
            <w:vAlign w:val="bottom"/>
            <w:hideMark/>
          </w:tcPr>
          <w:p w14:paraId="7101A00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26075AA</w:t>
            </w:r>
          </w:p>
        </w:tc>
      </w:tr>
      <w:tr w:rsidR="00E151D6" w:rsidRPr="00126241" w14:paraId="1C105F3A" w14:textId="77777777" w:rsidTr="00E151D6">
        <w:trPr>
          <w:trHeight w:val="255"/>
        </w:trPr>
        <w:tc>
          <w:tcPr>
            <w:tcW w:w="9923" w:type="dxa"/>
            <w:tcBorders>
              <w:top w:val="nil"/>
              <w:left w:val="nil"/>
              <w:bottom w:val="nil"/>
              <w:right w:val="nil"/>
            </w:tcBorders>
            <w:shd w:val="clear" w:color="auto" w:fill="auto"/>
            <w:noWrap/>
            <w:vAlign w:val="bottom"/>
            <w:hideMark/>
          </w:tcPr>
          <w:p w14:paraId="31D6E4B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26105BA</w:t>
            </w:r>
          </w:p>
        </w:tc>
      </w:tr>
      <w:tr w:rsidR="00E151D6" w:rsidRPr="00126241" w14:paraId="684D1942" w14:textId="77777777" w:rsidTr="00E151D6">
        <w:trPr>
          <w:trHeight w:val="255"/>
        </w:trPr>
        <w:tc>
          <w:tcPr>
            <w:tcW w:w="9923" w:type="dxa"/>
            <w:tcBorders>
              <w:top w:val="nil"/>
              <w:left w:val="nil"/>
              <w:bottom w:val="nil"/>
              <w:right w:val="nil"/>
            </w:tcBorders>
            <w:shd w:val="clear" w:color="auto" w:fill="auto"/>
            <w:noWrap/>
            <w:vAlign w:val="bottom"/>
            <w:hideMark/>
          </w:tcPr>
          <w:p w14:paraId="1D4E84E5"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26120BA</w:t>
            </w:r>
          </w:p>
        </w:tc>
      </w:tr>
      <w:tr w:rsidR="00E151D6" w:rsidRPr="00126241" w14:paraId="0C3CCC31" w14:textId="77777777" w:rsidTr="004627AD">
        <w:trPr>
          <w:trHeight w:val="255"/>
        </w:trPr>
        <w:tc>
          <w:tcPr>
            <w:tcW w:w="9923" w:type="dxa"/>
            <w:tcBorders>
              <w:top w:val="nil"/>
              <w:left w:val="nil"/>
              <w:bottom w:val="nil"/>
              <w:right w:val="nil"/>
            </w:tcBorders>
            <w:shd w:val="clear" w:color="auto" w:fill="auto"/>
            <w:noWrap/>
            <w:vAlign w:val="bottom"/>
            <w:hideMark/>
          </w:tcPr>
          <w:p w14:paraId="6A8BB21C"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27001L</w:t>
            </w:r>
          </w:p>
        </w:tc>
      </w:tr>
      <w:tr w:rsidR="00E151D6" w:rsidRPr="00126241" w14:paraId="20871BDE" w14:textId="77777777" w:rsidTr="004627AD">
        <w:trPr>
          <w:trHeight w:val="255"/>
        </w:trPr>
        <w:tc>
          <w:tcPr>
            <w:tcW w:w="9923" w:type="dxa"/>
            <w:tcBorders>
              <w:top w:val="nil"/>
              <w:left w:val="nil"/>
              <w:bottom w:val="nil"/>
              <w:right w:val="nil"/>
            </w:tcBorders>
            <w:shd w:val="clear" w:color="auto" w:fill="auto"/>
            <w:noWrap/>
            <w:vAlign w:val="bottom"/>
            <w:hideMark/>
          </w:tcPr>
          <w:p w14:paraId="13723C7C"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27002L</w:t>
            </w:r>
          </w:p>
        </w:tc>
      </w:tr>
      <w:tr w:rsidR="00E151D6" w:rsidRPr="00126241" w14:paraId="3EF9215F" w14:textId="77777777" w:rsidTr="004627AD">
        <w:trPr>
          <w:trHeight w:val="255"/>
        </w:trPr>
        <w:tc>
          <w:tcPr>
            <w:tcW w:w="9923" w:type="dxa"/>
            <w:tcBorders>
              <w:top w:val="nil"/>
              <w:left w:val="nil"/>
              <w:bottom w:val="nil"/>
              <w:right w:val="nil"/>
            </w:tcBorders>
            <w:shd w:val="clear" w:color="auto" w:fill="auto"/>
            <w:noWrap/>
            <w:vAlign w:val="bottom"/>
            <w:hideMark/>
          </w:tcPr>
          <w:p w14:paraId="7A44DDAD"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27005AA</w:t>
            </w:r>
          </w:p>
        </w:tc>
      </w:tr>
      <w:tr w:rsidR="00E151D6" w:rsidRPr="00126241" w14:paraId="2B97DD5A" w14:textId="77777777" w:rsidTr="004627AD">
        <w:trPr>
          <w:trHeight w:val="255"/>
        </w:trPr>
        <w:tc>
          <w:tcPr>
            <w:tcW w:w="9923" w:type="dxa"/>
            <w:tcBorders>
              <w:top w:val="nil"/>
              <w:left w:val="nil"/>
              <w:bottom w:val="nil"/>
              <w:right w:val="nil"/>
            </w:tcBorders>
            <w:shd w:val="clear" w:color="auto" w:fill="auto"/>
            <w:noWrap/>
            <w:vAlign w:val="bottom"/>
            <w:hideMark/>
          </w:tcPr>
          <w:p w14:paraId="2734B1DB"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27005BA</w:t>
            </w:r>
          </w:p>
        </w:tc>
      </w:tr>
      <w:tr w:rsidR="00E151D6" w:rsidRPr="00126241" w14:paraId="1358906F" w14:textId="77777777" w:rsidTr="004627AD">
        <w:trPr>
          <w:trHeight w:val="255"/>
        </w:trPr>
        <w:tc>
          <w:tcPr>
            <w:tcW w:w="9923" w:type="dxa"/>
            <w:tcBorders>
              <w:top w:val="nil"/>
              <w:left w:val="nil"/>
              <w:bottom w:val="nil"/>
              <w:right w:val="nil"/>
            </w:tcBorders>
            <w:shd w:val="clear" w:color="auto" w:fill="auto"/>
            <w:noWrap/>
            <w:vAlign w:val="bottom"/>
            <w:hideMark/>
          </w:tcPr>
          <w:p w14:paraId="7C138169"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27005BA</w:t>
            </w:r>
          </w:p>
        </w:tc>
      </w:tr>
      <w:tr w:rsidR="00E151D6" w:rsidRPr="00126241" w14:paraId="53476FC3" w14:textId="77777777" w:rsidTr="004627AD">
        <w:trPr>
          <w:trHeight w:val="255"/>
        </w:trPr>
        <w:tc>
          <w:tcPr>
            <w:tcW w:w="9923" w:type="dxa"/>
            <w:tcBorders>
              <w:top w:val="nil"/>
              <w:left w:val="nil"/>
              <w:bottom w:val="nil"/>
              <w:right w:val="nil"/>
            </w:tcBorders>
            <w:shd w:val="clear" w:color="auto" w:fill="auto"/>
            <w:noWrap/>
            <w:vAlign w:val="bottom"/>
            <w:hideMark/>
          </w:tcPr>
          <w:p w14:paraId="47A9AC65"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27005CA</w:t>
            </w:r>
          </w:p>
        </w:tc>
      </w:tr>
      <w:tr w:rsidR="00E151D6" w:rsidRPr="00126241" w14:paraId="1DE89276" w14:textId="77777777" w:rsidTr="004627AD">
        <w:trPr>
          <w:trHeight w:val="255"/>
        </w:trPr>
        <w:tc>
          <w:tcPr>
            <w:tcW w:w="9923" w:type="dxa"/>
            <w:tcBorders>
              <w:top w:val="nil"/>
              <w:left w:val="nil"/>
              <w:bottom w:val="nil"/>
              <w:right w:val="nil"/>
            </w:tcBorders>
            <w:shd w:val="clear" w:color="auto" w:fill="auto"/>
            <w:noWrap/>
            <w:vAlign w:val="bottom"/>
            <w:hideMark/>
          </w:tcPr>
          <w:p w14:paraId="50BDD6DC"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27005FA</w:t>
            </w:r>
          </w:p>
        </w:tc>
      </w:tr>
      <w:tr w:rsidR="00E151D6" w:rsidRPr="00126241" w14:paraId="16F4480C" w14:textId="77777777" w:rsidTr="004627AD">
        <w:trPr>
          <w:trHeight w:val="255"/>
        </w:trPr>
        <w:tc>
          <w:tcPr>
            <w:tcW w:w="9923" w:type="dxa"/>
            <w:tcBorders>
              <w:top w:val="nil"/>
              <w:left w:val="nil"/>
              <w:bottom w:val="nil"/>
              <w:right w:val="nil"/>
            </w:tcBorders>
            <w:shd w:val="clear" w:color="auto" w:fill="auto"/>
            <w:noWrap/>
            <w:vAlign w:val="bottom"/>
            <w:hideMark/>
          </w:tcPr>
          <w:p w14:paraId="7E4778DA"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27005FA</w:t>
            </w:r>
          </w:p>
        </w:tc>
      </w:tr>
      <w:tr w:rsidR="00E151D6" w:rsidRPr="00126241" w14:paraId="72DDD80D" w14:textId="77777777" w:rsidTr="004627AD">
        <w:trPr>
          <w:trHeight w:val="255"/>
        </w:trPr>
        <w:tc>
          <w:tcPr>
            <w:tcW w:w="9923" w:type="dxa"/>
            <w:tcBorders>
              <w:top w:val="nil"/>
              <w:left w:val="nil"/>
              <w:bottom w:val="nil"/>
              <w:right w:val="nil"/>
            </w:tcBorders>
            <w:shd w:val="clear" w:color="auto" w:fill="auto"/>
            <w:noWrap/>
            <w:vAlign w:val="bottom"/>
            <w:hideMark/>
          </w:tcPr>
          <w:p w14:paraId="2D6E130E"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27005FIA</w:t>
            </w:r>
          </w:p>
        </w:tc>
      </w:tr>
      <w:tr w:rsidR="00E151D6" w:rsidRPr="00126241" w14:paraId="5ED2F5DA" w14:textId="77777777" w:rsidTr="004627AD">
        <w:trPr>
          <w:trHeight w:val="255"/>
        </w:trPr>
        <w:tc>
          <w:tcPr>
            <w:tcW w:w="9923" w:type="dxa"/>
            <w:tcBorders>
              <w:top w:val="nil"/>
              <w:left w:val="nil"/>
              <w:bottom w:val="nil"/>
              <w:right w:val="nil"/>
            </w:tcBorders>
            <w:shd w:val="clear" w:color="auto" w:fill="auto"/>
            <w:noWrap/>
            <w:vAlign w:val="bottom"/>
            <w:hideMark/>
          </w:tcPr>
          <w:p w14:paraId="4EA9B008"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27018BA</w:t>
            </w:r>
          </w:p>
        </w:tc>
      </w:tr>
      <w:tr w:rsidR="00E151D6" w:rsidRPr="00126241" w14:paraId="3A48F3E6" w14:textId="77777777" w:rsidTr="004627AD">
        <w:trPr>
          <w:trHeight w:val="255"/>
        </w:trPr>
        <w:tc>
          <w:tcPr>
            <w:tcW w:w="9923" w:type="dxa"/>
            <w:tcBorders>
              <w:top w:val="nil"/>
              <w:left w:val="nil"/>
              <w:bottom w:val="nil"/>
              <w:right w:val="nil"/>
            </w:tcBorders>
            <w:shd w:val="clear" w:color="auto" w:fill="auto"/>
            <w:noWrap/>
            <w:vAlign w:val="bottom"/>
            <w:hideMark/>
          </w:tcPr>
          <w:p w14:paraId="5E2E88F4"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27020 BA</w:t>
            </w:r>
          </w:p>
        </w:tc>
      </w:tr>
      <w:tr w:rsidR="00E151D6" w:rsidRPr="00126241" w14:paraId="6BD819AE" w14:textId="77777777" w:rsidTr="004627AD">
        <w:trPr>
          <w:trHeight w:val="255"/>
        </w:trPr>
        <w:tc>
          <w:tcPr>
            <w:tcW w:w="9923" w:type="dxa"/>
            <w:tcBorders>
              <w:top w:val="nil"/>
              <w:left w:val="nil"/>
              <w:bottom w:val="nil"/>
              <w:right w:val="nil"/>
            </w:tcBorders>
            <w:shd w:val="clear" w:color="auto" w:fill="auto"/>
            <w:noWrap/>
            <w:vAlign w:val="bottom"/>
            <w:hideMark/>
          </w:tcPr>
          <w:p w14:paraId="1BC190AE"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27020FA</w:t>
            </w:r>
          </w:p>
        </w:tc>
      </w:tr>
      <w:tr w:rsidR="00E151D6" w:rsidRPr="00126241" w14:paraId="238ED8D7" w14:textId="77777777" w:rsidTr="004627AD">
        <w:trPr>
          <w:trHeight w:val="255"/>
        </w:trPr>
        <w:tc>
          <w:tcPr>
            <w:tcW w:w="9923" w:type="dxa"/>
            <w:tcBorders>
              <w:top w:val="nil"/>
              <w:left w:val="nil"/>
              <w:bottom w:val="nil"/>
              <w:right w:val="nil"/>
            </w:tcBorders>
            <w:shd w:val="clear" w:color="auto" w:fill="auto"/>
            <w:noWrap/>
            <w:vAlign w:val="bottom"/>
            <w:hideMark/>
          </w:tcPr>
          <w:p w14:paraId="5C5E2A6F"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27093AA</w:t>
            </w:r>
          </w:p>
        </w:tc>
      </w:tr>
      <w:tr w:rsidR="00E151D6" w:rsidRPr="00126241" w14:paraId="494DFE21" w14:textId="77777777" w:rsidTr="004627AD">
        <w:trPr>
          <w:trHeight w:val="255"/>
        </w:trPr>
        <w:tc>
          <w:tcPr>
            <w:tcW w:w="9923" w:type="dxa"/>
            <w:tcBorders>
              <w:top w:val="nil"/>
              <w:left w:val="nil"/>
              <w:bottom w:val="nil"/>
              <w:right w:val="nil"/>
            </w:tcBorders>
            <w:shd w:val="clear" w:color="auto" w:fill="auto"/>
            <w:noWrap/>
            <w:vAlign w:val="bottom"/>
            <w:hideMark/>
          </w:tcPr>
          <w:p w14:paraId="48C50497"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27292AMA</w:t>
            </w:r>
          </w:p>
        </w:tc>
      </w:tr>
      <w:tr w:rsidR="00E151D6" w:rsidRPr="00126241" w14:paraId="3AB5961C" w14:textId="77777777" w:rsidTr="004627AD">
        <w:trPr>
          <w:trHeight w:val="255"/>
        </w:trPr>
        <w:tc>
          <w:tcPr>
            <w:tcW w:w="9923" w:type="dxa"/>
            <w:tcBorders>
              <w:top w:val="nil"/>
              <w:left w:val="nil"/>
              <w:bottom w:val="nil"/>
              <w:right w:val="nil"/>
            </w:tcBorders>
            <w:shd w:val="clear" w:color="auto" w:fill="auto"/>
            <w:noWrap/>
            <w:vAlign w:val="bottom"/>
            <w:hideMark/>
          </w:tcPr>
          <w:p w14:paraId="501B19B2"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27325BA</w:t>
            </w:r>
          </w:p>
        </w:tc>
      </w:tr>
      <w:tr w:rsidR="00E151D6" w:rsidRPr="00126241" w14:paraId="08AB1A09" w14:textId="77777777" w:rsidTr="004627AD">
        <w:trPr>
          <w:trHeight w:val="255"/>
        </w:trPr>
        <w:tc>
          <w:tcPr>
            <w:tcW w:w="9923" w:type="dxa"/>
            <w:tcBorders>
              <w:top w:val="nil"/>
              <w:left w:val="nil"/>
              <w:bottom w:val="nil"/>
              <w:right w:val="nil"/>
            </w:tcBorders>
            <w:shd w:val="clear" w:color="auto" w:fill="auto"/>
            <w:noWrap/>
            <w:vAlign w:val="bottom"/>
            <w:hideMark/>
          </w:tcPr>
          <w:p w14:paraId="634C7ED8" w14:textId="77777777" w:rsidR="00E151D6" w:rsidRPr="00126241" w:rsidRDefault="00E151D6"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27830KAK</w:t>
            </w:r>
          </w:p>
        </w:tc>
      </w:tr>
      <w:tr w:rsidR="004627AD" w:rsidRPr="00126241" w14:paraId="3CCD8BA8" w14:textId="77777777" w:rsidTr="004627AD">
        <w:trPr>
          <w:trHeight w:val="255"/>
        </w:trPr>
        <w:tc>
          <w:tcPr>
            <w:tcW w:w="9923" w:type="dxa"/>
            <w:tcBorders>
              <w:top w:val="nil"/>
              <w:left w:val="nil"/>
              <w:bottom w:val="nil"/>
              <w:right w:val="nil"/>
            </w:tcBorders>
            <w:shd w:val="clear" w:color="auto" w:fill="auto"/>
            <w:noWrap/>
            <w:vAlign w:val="bottom"/>
            <w:hideMark/>
          </w:tcPr>
          <w:p w14:paraId="0B32F429"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28300BA</w:t>
            </w:r>
          </w:p>
        </w:tc>
      </w:tr>
      <w:tr w:rsidR="004627AD" w:rsidRPr="00126241" w14:paraId="5CACB088" w14:textId="77777777" w:rsidTr="004627AD">
        <w:trPr>
          <w:trHeight w:val="255"/>
        </w:trPr>
        <w:tc>
          <w:tcPr>
            <w:tcW w:w="9923" w:type="dxa"/>
            <w:tcBorders>
              <w:top w:val="nil"/>
              <w:left w:val="nil"/>
              <w:bottom w:val="nil"/>
              <w:right w:val="nil"/>
            </w:tcBorders>
            <w:shd w:val="clear" w:color="auto" w:fill="auto"/>
            <w:noWrap/>
            <w:vAlign w:val="bottom"/>
            <w:hideMark/>
          </w:tcPr>
          <w:p w14:paraId="2677CAD2"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28721BWA</w:t>
            </w:r>
          </w:p>
        </w:tc>
      </w:tr>
      <w:tr w:rsidR="004627AD" w:rsidRPr="00126241" w14:paraId="76D57D07" w14:textId="77777777" w:rsidTr="004627AD">
        <w:trPr>
          <w:trHeight w:val="255"/>
        </w:trPr>
        <w:tc>
          <w:tcPr>
            <w:tcW w:w="9923" w:type="dxa"/>
            <w:tcBorders>
              <w:top w:val="nil"/>
              <w:left w:val="nil"/>
              <w:bottom w:val="nil"/>
              <w:right w:val="nil"/>
            </w:tcBorders>
            <w:shd w:val="clear" w:color="auto" w:fill="auto"/>
            <w:noWrap/>
            <w:vAlign w:val="bottom"/>
            <w:hideMark/>
          </w:tcPr>
          <w:p w14:paraId="67FD2DDE"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28731AWA</w:t>
            </w:r>
          </w:p>
        </w:tc>
      </w:tr>
      <w:tr w:rsidR="004627AD" w:rsidRPr="00126241" w14:paraId="7D95724C" w14:textId="77777777" w:rsidTr="004627AD">
        <w:trPr>
          <w:trHeight w:val="255"/>
        </w:trPr>
        <w:tc>
          <w:tcPr>
            <w:tcW w:w="9923" w:type="dxa"/>
            <w:tcBorders>
              <w:top w:val="nil"/>
              <w:left w:val="nil"/>
              <w:bottom w:val="nil"/>
              <w:right w:val="nil"/>
            </w:tcBorders>
            <w:shd w:val="clear" w:color="auto" w:fill="auto"/>
            <w:noWrap/>
            <w:vAlign w:val="bottom"/>
            <w:hideMark/>
          </w:tcPr>
          <w:p w14:paraId="393D3E8D"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28731BWA</w:t>
            </w:r>
          </w:p>
        </w:tc>
      </w:tr>
      <w:tr w:rsidR="004627AD" w:rsidRPr="00126241" w14:paraId="0F40360E" w14:textId="77777777" w:rsidTr="004627AD">
        <w:trPr>
          <w:trHeight w:val="255"/>
        </w:trPr>
        <w:tc>
          <w:tcPr>
            <w:tcW w:w="9923" w:type="dxa"/>
            <w:tcBorders>
              <w:top w:val="nil"/>
              <w:left w:val="nil"/>
              <w:bottom w:val="nil"/>
              <w:right w:val="nil"/>
            </w:tcBorders>
            <w:shd w:val="clear" w:color="auto" w:fill="auto"/>
            <w:noWrap/>
            <w:vAlign w:val="bottom"/>
            <w:hideMark/>
          </w:tcPr>
          <w:p w14:paraId="694ECDF6"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28731CWA</w:t>
            </w:r>
          </w:p>
        </w:tc>
      </w:tr>
      <w:tr w:rsidR="004627AD" w:rsidRPr="00126241" w14:paraId="6C544905" w14:textId="77777777" w:rsidTr="004627AD">
        <w:trPr>
          <w:trHeight w:val="255"/>
        </w:trPr>
        <w:tc>
          <w:tcPr>
            <w:tcW w:w="9923" w:type="dxa"/>
            <w:tcBorders>
              <w:top w:val="nil"/>
              <w:left w:val="nil"/>
              <w:bottom w:val="nil"/>
              <w:right w:val="nil"/>
            </w:tcBorders>
            <w:shd w:val="clear" w:color="auto" w:fill="auto"/>
            <w:noWrap/>
            <w:vAlign w:val="bottom"/>
            <w:hideMark/>
          </w:tcPr>
          <w:p w14:paraId="2227CF9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28731FWA</w:t>
            </w:r>
          </w:p>
        </w:tc>
      </w:tr>
      <w:tr w:rsidR="004627AD" w:rsidRPr="00126241" w14:paraId="34C1CF0D" w14:textId="77777777" w:rsidTr="004627AD">
        <w:trPr>
          <w:trHeight w:val="255"/>
        </w:trPr>
        <w:tc>
          <w:tcPr>
            <w:tcW w:w="9923" w:type="dxa"/>
            <w:tcBorders>
              <w:top w:val="nil"/>
              <w:left w:val="nil"/>
              <w:bottom w:val="nil"/>
              <w:right w:val="nil"/>
            </w:tcBorders>
            <w:shd w:val="clear" w:color="auto" w:fill="auto"/>
            <w:noWrap/>
            <w:vAlign w:val="bottom"/>
            <w:hideMark/>
          </w:tcPr>
          <w:p w14:paraId="78822B3E"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7200A</w:t>
            </w:r>
          </w:p>
        </w:tc>
      </w:tr>
      <w:tr w:rsidR="004627AD" w:rsidRPr="00126241" w14:paraId="158100B6" w14:textId="77777777" w:rsidTr="004627AD">
        <w:trPr>
          <w:trHeight w:val="255"/>
        </w:trPr>
        <w:tc>
          <w:tcPr>
            <w:tcW w:w="9923" w:type="dxa"/>
            <w:tcBorders>
              <w:top w:val="nil"/>
              <w:left w:val="nil"/>
              <w:bottom w:val="nil"/>
              <w:right w:val="nil"/>
            </w:tcBorders>
            <w:shd w:val="clear" w:color="auto" w:fill="auto"/>
            <w:noWrap/>
            <w:vAlign w:val="bottom"/>
            <w:hideMark/>
          </w:tcPr>
          <w:p w14:paraId="0A31045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7200A</w:t>
            </w:r>
          </w:p>
        </w:tc>
      </w:tr>
      <w:tr w:rsidR="004627AD" w:rsidRPr="00126241" w14:paraId="078EC665" w14:textId="77777777" w:rsidTr="004627AD">
        <w:trPr>
          <w:trHeight w:val="255"/>
        </w:trPr>
        <w:tc>
          <w:tcPr>
            <w:tcW w:w="9923" w:type="dxa"/>
            <w:tcBorders>
              <w:top w:val="nil"/>
              <w:left w:val="nil"/>
              <w:bottom w:val="nil"/>
              <w:right w:val="nil"/>
            </w:tcBorders>
            <w:shd w:val="clear" w:color="auto" w:fill="auto"/>
            <w:noWrap/>
            <w:vAlign w:val="bottom"/>
            <w:hideMark/>
          </w:tcPr>
          <w:p w14:paraId="1104FDF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7200A</w:t>
            </w:r>
          </w:p>
        </w:tc>
      </w:tr>
      <w:tr w:rsidR="004627AD" w:rsidRPr="00126241" w14:paraId="25D70755" w14:textId="77777777" w:rsidTr="004627AD">
        <w:trPr>
          <w:trHeight w:val="255"/>
        </w:trPr>
        <w:tc>
          <w:tcPr>
            <w:tcW w:w="9923" w:type="dxa"/>
            <w:tcBorders>
              <w:top w:val="nil"/>
              <w:left w:val="nil"/>
              <w:bottom w:val="nil"/>
              <w:right w:val="nil"/>
            </w:tcBorders>
            <w:shd w:val="clear" w:color="auto" w:fill="auto"/>
            <w:noWrap/>
            <w:vAlign w:val="bottom"/>
            <w:hideMark/>
          </w:tcPr>
          <w:p w14:paraId="0B5DBAE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7207AA</w:t>
            </w:r>
          </w:p>
        </w:tc>
      </w:tr>
      <w:tr w:rsidR="004627AD" w:rsidRPr="00126241" w14:paraId="6ABDCF4B" w14:textId="77777777" w:rsidTr="004627AD">
        <w:trPr>
          <w:trHeight w:val="255"/>
        </w:trPr>
        <w:tc>
          <w:tcPr>
            <w:tcW w:w="9923" w:type="dxa"/>
            <w:tcBorders>
              <w:top w:val="nil"/>
              <w:left w:val="nil"/>
              <w:bottom w:val="nil"/>
              <w:right w:val="nil"/>
            </w:tcBorders>
            <w:shd w:val="clear" w:color="auto" w:fill="auto"/>
            <w:noWrap/>
            <w:vAlign w:val="bottom"/>
            <w:hideMark/>
          </w:tcPr>
          <w:p w14:paraId="4541073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7207AA</w:t>
            </w:r>
          </w:p>
        </w:tc>
      </w:tr>
      <w:tr w:rsidR="004627AD" w:rsidRPr="00126241" w14:paraId="6DEBBC69" w14:textId="77777777" w:rsidTr="004627AD">
        <w:trPr>
          <w:trHeight w:val="255"/>
        </w:trPr>
        <w:tc>
          <w:tcPr>
            <w:tcW w:w="9923" w:type="dxa"/>
            <w:tcBorders>
              <w:top w:val="nil"/>
              <w:left w:val="nil"/>
              <w:bottom w:val="nil"/>
              <w:right w:val="nil"/>
            </w:tcBorders>
            <w:shd w:val="clear" w:color="auto" w:fill="auto"/>
            <w:noWrap/>
            <w:vAlign w:val="bottom"/>
            <w:hideMark/>
          </w:tcPr>
          <w:p w14:paraId="0EC6710D"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7207BA</w:t>
            </w:r>
          </w:p>
        </w:tc>
      </w:tr>
      <w:tr w:rsidR="004627AD" w:rsidRPr="00126241" w14:paraId="5512C78B" w14:textId="77777777" w:rsidTr="004627AD">
        <w:trPr>
          <w:trHeight w:val="255"/>
        </w:trPr>
        <w:tc>
          <w:tcPr>
            <w:tcW w:w="9923" w:type="dxa"/>
            <w:tcBorders>
              <w:top w:val="nil"/>
              <w:left w:val="nil"/>
              <w:bottom w:val="nil"/>
              <w:right w:val="nil"/>
            </w:tcBorders>
            <w:shd w:val="clear" w:color="auto" w:fill="auto"/>
            <w:noWrap/>
            <w:vAlign w:val="bottom"/>
            <w:hideMark/>
          </w:tcPr>
          <w:p w14:paraId="07A80D4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7210AWA</w:t>
            </w:r>
          </w:p>
        </w:tc>
      </w:tr>
      <w:tr w:rsidR="004627AD" w:rsidRPr="00126241" w14:paraId="1849049D" w14:textId="77777777" w:rsidTr="004627AD">
        <w:trPr>
          <w:trHeight w:val="255"/>
        </w:trPr>
        <w:tc>
          <w:tcPr>
            <w:tcW w:w="9923" w:type="dxa"/>
            <w:tcBorders>
              <w:top w:val="nil"/>
              <w:left w:val="nil"/>
              <w:bottom w:val="nil"/>
              <w:right w:val="nil"/>
            </w:tcBorders>
            <w:shd w:val="clear" w:color="auto" w:fill="auto"/>
            <w:noWrap/>
            <w:vAlign w:val="bottom"/>
            <w:hideMark/>
          </w:tcPr>
          <w:p w14:paraId="4C7DFC6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7210BA</w:t>
            </w:r>
          </w:p>
        </w:tc>
      </w:tr>
      <w:tr w:rsidR="004627AD" w:rsidRPr="00126241" w14:paraId="50892298" w14:textId="77777777" w:rsidTr="004627AD">
        <w:trPr>
          <w:trHeight w:val="255"/>
        </w:trPr>
        <w:tc>
          <w:tcPr>
            <w:tcW w:w="9923" w:type="dxa"/>
            <w:tcBorders>
              <w:top w:val="nil"/>
              <w:left w:val="nil"/>
              <w:bottom w:val="nil"/>
              <w:right w:val="nil"/>
            </w:tcBorders>
            <w:shd w:val="clear" w:color="auto" w:fill="auto"/>
            <w:noWrap/>
            <w:vAlign w:val="bottom"/>
            <w:hideMark/>
          </w:tcPr>
          <w:p w14:paraId="4442C4EA"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7210BWA</w:t>
            </w:r>
          </w:p>
        </w:tc>
      </w:tr>
      <w:tr w:rsidR="004627AD" w:rsidRPr="00126241" w14:paraId="17EBA8CA" w14:textId="77777777" w:rsidTr="004627AD">
        <w:trPr>
          <w:trHeight w:val="255"/>
        </w:trPr>
        <w:tc>
          <w:tcPr>
            <w:tcW w:w="9923" w:type="dxa"/>
            <w:tcBorders>
              <w:top w:val="nil"/>
              <w:left w:val="nil"/>
              <w:bottom w:val="nil"/>
              <w:right w:val="nil"/>
            </w:tcBorders>
            <w:shd w:val="clear" w:color="auto" w:fill="auto"/>
            <w:noWrap/>
            <w:vAlign w:val="bottom"/>
            <w:hideMark/>
          </w:tcPr>
          <w:p w14:paraId="3800F60A"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lastRenderedPageBreak/>
              <w:t>ENDOSCOPE RIGIDE 7218AA</w:t>
            </w:r>
          </w:p>
        </w:tc>
      </w:tr>
      <w:tr w:rsidR="004627AD" w:rsidRPr="00126241" w14:paraId="76B9DD4E" w14:textId="77777777" w:rsidTr="004627AD">
        <w:trPr>
          <w:trHeight w:val="255"/>
        </w:trPr>
        <w:tc>
          <w:tcPr>
            <w:tcW w:w="9923" w:type="dxa"/>
            <w:tcBorders>
              <w:top w:val="nil"/>
              <w:left w:val="nil"/>
              <w:bottom w:val="nil"/>
              <w:right w:val="nil"/>
            </w:tcBorders>
            <w:shd w:val="clear" w:color="auto" w:fill="auto"/>
            <w:noWrap/>
            <w:vAlign w:val="bottom"/>
            <w:hideMark/>
          </w:tcPr>
          <w:p w14:paraId="46B707FA"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7218AA</w:t>
            </w:r>
          </w:p>
        </w:tc>
      </w:tr>
      <w:tr w:rsidR="004627AD" w:rsidRPr="00126241" w14:paraId="6F11E328" w14:textId="77777777" w:rsidTr="004627AD">
        <w:trPr>
          <w:trHeight w:val="255"/>
        </w:trPr>
        <w:tc>
          <w:tcPr>
            <w:tcW w:w="9923" w:type="dxa"/>
            <w:tcBorders>
              <w:top w:val="nil"/>
              <w:left w:val="nil"/>
              <w:bottom w:val="nil"/>
              <w:right w:val="nil"/>
            </w:tcBorders>
            <w:shd w:val="clear" w:color="auto" w:fill="auto"/>
            <w:noWrap/>
            <w:vAlign w:val="bottom"/>
            <w:hideMark/>
          </w:tcPr>
          <w:p w14:paraId="536BF13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7218AA</w:t>
            </w:r>
          </w:p>
        </w:tc>
      </w:tr>
      <w:tr w:rsidR="004627AD" w:rsidRPr="00126241" w14:paraId="08E424F1" w14:textId="77777777" w:rsidTr="004627AD">
        <w:trPr>
          <w:trHeight w:val="255"/>
        </w:trPr>
        <w:tc>
          <w:tcPr>
            <w:tcW w:w="9923" w:type="dxa"/>
            <w:tcBorders>
              <w:top w:val="nil"/>
              <w:left w:val="nil"/>
              <w:bottom w:val="nil"/>
              <w:right w:val="nil"/>
            </w:tcBorders>
            <w:shd w:val="clear" w:color="auto" w:fill="auto"/>
            <w:noWrap/>
            <w:vAlign w:val="bottom"/>
            <w:hideMark/>
          </w:tcPr>
          <w:p w14:paraId="1C44725D"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7218BA</w:t>
            </w:r>
          </w:p>
        </w:tc>
      </w:tr>
      <w:tr w:rsidR="004627AD" w:rsidRPr="00126241" w14:paraId="019522EF" w14:textId="77777777" w:rsidTr="004627AD">
        <w:trPr>
          <w:trHeight w:val="255"/>
        </w:trPr>
        <w:tc>
          <w:tcPr>
            <w:tcW w:w="9923" w:type="dxa"/>
            <w:tcBorders>
              <w:top w:val="nil"/>
              <w:left w:val="nil"/>
              <w:bottom w:val="nil"/>
              <w:right w:val="nil"/>
            </w:tcBorders>
            <w:shd w:val="clear" w:color="auto" w:fill="auto"/>
            <w:noWrap/>
            <w:vAlign w:val="bottom"/>
            <w:hideMark/>
          </w:tcPr>
          <w:p w14:paraId="3369EC25"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7220AA</w:t>
            </w:r>
          </w:p>
        </w:tc>
      </w:tr>
      <w:tr w:rsidR="004627AD" w:rsidRPr="00126241" w14:paraId="6442F000" w14:textId="77777777" w:rsidTr="004627AD">
        <w:trPr>
          <w:trHeight w:val="255"/>
        </w:trPr>
        <w:tc>
          <w:tcPr>
            <w:tcW w:w="9923" w:type="dxa"/>
            <w:tcBorders>
              <w:top w:val="nil"/>
              <w:left w:val="nil"/>
              <w:bottom w:val="nil"/>
              <w:right w:val="nil"/>
            </w:tcBorders>
            <w:shd w:val="clear" w:color="auto" w:fill="auto"/>
            <w:noWrap/>
            <w:vAlign w:val="bottom"/>
            <w:hideMark/>
          </w:tcPr>
          <w:p w14:paraId="5169D5FB"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7220AA</w:t>
            </w:r>
          </w:p>
        </w:tc>
      </w:tr>
      <w:tr w:rsidR="004627AD" w:rsidRPr="00126241" w14:paraId="0C02C0D0" w14:textId="77777777" w:rsidTr="004627AD">
        <w:trPr>
          <w:trHeight w:val="255"/>
        </w:trPr>
        <w:tc>
          <w:tcPr>
            <w:tcW w:w="9923" w:type="dxa"/>
            <w:tcBorders>
              <w:top w:val="nil"/>
              <w:left w:val="nil"/>
              <w:bottom w:val="nil"/>
              <w:right w:val="nil"/>
            </w:tcBorders>
            <w:shd w:val="clear" w:color="auto" w:fill="auto"/>
            <w:noWrap/>
            <w:vAlign w:val="bottom"/>
            <w:hideMark/>
          </w:tcPr>
          <w:p w14:paraId="76FE11EE"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7220BA</w:t>
            </w:r>
          </w:p>
        </w:tc>
      </w:tr>
      <w:tr w:rsidR="004627AD" w:rsidRPr="00126241" w14:paraId="353FFA71" w14:textId="77777777" w:rsidTr="004627AD">
        <w:trPr>
          <w:trHeight w:val="255"/>
        </w:trPr>
        <w:tc>
          <w:tcPr>
            <w:tcW w:w="9923" w:type="dxa"/>
            <w:tcBorders>
              <w:top w:val="nil"/>
              <w:left w:val="nil"/>
              <w:bottom w:val="nil"/>
              <w:right w:val="nil"/>
            </w:tcBorders>
            <w:shd w:val="clear" w:color="auto" w:fill="auto"/>
            <w:noWrap/>
            <w:vAlign w:val="bottom"/>
            <w:hideMark/>
          </w:tcPr>
          <w:p w14:paraId="60ABAE06"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7220CA</w:t>
            </w:r>
          </w:p>
        </w:tc>
      </w:tr>
      <w:tr w:rsidR="004627AD" w:rsidRPr="00126241" w14:paraId="6EA3CF59" w14:textId="77777777" w:rsidTr="004627AD">
        <w:trPr>
          <w:trHeight w:val="255"/>
        </w:trPr>
        <w:tc>
          <w:tcPr>
            <w:tcW w:w="9923" w:type="dxa"/>
            <w:tcBorders>
              <w:top w:val="nil"/>
              <w:left w:val="nil"/>
              <w:bottom w:val="nil"/>
              <w:right w:val="nil"/>
            </w:tcBorders>
            <w:shd w:val="clear" w:color="auto" w:fill="auto"/>
            <w:noWrap/>
            <w:vAlign w:val="bottom"/>
            <w:hideMark/>
          </w:tcPr>
          <w:p w14:paraId="727787DB"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7220FA</w:t>
            </w:r>
          </w:p>
        </w:tc>
      </w:tr>
      <w:tr w:rsidR="004627AD" w:rsidRPr="00126241" w14:paraId="17B9CEA1" w14:textId="77777777" w:rsidTr="004627AD">
        <w:trPr>
          <w:trHeight w:val="255"/>
        </w:trPr>
        <w:tc>
          <w:tcPr>
            <w:tcW w:w="9923" w:type="dxa"/>
            <w:tcBorders>
              <w:top w:val="nil"/>
              <w:left w:val="nil"/>
              <w:bottom w:val="nil"/>
              <w:right w:val="nil"/>
            </w:tcBorders>
            <w:shd w:val="clear" w:color="auto" w:fill="auto"/>
            <w:noWrap/>
            <w:vAlign w:val="bottom"/>
            <w:hideMark/>
          </w:tcPr>
          <w:p w14:paraId="1D566DAA"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6F9DD1BC" w14:textId="77777777" w:rsidTr="004627AD">
        <w:trPr>
          <w:trHeight w:val="255"/>
        </w:trPr>
        <w:tc>
          <w:tcPr>
            <w:tcW w:w="9923" w:type="dxa"/>
            <w:tcBorders>
              <w:top w:val="nil"/>
              <w:left w:val="nil"/>
              <w:bottom w:val="nil"/>
              <w:right w:val="nil"/>
            </w:tcBorders>
            <w:shd w:val="clear" w:color="auto" w:fill="auto"/>
            <w:noWrap/>
            <w:vAlign w:val="bottom"/>
            <w:hideMark/>
          </w:tcPr>
          <w:p w14:paraId="4E38AEF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299F8303" w14:textId="77777777" w:rsidTr="004627AD">
        <w:trPr>
          <w:trHeight w:val="255"/>
        </w:trPr>
        <w:tc>
          <w:tcPr>
            <w:tcW w:w="9923" w:type="dxa"/>
            <w:tcBorders>
              <w:top w:val="nil"/>
              <w:left w:val="nil"/>
              <w:bottom w:val="nil"/>
              <w:right w:val="nil"/>
            </w:tcBorders>
            <w:shd w:val="clear" w:color="auto" w:fill="auto"/>
            <w:noWrap/>
            <w:vAlign w:val="bottom"/>
            <w:hideMark/>
          </w:tcPr>
          <w:p w14:paraId="1484117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14483568" w14:textId="77777777" w:rsidTr="004627AD">
        <w:trPr>
          <w:trHeight w:val="255"/>
        </w:trPr>
        <w:tc>
          <w:tcPr>
            <w:tcW w:w="9923" w:type="dxa"/>
            <w:tcBorders>
              <w:top w:val="nil"/>
              <w:left w:val="nil"/>
              <w:bottom w:val="nil"/>
              <w:right w:val="nil"/>
            </w:tcBorders>
            <w:shd w:val="clear" w:color="auto" w:fill="auto"/>
            <w:noWrap/>
            <w:vAlign w:val="bottom"/>
            <w:hideMark/>
          </w:tcPr>
          <w:p w14:paraId="6771D012"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70A39983" w14:textId="77777777" w:rsidTr="004627AD">
        <w:trPr>
          <w:trHeight w:val="255"/>
        </w:trPr>
        <w:tc>
          <w:tcPr>
            <w:tcW w:w="9923" w:type="dxa"/>
            <w:tcBorders>
              <w:top w:val="nil"/>
              <w:left w:val="nil"/>
              <w:bottom w:val="nil"/>
              <w:right w:val="nil"/>
            </w:tcBorders>
            <w:shd w:val="clear" w:color="auto" w:fill="auto"/>
            <w:noWrap/>
            <w:vAlign w:val="bottom"/>
            <w:hideMark/>
          </w:tcPr>
          <w:p w14:paraId="31359BB7"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2D177E49" w14:textId="77777777" w:rsidTr="004627AD">
        <w:trPr>
          <w:trHeight w:val="255"/>
        </w:trPr>
        <w:tc>
          <w:tcPr>
            <w:tcW w:w="9923" w:type="dxa"/>
            <w:tcBorders>
              <w:top w:val="nil"/>
              <w:left w:val="nil"/>
              <w:bottom w:val="nil"/>
              <w:right w:val="nil"/>
            </w:tcBorders>
            <w:shd w:val="clear" w:color="auto" w:fill="auto"/>
            <w:noWrap/>
            <w:vAlign w:val="bottom"/>
            <w:hideMark/>
          </w:tcPr>
          <w:p w14:paraId="4F45353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39F12517" w14:textId="77777777" w:rsidTr="004627AD">
        <w:trPr>
          <w:trHeight w:val="255"/>
        </w:trPr>
        <w:tc>
          <w:tcPr>
            <w:tcW w:w="9923" w:type="dxa"/>
            <w:tcBorders>
              <w:top w:val="nil"/>
              <w:left w:val="nil"/>
              <w:bottom w:val="nil"/>
              <w:right w:val="nil"/>
            </w:tcBorders>
            <w:shd w:val="clear" w:color="auto" w:fill="auto"/>
            <w:noWrap/>
            <w:vAlign w:val="bottom"/>
            <w:hideMark/>
          </w:tcPr>
          <w:p w14:paraId="7954814B"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7230AA</w:t>
            </w:r>
          </w:p>
        </w:tc>
      </w:tr>
      <w:tr w:rsidR="004627AD" w:rsidRPr="00126241" w14:paraId="7A87D482" w14:textId="77777777" w:rsidTr="004627AD">
        <w:trPr>
          <w:trHeight w:val="255"/>
        </w:trPr>
        <w:tc>
          <w:tcPr>
            <w:tcW w:w="9923" w:type="dxa"/>
            <w:tcBorders>
              <w:top w:val="nil"/>
              <w:left w:val="nil"/>
              <w:bottom w:val="nil"/>
              <w:right w:val="nil"/>
            </w:tcBorders>
            <w:shd w:val="clear" w:color="auto" w:fill="auto"/>
            <w:noWrap/>
            <w:vAlign w:val="bottom"/>
            <w:hideMark/>
          </w:tcPr>
          <w:p w14:paraId="7328AD2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7230AE</w:t>
            </w:r>
          </w:p>
        </w:tc>
      </w:tr>
      <w:tr w:rsidR="004627AD" w:rsidRPr="00126241" w14:paraId="7032F242" w14:textId="77777777" w:rsidTr="004627AD">
        <w:trPr>
          <w:trHeight w:val="255"/>
        </w:trPr>
        <w:tc>
          <w:tcPr>
            <w:tcW w:w="9923" w:type="dxa"/>
            <w:tcBorders>
              <w:top w:val="nil"/>
              <w:left w:val="nil"/>
              <w:bottom w:val="nil"/>
              <w:right w:val="nil"/>
            </w:tcBorders>
            <w:shd w:val="clear" w:color="auto" w:fill="auto"/>
            <w:noWrap/>
            <w:vAlign w:val="bottom"/>
            <w:hideMark/>
          </w:tcPr>
          <w:p w14:paraId="47F07E8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7230AE</w:t>
            </w:r>
          </w:p>
        </w:tc>
      </w:tr>
      <w:tr w:rsidR="004627AD" w:rsidRPr="00126241" w14:paraId="17CA505C" w14:textId="77777777" w:rsidTr="004627AD">
        <w:trPr>
          <w:trHeight w:val="255"/>
        </w:trPr>
        <w:tc>
          <w:tcPr>
            <w:tcW w:w="9923" w:type="dxa"/>
            <w:tcBorders>
              <w:top w:val="nil"/>
              <w:left w:val="nil"/>
              <w:bottom w:val="nil"/>
              <w:right w:val="nil"/>
            </w:tcBorders>
            <w:shd w:val="clear" w:color="auto" w:fill="auto"/>
            <w:noWrap/>
            <w:vAlign w:val="bottom"/>
            <w:hideMark/>
          </w:tcPr>
          <w:p w14:paraId="6D84B96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7230AWA</w:t>
            </w:r>
          </w:p>
        </w:tc>
      </w:tr>
      <w:tr w:rsidR="004627AD" w:rsidRPr="00126241" w14:paraId="1DC01DFD" w14:textId="77777777" w:rsidTr="004627AD">
        <w:trPr>
          <w:trHeight w:val="255"/>
        </w:trPr>
        <w:tc>
          <w:tcPr>
            <w:tcW w:w="9923" w:type="dxa"/>
            <w:tcBorders>
              <w:top w:val="nil"/>
              <w:left w:val="nil"/>
              <w:bottom w:val="nil"/>
              <w:right w:val="nil"/>
            </w:tcBorders>
            <w:shd w:val="clear" w:color="auto" w:fill="auto"/>
            <w:noWrap/>
            <w:vAlign w:val="bottom"/>
            <w:hideMark/>
          </w:tcPr>
          <w:p w14:paraId="47799118"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7230AWA</w:t>
            </w:r>
          </w:p>
        </w:tc>
      </w:tr>
      <w:tr w:rsidR="004627AD" w:rsidRPr="00126241" w14:paraId="53E43772" w14:textId="77777777" w:rsidTr="004627AD">
        <w:trPr>
          <w:trHeight w:val="255"/>
        </w:trPr>
        <w:tc>
          <w:tcPr>
            <w:tcW w:w="9923" w:type="dxa"/>
            <w:tcBorders>
              <w:top w:val="nil"/>
              <w:left w:val="nil"/>
              <w:bottom w:val="nil"/>
              <w:right w:val="nil"/>
            </w:tcBorders>
            <w:shd w:val="clear" w:color="auto" w:fill="auto"/>
            <w:noWrap/>
            <w:vAlign w:val="bottom"/>
            <w:hideMark/>
          </w:tcPr>
          <w:p w14:paraId="6E4B2556"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7230AWA</w:t>
            </w:r>
          </w:p>
        </w:tc>
      </w:tr>
      <w:tr w:rsidR="004627AD" w:rsidRPr="00126241" w14:paraId="4D0EF0B2" w14:textId="77777777" w:rsidTr="004627AD">
        <w:trPr>
          <w:trHeight w:val="255"/>
        </w:trPr>
        <w:tc>
          <w:tcPr>
            <w:tcW w:w="9923" w:type="dxa"/>
            <w:tcBorders>
              <w:top w:val="nil"/>
              <w:left w:val="nil"/>
              <w:bottom w:val="nil"/>
              <w:right w:val="nil"/>
            </w:tcBorders>
            <w:shd w:val="clear" w:color="auto" w:fill="auto"/>
            <w:noWrap/>
            <w:vAlign w:val="bottom"/>
            <w:hideMark/>
          </w:tcPr>
          <w:p w14:paraId="752FFD22"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7230BA</w:t>
            </w:r>
          </w:p>
        </w:tc>
      </w:tr>
      <w:tr w:rsidR="004627AD" w:rsidRPr="00126241" w14:paraId="48F4ADDB" w14:textId="77777777" w:rsidTr="004627AD">
        <w:trPr>
          <w:trHeight w:val="255"/>
        </w:trPr>
        <w:tc>
          <w:tcPr>
            <w:tcW w:w="9923" w:type="dxa"/>
            <w:tcBorders>
              <w:top w:val="nil"/>
              <w:left w:val="nil"/>
              <w:bottom w:val="nil"/>
              <w:right w:val="nil"/>
            </w:tcBorders>
            <w:shd w:val="clear" w:color="auto" w:fill="auto"/>
            <w:noWrap/>
            <w:vAlign w:val="bottom"/>
            <w:hideMark/>
          </w:tcPr>
          <w:p w14:paraId="1B027950"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7230BWA</w:t>
            </w:r>
          </w:p>
        </w:tc>
      </w:tr>
      <w:tr w:rsidR="004627AD" w:rsidRPr="00126241" w14:paraId="68E8A3DD" w14:textId="77777777" w:rsidTr="004627AD">
        <w:trPr>
          <w:trHeight w:val="255"/>
        </w:trPr>
        <w:tc>
          <w:tcPr>
            <w:tcW w:w="9923" w:type="dxa"/>
            <w:tcBorders>
              <w:top w:val="nil"/>
              <w:left w:val="nil"/>
              <w:bottom w:val="nil"/>
              <w:right w:val="nil"/>
            </w:tcBorders>
            <w:shd w:val="clear" w:color="auto" w:fill="auto"/>
            <w:noWrap/>
            <w:vAlign w:val="bottom"/>
            <w:hideMark/>
          </w:tcPr>
          <w:p w14:paraId="038D9062"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7230CWA</w:t>
            </w:r>
          </w:p>
        </w:tc>
      </w:tr>
      <w:tr w:rsidR="004627AD" w:rsidRPr="00126241" w14:paraId="0ED4F3C7" w14:textId="77777777" w:rsidTr="004627AD">
        <w:trPr>
          <w:trHeight w:val="255"/>
        </w:trPr>
        <w:tc>
          <w:tcPr>
            <w:tcW w:w="9923" w:type="dxa"/>
            <w:tcBorders>
              <w:top w:val="nil"/>
              <w:left w:val="nil"/>
              <w:bottom w:val="nil"/>
              <w:right w:val="nil"/>
            </w:tcBorders>
            <w:shd w:val="clear" w:color="auto" w:fill="auto"/>
            <w:noWrap/>
            <w:vAlign w:val="bottom"/>
            <w:hideMark/>
          </w:tcPr>
          <w:p w14:paraId="3FE3523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7230FA</w:t>
            </w:r>
          </w:p>
        </w:tc>
      </w:tr>
      <w:tr w:rsidR="004627AD" w:rsidRPr="00126241" w14:paraId="5BFC65EB" w14:textId="77777777" w:rsidTr="004627AD">
        <w:trPr>
          <w:trHeight w:val="255"/>
        </w:trPr>
        <w:tc>
          <w:tcPr>
            <w:tcW w:w="9923" w:type="dxa"/>
            <w:tcBorders>
              <w:top w:val="nil"/>
              <w:left w:val="nil"/>
              <w:bottom w:val="nil"/>
              <w:right w:val="nil"/>
            </w:tcBorders>
            <w:shd w:val="clear" w:color="auto" w:fill="auto"/>
            <w:noWrap/>
            <w:vAlign w:val="bottom"/>
            <w:hideMark/>
          </w:tcPr>
          <w:p w14:paraId="42CD6083"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8575AA</w:t>
            </w:r>
          </w:p>
        </w:tc>
      </w:tr>
      <w:tr w:rsidR="004627AD" w:rsidRPr="00126241" w14:paraId="0A0C74F0" w14:textId="77777777" w:rsidTr="004627AD">
        <w:trPr>
          <w:trHeight w:val="255"/>
        </w:trPr>
        <w:tc>
          <w:tcPr>
            <w:tcW w:w="9923" w:type="dxa"/>
            <w:tcBorders>
              <w:top w:val="nil"/>
              <w:left w:val="nil"/>
              <w:bottom w:val="nil"/>
              <w:right w:val="nil"/>
            </w:tcBorders>
            <w:shd w:val="clear" w:color="auto" w:fill="auto"/>
            <w:noWrap/>
            <w:vAlign w:val="bottom"/>
            <w:hideMark/>
          </w:tcPr>
          <w:p w14:paraId="7CDECA86"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8707DA</w:t>
            </w:r>
          </w:p>
        </w:tc>
      </w:tr>
      <w:tr w:rsidR="004627AD" w:rsidRPr="00126241" w14:paraId="2C8CBBD1" w14:textId="77777777" w:rsidTr="004627AD">
        <w:trPr>
          <w:trHeight w:val="255"/>
        </w:trPr>
        <w:tc>
          <w:tcPr>
            <w:tcW w:w="9923" w:type="dxa"/>
            <w:tcBorders>
              <w:top w:val="nil"/>
              <w:left w:val="nil"/>
              <w:bottom w:val="nil"/>
              <w:right w:val="nil"/>
            </w:tcBorders>
            <w:shd w:val="clear" w:color="auto" w:fill="auto"/>
            <w:noWrap/>
            <w:vAlign w:val="bottom"/>
            <w:hideMark/>
          </w:tcPr>
          <w:p w14:paraId="721862A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8710AA</w:t>
            </w:r>
          </w:p>
        </w:tc>
      </w:tr>
      <w:tr w:rsidR="004627AD" w:rsidRPr="00126241" w14:paraId="6B5CC2F2" w14:textId="77777777" w:rsidTr="004627AD">
        <w:trPr>
          <w:trHeight w:val="255"/>
        </w:trPr>
        <w:tc>
          <w:tcPr>
            <w:tcW w:w="9923" w:type="dxa"/>
            <w:tcBorders>
              <w:top w:val="nil"/>
              <w:left w:val="nil"/>
              <w:bottom w:val="nil"/>
              <w:right w:val="nil"/>
            </w:tcBorders>
            <w:shd w:val="clear" w:color="auto" w:fill="auto"/>
            <w:noWrap/>
            <w:vAlign w:val="bottom"/>
            <w:hideMark/>
          </w:tcPr>
          <w:p w14:paraId="2E0E082F"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8710AA</w:t>
            </w:r>
          </w:p>
        </w:tc>
      </w:tr>
      <w:tr w:rsidR="004627AD" w:rsidRPr="00126241" w14:paraId="4EFB2F37" w14:textId="77777777" w:rsidTr="004627AD">
        <w:trPr>
          <w:trHeight w:val="255"/>
        </w:trPr>
        <w:tc>
          <w:tcPr>
            <w:tcW w:w="9923" w:type="dxa"/>
            <w:tcBorders>
              <w:top w:val="nil"/>
              <w:left w:val="nil"/>
              <w:bottom w:val="nil"/>
              <w:right w:val="nil"/>
            </w:tcBorders>
            <w:shd w:val="clear" w:color="auto" w:fill="auto"/>
            <w:noWrap/>
            <w:vAlign w:val="bottom"/>
            <w:hideMark/>
          </w:tcPr>
          <w:p w14:paraId="60AFAFE1"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8712AA</w:t>
            </w:r>
          </w:p>
        </w:tc>
      </w:tr>
      <w:tr w:rsidR="004627AD" w:rsidRPr="00126241" w14:paraId="267B5081" w14:textId="77777777" w:rsidTr="004627AD">
        <w:trPr>
          <w:trHeight w:val="255"/>
        </w:trPr>
        <w:tc>
          <w:tcPr>
            <w:tcW w:w="9923" w:type="dxa"/>
            <w:tcBorders>
              <w:top w:val="nil"/>
              <w:left w:val="nil"/>
              <w:bottom w:val="nil"/>
              <w:right w:val="nil"/>
            </w:tcBorders>
            <w:shd w:val="clear" w:color="auto" w:fill="auto"/>
            <w:noWrap/>
            <w:vAlign w:val="bottom"/>
            <w:hideMark/>
          </w:tcPr>
          <w:p w14:paraId="040A9ED0"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8712BA</w:t>
            </w:r>
          </w:p>
        </w:tc>
      </w:tr>
      <w:tr w:rsidR="004627AD" w:rsidRPr="00126241" w14:paraId="2B216D00" w14:textId="77777777" w:rsidTr="004627AD">
        <w:trPr>
          <w:trHeight w:val="255"/>
        </w:trPr>
        <w:tc>
          <w:tcPr>
            <w:tcW w:w="9923" w:type="dxa"/>
            <w:tcBorders>
              <w:top w:val="nil"/>
              <w:left w:val="nil"/>
              <w:bottom w:val="nil"/>
              <w:right w:val="nil"/>
            </w:tcBorders>
            <w:shd w:val="clear" w:color="auto" w:fill="auto"/>
            <w:noWrap/>
            <w:vAlign w:val="bottom"/>
            <w:hideMark/>
          </w:tcPr>
          <w:p w14:paraId="63CC2E84"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8712CA</w:t>
            </w:r>
          </w:p>
        </w:tc>
      </w:tr>
      <w:tr w:rsidR="004627AD" w:rsidRPr="00126241" w14:paraId="69D0F6DB" w14:textId="77777777" w:rsidTr="004627AD">
        <w:trPr>
          <w:trHeight w:val="255"/>
        </w:trPr>
        <w:tc>
          <w:tcPr>
            <w:tcW w:w="9923" w:type="dxa"/>
            <w:tcBorders>
              <w:top w:val="nil"/>
              <w:left w:val="nil"/>
              <w:bottom w:val="nil"/>
              <w:right w:val="nil"/>
            </w:tcBorders>
            <w:shd w:val="clear" w:color="auto" w:fill="auto"/>
            <w:noWrap/>
            <w:vAlign w:val="bottom"/>
            <w:hideMark/>
          </w:tcPr>
          <w:p w14:paraId="07B94677"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8713AA</w:t>
            </w:r>
          </w:p>
        </w:tc>
      </w:tr>
      <w:tr w:rsidR="004627AD" w:rsidRPr="00126241" w14:paraId="27A1B5C5" w14:textId="77777777" w:rsidTr="004627AD">
        <w:trPr>
          <w:trHeight w:val="255"/>
        </w:trPr>
        <w:tc>
          <w:tcPr>
            <w:tcW w:w="9923" w:type="dxa"/>
            <w:tcBorders>
              <w:top w:val="nil"/>
              <w:left w:val="nil"/>
              <w:bottom w:val="nil"/>
              <w:right w:val="nil"/>
            </w:tcBorders>
            <w:shd w:val="clear" w:color="auto" w:fill="auto"/>
            <w:noWrap/>
            <w:vAlign w:val="bottom"/>
            <w:hideMark/>
          </w:tcPr>
          <w:p w14:paraId="109B0F2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8713BA</w:t>
            </w:r>
          </w:p>
        </w:tc>
      </w:tr>
      <w:tr w:rsidR="004627AD" w:rsidRPr="00126241" w14:paraId="4D923A34" w14:textId="77777777" w:rsidTr="004627AD">
        <w:trPr>
          <w:trHeight w:val="255"/>
        </w:trPr>
        <w:tc>
          <w:tcPr>
            <w:tcW w:w="9923" w:type="dxa"/>
            <w:tcBorders>
              <w:top w:val="nil"/>
              <w:left w:val="nil"/>
              <w:bottom w:val="nil"/>
              <w:right w:val="nil"/>
            </w:tcBorders>
            <w:shd w:val="clear" w:color="auto" w:fill="auto"/>
            <w:noWrap/>
            <w:vAlign w:val="bottom"/>
            <w:hideMark/>
          </w:tcPr>
          <w:p w14:paraId="01C7158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ENDOSCOPE RIGIDE HOPKINS 7229BA</w:t>
            </w:r>
          </w:p>
        </w:tc>
      </w:tr>
      <w:tr w:rsidR="004627AD" w:rsidRPr="00126241" w14:paraId="27E0C73C" w14:textId="77777777" w:rsidTr="004627AD">
        <w:trPr>
          <w:trHeight w:val="255"/>
        </w:trPr>
        <w:tc>
          <w:tcPr>
            <w:tcW w:w="9923" w:type="dxa"/>
            <w:tcBorders>
              <w:top w:val="nil"/>
              <w:left w:val="nil"/>
              <w:bottom w:val="nil"/>
              <w:right w:val="nil"/>
            </w:tcBorders>
            <w:shd w:val="clear" w:color="auto" w:fill="auto"/>
            <w:noWrap/>
            <w:vAlign w:val="bottom"/>
            <w:hideMark/>
          </w:tcPr>
          <w:p w14:paraId="7DCFCC62"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EQUIPEMENT DE CONTRÔLE POUR CAMERA VIDEO TC300</w:t>
            </w:r>
          </w:p>
        </w:tc>
      </w:tr>
      <w:tr w:rsidR="004627AD" w:rsidRPr="00126241" w14:paraId="54AD37EA" w14:textId="77777777" w:rsidTr="004627AD">
        <w:trPr>
          <w:trHeight w:val="255"/>
        </w:trPr>
        <w:tc>
          <w:tcPr>
            <w:tcW w:w="9923" w:type="dxa"/>
            <w:tcBorders>
              <w:top w:val="nil"/>
              <w:left w:val="nil"/>
              <w:bottom w:val="nil"/>
              <w:right w:val="nil"/>
            </w:tcBorders>
            <w:shd w:val="clear" w:color="auto" w:fill="auto"/>
            <w:noWrap/>
            <w:vAlign w:val="bottom"/>
            <w:hideMark/>
          </w:tcPr>
          <w:p w14:paraId="0F914FC0"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EQUIPEMENT DE CONTRÔLE POUR CAMERA VIDEO TC304</w:t>
            </w:r>
          </w:p>
        </w:tc>
      </w:tr>
      <w:tr w:rsidR="004627AD" w:rsidRPr="00126241" w14:paraId="124FB2EC" w14:textId="77777777" w:rsidTr="004627AD">
        <w:trPr>
          <w:trHeight w:val="255"/>
        </w:trPr>
        <w:tc>
          <w:tcPr>
            <w:tcW w:w="9923" w:type="dxa"/>
            <w:tcBorders>
              <w:top w:val="nil"/>
              <w:left w:val="nil"/>
              <w:bottom w:val="nil"/>
              <w:right w:val="nil"/>
            </w:tcBorders>
            <w:shd w:val="clear" w:color="auto" w:fill="auto"/>
            <w:noWrap/>
            <w:vAlign w:val="bottom"/>
            <w:hideMark/>
          </w:tcPr>
          <w:p w14:paraId="7CDF01A9"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EQUIPEMENT DE CONTRÔLE POUR CAMERA VIDEO TRICAM</w:t>
            </w:r>
          </w:p>
        </w:tc>
      </w:tr>
      <w:tr w:rsidR="004627AD" w:rsidRPr="00126241" w14:paraId="257ABC5B" w14:textId="77777777" w:rsidTr="004627AD">
        <w:trPr>
          <w:trHeight w:val="255"/>
        </w:trPr>
        <w:tc>
          <w:tcPr>
            <w:tcW w:w="9923" w:type="dxa"/>
            <w:tcBorders>
              <w:top w:val="nil"/>
              <w:left w:val="nil"/>
              <w:bottom w:val="nil"/>
              <w:right w:val="nil"/>
            </w:tcBorders>
            <w:shd w:val="clear" w:color="auto" w:fill="auto"/>
            <w:noWrap/>
            <w:vAlign w:val="bottom"/>
            <w:hideMark/>
          </w:tcPr>
          <w:p w14:paraId="168FCB66"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NASOFIBROSCOPE OPTIQUE 11101RP2</w:t>
            </w:r>
          </w:p>
        </w:tc>
      </w:tr>
      <w:tr w:rsidR="004627AD" w:rsidRPr="00126241" w14:paraId="03C2747C" w14:textId="77777777" w:rsidTr="004627AD">
        <w:trPr>
          <w:trHeight w:val="255"/>
        </w:trPr>
        <w:tc>
          <w:tcPr>
            <w:tcW w:w="9923" w:type="dxa"/>
            <w:tcBorders>
              <w:top w:val="nil"/>
              <w:left w:val="nil"/>
              <w:bottom w:val="nil"/>
              <w:right w:val="nil"/>
            </w:tcBorders>
            <w:shd w:val="clear" w:color="auto" w:fill="auto"/>
            <w:noWrap/>
            <w:vAlign w:val="bottom"/>
            <w:hideMark/>
          </w:tcPr>
          <w:p w14:paraId="0B1D729C"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SIALENDOSCOPE 11575A</w:t>
            </w:r>
          </w:p>
        </w:tc>
      </w:tr>
      <w:tr w:rsidR="004627AD" w:rsidRPr="00126241" w14:paraId="2B8A4AD1" w14:textId="77777777" w:rsidTr="004627AD">
        <w:trPr>
          <w:trHeight w:val="255"/>
        </w:trPr>
        <w:tc>
          <w:tcPr>
            <w:tcW w:w="9923" w:type="dxa"/>
            <w:tcBorders>
              <w:top w:val="nil"/>
              <w:left w:val="nil"/>
              <w:bottom w:val="nil"/>
              <w:right w:val="nil"/>
            </w:tcBorders>
            <w:shd w:val="clear" w:color="auto" w:fill="auto"/>
            <w:noWrap/>
            <w:vAlign w:val="bottom"/>
            <w:hideMark/>
          </w:tcPr>
          <w:p w14:paraId="55FB7A29"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SIALENDOSCOPE 11577A</w:t>
            </w:r>
          </w:p>
        </w:tc>
      </w:tr>
      <w:tr w:rsidR="004627AD" w:rsidRPr="00126241" w14:paraId="69D9B5E5" w14:textId="77777777" w:rsidTr="004627AD">
        <w:trPr>
          <w:trHeight w:val="255"/>
        </w:trPr>
        <w:tc>
          <w:tcPr>
            <w:tcW w:w="9923" w:type="dxa"/>
            <w:tcBorders>
              <w:top w:val="nil"/>
              <w:left w:val="nil"/>
              <w:bottom w:val="nil"/>
              <w:right w:val="nil"/>
            </w:tcBorders>
            <w:shd w:val="clear" w:color="auto" w:fill="auto"/>
            <w:noWrap/>
            <w:vAlign w:val="bottom"/>
            <w:hideMark/>
          </w:tcPr>
          <w:p w14:paraId="6E5FBCC5"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URETEROSCOPE OPTIQUE 11278A1</w:t>
            </w:r>
          </w:p>
        </w:tc>
      </w:tr>
      <w:tr w:rsidR="004627AD" w:rsidRPr="003208C6" w14:paraId="164EC9E8" w14:textId="77777777" w:rsidTr="004627AD">
        <w:trPr>
          <w:trHeight w:val="255"/>
        </w:trPr>
        <w:tc>
          <w:tcPr>
            <w:tcW w:w="9923" w:type="dxa"/>
            <w:tcBorders>
              <w:top w:val="nil"/>
              <w:left w:val="nil"/>
              <w:bottom w:val="nil"/>
              <w:right w:val="nil"/>
            </w:tcBorders>
            <w:shd w:val="clear" w:color="auto" w:fill="auto"/>
            <w:noWrap/>
            <w:vAlign w:val="bottom"/>
            <w:hideMark/>
          </w:tcPr>
          <w:p w14:paraId="63357ECF" w14:textId="77777777" w:rsidR="004627AD" w:rsidRPr="00126241" w:rsidRDefault="004627AD" w:rsidP="00565DAE">
            <w:pPr>
              <w:pStyle w:val="Paragraphedeliste"/>
              <w:numPr>
                <w:ilvl w:val="0"/>
                <w:numId w:val="54"/>
              </w:numPr>
              <w:spacing w:after="0" w:line="240" w:lineRule="auto"/>
              <w:ind w:right="0"/>
              <w:jc w:val="left"/>
              <w:rPr>
                <w:color w:val="auto"/>
                <w:szCs w:val="24"/>
                <w:lang w:val="en-US"/>
              </w:rPr>
            </w:pPr>
            <w:r w:rsidRPr="00126241">
              <w:rPr>
                <w:color w:val="auto"/>
                <w:szCs w:val="24"/>
                <w:lang w:val="en-US"/>
              </w:rPr>
              <w:t>VIDEO LARYNGOSCOPE C-MAC 8401AXC</w:t>
            </w:r>
          </w:p>
        </w:tc>
      </w:tr>
      <w:tr w:rsidR="004627AD" w:rsidRPr="003208C6" w14:paraId="2D3605EF" w14:textId="77777777" w:rsidTr="004627AD">
        <w:trPr>
          <w:trHeight w:val="255"/>
        </w:trPr>
        <w:tc>
          <w:tcPr>
            <w:tcW w:w="9923" w:type="dxa"/>
            <w:tcBorders>
              <w:top w:val="nil"/>
              <w:left w:val="nil"/>
              <w:bottom w:val="nil"/>
              <w:right w:val="nil"/>
            </w:tcBorders>
            <w:shd w:val="clear" w:color="auto" w:fill="auto"/>
            <w:noWrap/>
            <w:vAlign w:val="bottom"/>
            <w:hideMark/>
          </w:tcPr>
          <w:p w14:paraId="67A482AD" w14:textId="77777777" w:rsidR="004627AD" w:rsidRPr="00126241" w:rsidRDefault="004627AD" w:rsidP="00565DAE">
            <w:pPr>
              <w:pStyle w:val="Paragraphedeliste"/>
              <w:numPr>
                <w:ilvl w:val="0"/>
                <w:numId w:val="54"/>
              </w:numPr>
              <w:spacing w:after="0" w:line="240" w:lineRule="auto"/>
              <w:ind w:right="0"/>
              <w:jc w:val="left"/>
              <w:rPr>
                <w:color w:val="auto"/>
                <w:szCs w:val="24"/>
                <w:lang w:val="en-US"/>
              </w:rPr>
            </w:pPr>
            <w:r w:rsidRPr="00126241">
              <w:rPr>
                <w:color w:val="auto"/>
                <w:szCs w:val="24"/>
                <w:lang w:val="en-US"/>
              </w:rPr>
              <w:t>VIDEO LARYNGOSCOPE C-MAC 8401BXC</w:t>
            </w:r>
          </w:p>
        </w:tc>
      </w:tr>
      <w:tr w:rsidR="004627AD" w:rsidRPr="003208C6" w14:paraId="01AC9238" w14:textId="77777777" w:rsidTr="004627AD">
        <w:trPr>
          <w:trHeight w:val="255"/>
        </w:trPr>
        <w:tc>
          <w:tcPr>
            <w:tcW w:w="9923" w:type="dxa"/>
            <w:tcBorders>
              <w:top w:val="nil"/>
              <w:left w:val="nil"/>
              <w:bottom w:val="nil"/>
              <w:right w:val="nil"/>
            </w:tcBorders>
            <w:shd w:val="clear" w:color="auto" w:fill="auto"/>
            <w:noWrap/>
            <w:vAlign w:val="bottom"/>
            <w:hideMark/>
          </w:tcPr>
          <w:p w14:paraId="20B2AD3C" w14:textId="77777777" w:rsidR="004627AD" w:rsidRPr="00126241" w:rsidRDefault="004627AD" w:rsidP="00565DAE">
            <w:pPr>
              <w:pStyle w:val="Paragraphedeliste"/>
              <w:numPr>
                <w:ilvl w:val="0"/>
                <w:numId w:val="54"/>
              </w:numPr>
              <w:spacing w:after="0" w:line="240" w:lineRule="auto"/>
              <w:ind w:right="0"/>
              <w:jc w:val="left"/>
              <w:rPr>
                <w:color w:val="auto"/>
                <w:szCs w:val="24"/>
                <w:lang w:val="en-US"/>
              </w:rPr>
            </w:pPr>
            <w:r w:rsidRPr="00126241">
              <w:rPr>
                <w:color w:val="auto"/>
                <w:szCs w:val="24"/>
                <w:lang w:val="en-US"/>
              </w:rPr>
              <w:t>VIDEO LARYNGOSCOPE C-MAC 8401HX</w:t>
            </w:r>
          </w:p>
        </w:tc>
      </w:tr>
      <w:tr w:rsidR="004627AD" w:rsidRPr="003208C6" w14:paraId="39C4A440" w14:textId="77777777" w:rsidTr="004627AD">
        <w:trPr>
          <w:trHeight w:val="255"/>
        </w:trPr>
        <w:tc>
          <w:tcPr>
            <w:tcW w:w="9923" w:type="dxa"/>
            <w:tcBorders>
              <w:top w:val="nil"/>
              <w:left w:val="nil"/>
              <w:bottom w:val="nil"/>
              <w:right w:val="nil"/>
            </w:tcBorders>
            <w:shd w:val="clear" w:color="auto" w:fill="auto"/>
            <w:noWrap/>
            <w:vAlign w:val="bottom"/>
            <w:hideMark/>
          </w:tcPr>
          <w:p w14:paraId="54722364" w14:textId="77777777" w:rsidR="004627AD" w:rsidRPr="00126241" w:rsidRDefault="004627AD" w:rsidP="00565DAE">
            <w:pPr>
              <w:pStyle w:val="Paragraphedeliste"/>
              <w:numPr>
                <w:ilvl w:val="0"/>
                <w:numId w:val="54"/>
              </w:numPr>
              <w:spacing w:after="0" w:line="240" w:lineRule="auto"/>
              <w:ind w:right="0"/>
              <w:jc w:val="left"/>
              <w:rPr>
                <w:color w:val="auto"/>
                <w:szCs w:val="24"/>
                <w:lang w:val="en-US"/>
              </w:rPr>
            </w:pPr>
            <w:r w:rsidRPr="00126241">
              <w:rPr>
                <w:color w:val="auto"/>
                <w:szCs w:val="24"/>
                <w:lang w:val="en-US"/>
              </w:rPr>
              <w:t>VIDEO LARYNGOSCOPE C-MAC S IMAGER 8403XSI</w:t>
            </w:r>
          </w:p>
        </w:tc>
      </w:tr>
      <w:tr w:rsidR="004627AD" w:rsidRPr="00126241" w14:paraId="279F0142" w14:textId="77777777" w:rsidTr="004627AD">
        <w:trPr>
          <w:trHeight w:val="255"/>
        </w:trPr>
        <w:tc>
          <w:tcPr>
            <w:tcW w:w="9923" w:type="dxa"/>
            <w:tcBorders>
              <w:top w:val="nil"/>
              <w:left w:val="nil"/>
              <w:bottom w:val="nil"/>
              <w:right w:val="nil"/>
            </w:tcBorders>
            <w:shd w:val="clear" w:color="auto" w:fill="auto"/>
            <w:noWrap/>
            <w:vAlign w:val="bottom"/>
            <w:hideMark/>
          </w:tcPr>
          <w:p w14:paraId="47DDEB77" w14:textId="77777777" w:rsidR="004627AD" w:rsidRPr="00126241" w:rsidRDefault="004627AD" w:rsidP="00565DAE">
            <w:pPr>
              <w:pStyle w:val="Paragraphedeliste"/>
              <w:numPr>
                <w:ilvl w:val="0"/>
                <w:numId w:val="54"/>
              </w:numPr>
              <w:spacing w:after="0" w:line="240" w:lineRule="auto"/>
              <w:ind w:right="0"/>
              <w:jc w:val="left"/>
              <w:rPr>
                <w:color w:val="auto"/>
                <w:szCs w:val="24"/>
              </w:rPr>
            </w:pPr>
            <w:r w:rsidRPr="00126241">
              <w:rPr>
                <w:color w:val="auto"/>
                <w:szCs w:val="24"/>
              </w:rPr>
              <w:t>VIDEO RHINOLARYNGOSCOPE CMOS 11102 CM</w:t>
            </w:r>
          </w:p>
        </w:tc>
      </w:tr>
      <w:tr w:rsidR="004627AD" w:rsidRPr="00126241" w14:paraId="39B5F5EE" w14:textId="77777777" w:rsidTr="004627AD">
        <w:trPr>
          <w:trHeight w:val="255"/>
        </w:trPr>
        <w:tc>
          <w:tcPr>
            <w:tcW w:w="9923" w:type="dxa"/>
            <w:tcBorders>
              <w:top w:val="nil"/>
              <w:left w:val="nil"/>
              <w:bottom w:val="nil"/>
              <w:right w:val="nil"/>
            </w:tcBorders>
            <w:shd w:val="clear" w:color="auto" w:fill="auto"/>
            <w:noWrap/>
            <w:vAlign w:val="bottom"/>
          </w:tcPr>
          <w:p w14:paraId="3C4B8EE7" w14:textId="4AB5F35B" w:rsidR="004627AD" w:rsidRPr="00126241" w:rsidRDefault="004627AD" w:rsidP="00565DAE">
            <w:pPr>
              <w:pStyle w:val="Paragraphedeliste"/>
              <w:numPr>
                <w:ilvl w:val="0"/>
                <w:numId w:val="54"/>
              </w:numPr>
              <w:spacing w:after="33" w:line="236" w:lineRule="auto"/>
              <w:ind w:right="68"/>
              <w:rPr>
                <w:color w:val="auto"/>
                <w:szCs w:val="24"/>
              </w:rPr>
            </w:pPr>
            <w:r w:rsidRPr="00126241">
              <w:rPr>
                <w:color w:val="auto"/>
                <w:szCs w:val="24"/>
              </w:rPr>
              <w:lastRenderedPageBreak/>
              <w:t xml:space="preserve">Peut couvrir tous les autres équipements de la marque en dispositif d’imagerie, d’endoscopie et d’échographie </w:t>
            </w:r>
          </w:p>
        </w:tc>
      </w:tr>
    </w:tbl>
    <w:p w14:paraId="26C59AED" w14:textId="0229BE55" w:rsidR="00E151D6" w:rsidRPr="00126241" w:rsidRDefault="00E151D6" w:rsidP="00E151D6">
      <w:pPr>
        <w:tabs>
          <w:tab w:val="left" w:pos="4350"/>
        </w:tabs>
        <w:spacing w:after="33" w:line="236" w:lineRule="auto"/>
        <w:ind w:left="0" w:right="68" w:firstLine="0"/>
      </w:pPr>
    </w:p>
    <w:p w14:paraId="73FC9E95" w14:textId="163484FD" w:rsidR="00D92F43" w:rsidRPr="00126241" w:rsidRDefault="00D92F43" w:rsidP="003A3EF9">
      <w:pPr>
        <w:spacing w:after="33" w:line="236" w:lineRule="auto"/>
        <w:ind w:left="0" w:right="68" w:firstLine="0"/>
      </w:pPr>
      <w:r w:rsidRPr="00126241">
        <w:t>Liste des besoins à couvrir par cette catégorie :</w:t>
      </w:r>
    </w:p>
    <w:p w14:paraId="3D5CBC6E"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77CDE31"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37550F6C"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2A66FA7" w14:textId="77777777" w:rsidR="00867D71" w:rsidRPr="00126241" w:rsidRDefault="00867D71" w:rsidP="003A3EF9">
      <w:pPr>
        <w:tabs>
          <w:tab w:val="left" w:pos="6480"/>
        </w:tabs>
        <w:spacing w:after="33" w:line="236" w:lineRule="auto"/>
        <w:ind w:left="-5" w:right="68"/>
      </w:pPr>
    </w:p>
    <w:p w14:paraId="06163C0D" w14:textId="03EE0F86" w:rsidR="00867D71" w:rsidRPr="00126241" w:rsidRDefault="00867D71" w:rsidP="005D0013">
      <w:pPr>
        <w:pStyle w:val="Titre3"/>
      </w:pPr>
      <w:bookmarkStart w:id="49" w:name="_Toc170981241"/>
      <w:r w:rsidRPr="00126241">
        <w:rPr>
          <w:color w:val="FF0000"/>
          <w:u w:val="single" w:color="FF0000"/>
        </w:rPr>
        <w:t xml:space="preserve">Catégorie </w:t>
      </w:r>
      <w:r w:rsidR="00C3078C" w:rsidRPr="00126241">
        <w:rPr>
          <w:color w:val="FF0000"/>
          <w:u w:val="single" w:color="FF0000"/>
        </w:rPr>
        <w:t>41</w:t>
      </w:r>
      <w:r w:rsidRPr="00126241">
        <w:rPr>
          <w:color w:val="FF0000"/>
        </w:rPr>
        <w:t xml:space="preserve"> : </w:t>
      </w:r>
      <w:r w:rsidRPr="00126241">
        <w:t xml:space="preserve">équipements de la marque </w:t>
      </w:r>
      <w:r w:rsidR="002554A8" w:rsidRPr="00126241">
        <w:t>STRIKER</w:t>
      </w:r>
      <w:bookmarkEnd w:id="49"/>
    </w:p>
    <w:p w14:paraId="2E1F86A6" w14:textId="4C2B4A63"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A82B8F" w:rsidRPr="00126241" w14:paraId="77B34385" w14:textId="77777777" w:rsidTr="00A82B8F">
        <w:trPr>
          <w:trHeight w:val="255"/>
        </w:trPr>
        <w:tc>
          <w:tcPr>
            <w:tcW w:w="10065" w:type="dxa"/>
            <w:tcBorders>
              <w:top w:val="nil"/>
              <w:left w:val="nil"/>
              <w:bottom w:val="nil"/>
              <w:right w:val="nil"/>
            </w:tcBorders>
            <w:shd w:val="clear" w:color="auto" w:fill="auto"/>
            <w:noWrap/>
            <w:vAlign w:val="bottom"/>
            <w:hideMark/>
          </w:tcPr>
          <w:p w14:paraId="4D1347B8"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ARTHROSCOPE 0502-104-070</w:t>
            </w:r>
          </w:p>
        </w:tc>
      </w:tr>
      <w:tr w:rsidR="00A82B8F" w:rsidRPr="00126241" w14:paraId="6F4D5DE2" w14:textId="77777777" w:rsidTr="00A82B8F">
        <w:trPr>
          <w:trHeight w:val="255"/>
        </w:trPr>
        <w:tc>
          <w:tcPr>
            <w:tcW w:w="10065" w:type="dxa"/>
            <w:tcBorders>
              <w:top w:val="nil"/>
              <w:left w:val="nil"/>
              <w:bottom w:val="nil"/>
              <w:right w:val="nil"/>
            </w:tcBorders>
            <w:shd w:val="clear" w:color="auto" w:fill="auto"/>
            <w:noWrap/>
            <w:vAlign w:val="bottom"/>
            <w:hideMark/>
          </w:tcPr>
          <w:p w14:paraId="275E7F7B"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0502-104-030</w:t>
            </w:r>
          </w:p>
        </w:tc>
      </w:tr>
      <w:tr w:rsidR="00A82B8F" w:rsidRPr="00126241" w14:paraId="55128627" w14:textId="77777777" w:rsidTr="00A82B8F">
        <w:trPr>
          <w:trHeight w:val="255"/>
        </w:trPr>
        <w:tc>
          <w:tcPr>
            <w:tcW w:w="10065" w:type="dxa"/>
            <w:tcBorders>
              <w:top w:val="nil"/>
              <w:left w:val="nil"/>
              <w:bottom w:val="nil"/>
              <w:right w:val="nil"/>
            </w:tcBorders>
            <w:shd w:val="clear" w:color="auto" w:fill="auto"/>
            <w:noWrap/>
            <w:vAlign w:val="bottom"/>
            <w:hideMark/>
          </w:tcPr>
          <w:p w14:paraId="0617AB47"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0502-380-010</w:t>
            </w:r>
          </w:p>
        </w:tc>
      </w:tr>
      <w:tr w:rsidR="00A82B8F" w:rsidRPr="00126241" w14:paraId="0B52708D" w14:textId="77777777" w:rsidTr="00A82B8F">
        <w:trPr>
          <w:trHeight w:val="255"/>
        </w:trPr>
        <w:tc>
          <w:tcPr>
            <w:tcW w:w="10065" w:type="dxa"/>
            <w:tcBorders>
              <w:top w:val="nil"/>
              <w:left w:val="nil"/>
              <w:bottom w:val="nil"/>
              <w:right w:val="nil"/>
            </w:tcBorders>
            <w:shd w:val="clear" w:color="auto" w:fill="auto"/>
            <w:noWrap/>
            <w:vAlign w:val="bottom"/>
            <w:hideMark/>
          </w:tcPr>
          <w:p w14:paraId="23FF1196"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502-104-030</w:t>
            </w:r>
          </w:p>
        </w:tc>
      </w:tr>
      <w:tr w:rsidR="00A82B8F" w:rsidRPr="00126241" w14:paraId="4CE6321A" w14:textId="77777777" w:rsidTr="00A82B8F">
        <w:trPr>
          <w:trHeight w:val="255"/>
        </w:trPr>
        <w:tc>
          <w:tcPr>
            <w:tcW w:w="10065" w:type="dxa"/>
            <w:tcBorders>
              <w:top w:val="nil"/>
              <w:left w:val="nil"/>
              <w:bottom w:val="nil"/>
              <w:right w:val="nil"/>
            </w:tcBorders>
            <w:shd w:val="clear" w:color="auto" w:fill="auto"/>
            <w:noWrap/>
            <w:vAlign w:val="bottom"/>
            <w:hideMark/>
          </w:tcPr>
          <w:p w14:paraId="74B48884"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502-244-030</w:t>
            </w:r>
          </w:p>
        </w:tc>
      </w:tr>
      <w:tr w:rsidR="00A82B8F" w:rsidRPr="00126241" w14:paraId="28A10834" w14:textId="77777777" w:rsidTr="00A82B8F">
        <w:trPr>
          <w:trHeight w:val="255"/>
        </w:trPr>
        <w:tc>
          <w:tcPr>
            <w:tcW w:w="10065" w:type="dxa"/>
            <w:tcBorders>
              <w:top w:val="nil"/>
              <w:left w:val="nil"/>
              <w:bottom w:val="nil"/>
              <w:right w:val="nil"/>
            </w:tcBorders>
            <w:shd w:val="clear" w:color="auto" w:fill="auto"/>
            <w:noWrap/>
            <w:vAlign w:val="bottom"/>
            <w:hideMark/>
          </w:tcPr>
          <w:p w14:paraId="77B9A94E"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502-344-030</w:t>
            </w:r>
          </w:p>
        </w:tc>
      </w:tr>
      <w:tr w:rsidR="00A82B8F" w:rsidRPr="00126241" w14:paraId="4038978F" w14:textId="77777777" w:rsidTr="00A82B8F">
        <w:trPr>
          <w:trHeight w:val="255"/>
        </w:trPr>
        <w:tc>
          <w:tcPr>
            <w:tcW w:w="10065" w:type="dxa"/>
            <w:tcBorders>
              <w:top w:val="nil"/>
              <w:left w:val="nil"/>
              <w:bottom w:val="nil"/>
              <w:right w:val="nil"/>
            </w:tcBorders>
            <w:shd w:val="clear" w:color="auto" w:fill="auto"/>
            <w:noWrap/>
            <w:vAlign w:val="bottom"/>
            <w:hideMark/>
          </w:tcPr>
          <w:p w14:paraId="44C477E6"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502-457-010</w:t>
            </w:r>
          </w:p>
        </w:tc>
      </w:tr>
      <w:tr w:rsidR="00A82B8F" w:rsidRPr="00126241" w14:paraId="61B8EA22" w14:textId="77777777" w:rsidTr="00A82B8F">
        <w:trPr>
          <w:trHeight w:val="255"/>
        </w:trPr>
        <w:tc>
          <w:tcPr>
            <w:tcW w:w="10065" w:type="dxa"/>
            <w:tcBorders>
              <w:top w:val="nil"/>
              <w:left w:val="nil"/>
              <w:bottom w:val="nil"/>
              <w:right w:val="nil"/>
            </w:tcBorders>
            <w:shd w:val="clear" w:color="auto" w:fill="auto"/>
            <w:noWrap/>
            <w:vAlign w:val="bottom"/>
            <w:hideMark/>
          </w:tcPr>
          <w:p w14:paraId="23A08FC9"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502-477-031</w:t>
            </w:r>
          </w:p>
        </w:tc>
      </w:tr>
      <w:tr w:rsidR="00A82B8F" w:rsidRPr="00126241" w14:paraId="72F7A51F" w14:textId="77777777" w:rsidTr="00A82B8F">
        <w:trPr>
          <w:trHeight w:val="255"/>
        </w:trPr>
        <w:tc>
          <w:tcPr>
            <w:tcW w:w="10065" w:type="dxa"/>
            <w:tcBorders>
              <w:top w:val="nil"/>
              <w:left w:val="nil"/>
              <w:bottom w:val="nil"/>
              <w:right w:val="nil"/>
            </w:tcBorders>
            <w:shd w:val="clear" w:color="auto" w:fill="auto"/>
            <w:noWrap/>
            <w:vAlign w:val="bottom"/>
            <w:hideMark/>
          </w:tcPr>
          <w:p w14:paraId="0DFB0B92" w14:textId="77777777" w:rsidR="00A82B8F" w:rsidRPr="00126241" w:rsidRDefault="00A82B8F" w:rsidP="00A82B8F">
            <w:pPr>
              <w:pStyle w:val="Paragraphedeliste"/>
              <w:numPr>
                <w:ilvl w:val="0"/>
                <w:numId w:val="55"/>
              </w:numPr>
              <w:spacing w:after="0" w:line="240" w:lineRule="auto"/>
              <w:ind w:right="0"/>
              <w:jc w:val="left"/>
              <w:rPr>
                <w:color w:val="auto"/>
                <w:szCs w:val="24"/>
              </w:rPr>
            </w:pPr>
            <w:r w:rsidRPr="00126241">
              <w:rPr>
                <w:color w:val="auto"/>
                <w:szCs w:val="24"/>
              </w:rPr>
              <w:t>ENDOSCOPE RIGIDE 502-477-031</w:t>
            </w:r>
          </w:p>
        </w:tc>
      </w:tr>
      <w:tr w:rsidR="00A82B8F" w:rsidRPr="00126241" w14:paraId="5A53223C" w14:textId="77777777" w:rsidTr="00A82B8F">
        <w:trPr>
          <w:trHeight w:val="255"/>
        </w:trPr>
        <w:tc>
          <w:tcPr>
            <w:tcW w:w="10065" w:type="dxa"/>
            <w:tcBorders>
              <w:top w:val="nil"/>
              <w:left w:val="nil"/>
              <w:bottom w:val="nil"/>
              <w:right w:val="nil"/>
            </w:tcBorders>
            <w:shd w:val="clear" w:color="auto" w:fill="auto"/>
            <w:noWrap/>
            <w:vAlign w:val="bottom"/>
          </w:tcPr>
          <w:p w14:paraId="362F9425" w14:textId="3DBE41FB" w:rsidR="00A82B8F" w:rsidRPr="00126241" w:rsidRDefault="00A82B8F" w:rsidP="00A82B8F">
            <w:pPr>
              <w:pStyle w:val="Paragraphedeliste"/>
              <w:numPr>
                <w:ilvl w:val="0"/>
                <w:numId w:val="55"/>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tc>
      </w:tr>
    </w:tbl>
    <w:p w14:paraId="33D1A087" w14:textId="77777777" w:rsidR="00A82B8F" w:rsidRPr="00126241" w:rsidRDefault="00A82B8F" w:rsidP="003A3EF9">
      <w:pPr>
        <w:spacing w:after="33" w:line="236" w:lineRule="auto"/>
        <w:ind w:left="0" w:right="68" w:firstLine="0"/>
      </w:pPr>
    </w:p>
    <w:p w14:paraId="2A06D1C9" w14:textId="77777777" w:rsidR="00D92F43" w:rsidRPr="00126241" w:rsidRDefault="00D92F43" w:rsidP="003A3EF9">
      <w:pPr>
        <w:spacing w:after="33" w:line="236" w:lineRule="auto"/>
        <w:ind w:left="0" w:right="68" w:firstLine="0"/>
      </w:pPr>
      <w:r w:rsidRPr="00126241">
        <w:t>Liste des besoins à couvrir par cette catégorie :</w:t>
      </w:r>
    </w:p>
    <w:p w14:paraId="62AAE15C"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274EE7E6"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6C59A12B"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732F155B" w14:textId="77777777" w:rsidR="00867D71" w:rsidRPr="00126241" w:rsidRDefault="00867D71" w:rsidP="003A3EF9">
      <w:pPr>
        <w:tabs>
          <w:tab w:val="left" w:pos="6480"/>
        </w:tabs>
        <w:spacing w:after="33" w:line="236" w:lineRule="auto"/>
        <w:ind w:left="-5" w:right="68"/>
      </w:pPr>
    </w:p>
    <w:p w14:paraId="705338B8" w14:textId="4E8502FC" w:rsidR="00867D71" w:rsidRPr="00126241" w:rsidRDefault="00867D71" w:rsidP="005D0013">
      <w:pPr>
        <w:pStyle w:val="Titre3"/>
      </w:pPr>
      <w:bookmarkStart w:id="50" w:name="_Toc170981242"/>
      <w:r w:rsidRPr="00126241">
        <w:rPr>
          <w:color w:val="FF0000"/>
          <w:u w:val="single" w:color="FF0000"/>
        </w:rPr>
        <w:t xml:space="preserve">Catégorie </w:t>
      </w:r>
      <w:r w:rsidR="00C3078C" w:rsidRPr="00126241">
        <w:rPr>
          <w:color w:val="FF0000"/>
          <w:u w:val="single" w:color="FF0000"/>
        </w:rPr>
        <w:t>42</w:t>
      </w:r>
      <w:r w:rsidRPr="00126241">
        <w:rPr>
          <w:color w:val="FF0000"/>
        </w:rPr>
        <w:t xml:space="preserve"> : </w:t>
      </w:r>
      <w:r w:rsidRPr="00126241">
        <w:t xml:space="preserve">équipements de la marque </w:t>
      </w:r>
      <w:r w:rsidR="00643541" w:rsidRPr="00126241">
        <w:t>SUPESONIC IMAGINE</w:t>
      </w:r>
      <w:bookmarkEnd w:id="50"/>
    </w:p>
    <w:p w14:paraId="438F9587" w14:textId="43514E14" w:rsidR="00C74E75" w:rsidRPr="00126241" w:rsidRDefault="00C74E75" w:rsidP="003A3EF9">
      <w:pPr>
        <w:spacing w:after="33" w:line="236" w:lineRule="auto"/>
        <w:ind w:left="0" w:right="68" w:firstLine="0"/>
        <w:rPr>
          <w:szCs w:val="24"/>
        </w:rPr>
      </w:pPr>
      <w:r w:rsidRPr="00126241">
        <w:rPr>
          <w:szCs w:val="24"/>
        </w:rPr>
        <w:t xml:space="preserve">Liste non exhaustive des équipements à couvrir par cette catégorie : </w:t>
      </w:r>
    </w:p>
    <w:p w14:paraId="212D401E" w14:textId="083BFD26" w:rsidR="00A82B8F" w:rsidRPr="00126241" w:rsidRDefault="00A82B8F" w:rsidP="00A82B8F">
      <w:pPr>
        <w:pStyle w:val="Paragraphedeliste"/>
        <w:numPr>
          <w:ilvl w:val="0"/>
          <w:numId w:val="56"/>
        </w:numPr>
        <w:spacing w:after="0" w:line="240" w:lineRule="auto"/>
        <w:ind w:right="0"/>
        <w:rPr>
          <w:color w:val="auto"/>
          <w:szCs w:val="24"/>
        </w:rPr>
      </w:pPr>
      <w:r w:rsidRPr="00126241">
        <w:rPr>
          <w:color w:val="auto"/>
          <w:szCs w:val="24"/>
        </w:rPr>
        <w:t>ECHOGRAPHE AIXPLORER</w:t>
      </w:r>
    </w:p>
    <w:p w14:paraId="6439FC7D" w14:textId="77777777" w:rsidR="007B0648" w:rsidRPr="00126241" w:rsidRDefault="007B0648" w:rsidP="00A82B8F">
      <w:pPr>
        <w:pStyle w:val="Paragraphedeliste"/>
        <w:numPr>
          <w:ilvl w:val="0"/>
          <w:numId w:val="56"/>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p w14:paraId="7D68DE22" w14:textId="77777777" w:rsidR="00D92F43" w:rsidRPr="00126241" w:rsidRDefault="00D92F43" w:rsidP="003A3EF9">
      <w:pPr>
        <w:spacing w:after="33" w:line="236" w:lineRule="auto"/>
        <w:ind w:left="0" w:right="68" w:firstLine="0"/>
      </w:pPr>
      <w:r w:rsidRPr="00126241">
        <w:rPr>
          <w:szCs w:val="24"/>
        </w:rPr>
        <w:t>Liste</w:t>
      </w:r>
      <w:r w:rsidRPr="00126241">
        <w:t xml:space="preserve"> des besoins à couvrir par cette catégorie :</w:t>
      </w:r>
    </w:p>
    <w:p w14:paraId="3B1EB03E"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0FD09B49"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1F0FFF40"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43C00DA5" w14:textId="77777777" w:rsidR="00D92F43" w:rsidRPr="00126241" w:rsidRDefault="00D92F43" w:rsidP="00565DAE">
      <w:pPr>
        <w:pStyle w:val="Paragraphedeliste"/>
        <w:numPr>
          <w:ilvl w:val="0"/>
          <w:numId w:val="13"/>
        </w:numPr>
        <w:spacing w:after="33" w:line="236" w:lineRule="auto"/>
        <w:ind w:right="68"/>
      </w:pPr>
      <w:r w:rsidRPr="00126241">
        <w:t>Fourniture de pièces détachées pour les techniciens SSA formés à la maintenance</w:t>
      </w:r>
    </w:p>
    <w:p w14:paraId="11C51B6D" w14:textId="77777777" w:rsidR="00C3078C" w:rsidRPr="00126241" w:rsidRDefault="00C3078C" w:rsidP="003A3EF9">
      <w:pPr>
        <w:tabs>
          <w:tab w:val="left" w:pos="6480"/>
        </w:tabs>
        <w:spacing w:after="33" w:line="236" w:lineRule="auto"/>
        <w:ind w:left="-5" w:right="68"/>
      </w:pPr>
    </w:p>
    <w:p w14:paraId="51B9DA65" w14:textId="034349FA" w:rsidR="00C3078C" w:rsidRPr="00126241" w:rsidRDefault="00C3078C" w:rsidP="005D0013">
      <w:pPr>
        <w:pStyle w:val="Titre3"/>
      </w:pPr>
      <w:bookmarkStart w:id="51" w:name="_Toc170981243"/>
      <w:r w:rsidRPr="00126241">
        <w:rPr>
          <w:color w:val="FF0000"/>
          <w:u w:val="single" w:color="FF0000"/>
        </w:rPr>
        <w:t>Catégorie 43</w:t>
      </w:r>
      <w:r w:rsidRPr="00126241">
        <w:rPr>
          <w:color w:val="FF0000"/>
        </w:rPr>
        <w:t xml:space="preserve"> : </w:t>
      </w:r>
      <w:r w:rsidRPr="00126241">
        <w:t xml:space="preserve">équipements de la marque </w:t>
      </w:r>
      <w:r w:rsidR="00643541" w:rsidRPr="00126241">
        <w:t>THALES</w:t>
      </w:r>
      <w:bookmarkEnd w:id="51"/>
    </w:p>
    <w:p w14:paraId="35D3F514" w14:textId="5D1A91A7"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A82B8F" w:rsidRPr="00126241" w14:paraId="78EEFD8C" w14:textId="77777777" w:rsidTr="00A82B8F">
        <w:trPr>
          <w:trHeight w:val="255"/>
        </w:trPr>
        <w:tc>
          <w:tcPr>
            <w:tcW w:w="10065" w:type="dxa"/>
            <w:tcBorders>
              <w:top w:val="nil"/>
              <w:left w:val="nil"/>
              <w:bottom w:val="nil"/>
              <w:right w:val="nil"/>
            </w:tcBorders>
            <w:shd w:val="clear" w:color="auto" w:fill="auto"/>
            <w:noWrap/>
            <w:vAlign w:val="bottom"/>
            <w:hideMark/>
          </w:tcPr>
          <w:p w14:paraId="6A8E8772" w14:textId="77777777" w:rsidR="00A82B8F" w:rsidRPr="00126241" w:rsidRDefault="00A82B8F" w:rsidP="00A82B8F">
            <w:pPr>
              <w:pStyle w:val="Paragraphedeliste"/>
              <w:numPr>
                <w:ilvl w:val="0"/>
                <w:numId w:val="57"/>
              </w:numPr>
              <w:spacing w:after="0" w:line="240" w:lineRule="auto"/>
              <w:ind w:right="0"/>
              <w:jc w:val="left"/>
              <w:rPr>
                <w:color w:val="auto"/>
                <w:szCs w:val="24"/>
              </w:rPr>
            </w:pPr>
            <w:r w:rsidRPr="00126241">
              <w:rPr>
                <w:color w:val="auto"/>
                <w:szCs w:val="24"/>
              </w:rPr>
              <w:t>CONSOLE DE VISUALISATION/TRAITEMENT D'IMAGES ARTPIX EZ2GO</w:t>
            </w:r>
          </w:p>
        </w:tc>
      </w:tr>
      <w:tr w:rsidR="00A82B8F" w:rsidRPr="00126241" w14:paraId="27D23A40" w14:textId="77777777" w:rsidTr="00A82B8F">
        <w:trPr>
          <w:trHeight w:val="255"/>
        </w:trPr>
        <w:tc>
          <w:tcPr>
            <w:tcW w:w="10065" w:type="dxa"/>
            <w:tcBorders>
              <w:top w:val="nil"/>
              <w:left w:val="nil"/>
              <w:bottom w:val="nil"/>
              <w:right w:val="nil"/>
            </w:tcBorders>
            <w:shd w:val="clear" w:color="auto" w:fill="auto"/>
            <w:noWrap/>
            <w:vAlign w:val="bottom"/>
            <w:hideMark/>
          </w:tcPr>
          <w:p w14:paraId="0381DB99" w14:textId="77777777" w:rsidR="00A82B8F" w:rsidRPr="00126241" w:rsidRDefault="00A82B8F" w:rsidP="00A82B8F">
            <w:pPr>
              <w:pStyle w:val="Paragraphedeliste"/>
              <w:numPr>
                <w:ilvl w:val="0"/>
                <w:numId w:val="57"/>
              </w:numPr>
              <w:spacing w:after="0" w:line="240" w:lineRule="auto"/>
              <w:ind w:right="0"/>
              <w:jc w:val="left"/>
              <w:rPr>
                <w:color w:val="auto"/>
                <w:szCs w:val="24"/>
              </w:rPr>
            </w:pPr>
            <w:r w:rsidRPr="00126241">
              <w:rPr>
                <w:color w:val="auto"/>
                <w:szCs w:val="24"/>
              </w:rPr>
              <w:t>CAPTEUR PLAN SANS FIL MAX SLIM PIXIUM 3543 EZ</w:t>
            </w:r>
          </w:p>
        </w:tc>
      </w:tr>
      <w:tr w:rsidR="00B370A1" w:rsidRPr="00126241" w14:paraId="6EC58122" w14:textId="77777777" w:rsidTr="00A82B8F">
        <w:trPr>
          <w:trHeight w:val="255"/>
        </w:trPr>
        <w:tc>
          <w:tcPr>
            <w:tcW w:w="10065" w:type="dxa"/>
            <w:tcBorders>
              <w:top w:val="nil"/>
              <w:left w:val="nil"/>
              <w:bottom w:val="nil"/>
              <w:right w:val="nil"/>
            </w:tcBorders>
            <w:shd w:val="clear" w:color="auto" w:fill="auto"/>
            <w:noWrap/>
            <w:vAlign w:val="bottom"/>
          </w:tcPr>
          <w:p w14:paraId="65F12280" w14:textId="64C738EA" w:rsidR="00B370A1" w:rsidRPr="00126241" w:rsidRDefault="00B370A1" w:rsidP="00A82B8F">
            <w:pPr>
              <w:pStyle w:val="Paragraphedeliste"/>
              <w:numPr>
                <w:ilvl w:val="0"/>
                <w:numId w:val="57"/>
              </w:numPr>
              <w:spacing w:after="0" w:line="240" w:lineRule="auto"/>
              <w:ind w:right="0"/>
              <w:jc w:val="left"/>
              <w:rPr>
                <w:color w:val="auto"/>
                <w:szCs w:val="24"/>
              </w:rPr>
            </w:pPr>
            <w:r w:rsidRPr="00126241">
              <w:rPr>
                <w:color w:val="auto"/>
                <w:szCs w:val="24"/>
              </w:rPr>
              <w:t>Les autres CAPTEURS PLANS de la marque</w:t>
            </w:r>
          </w:p>
        </w:tc>
      </w:tr>
      <w:tr w:rsidR="00A82B8F" w:rsidRPr="00126241" w14:paraId="252E0E6C" w14:textId="77777777" w:rsidTr="00A82B8F">
        <w:trPr>
          <w:trHeight w:val="255"/>
        </w:trPr>
        <w:tc>
          <w:tcPr>
            <w:tcW w:w="10065" w:type="dxa"/>
            <w:tcBorders>
              <w:top w:val="nil"/>
              <w:left w:val="nil"/>
              <w:bottom w:val="nil"/>
              <w:right w:val="nil"/>
            </w:tcBorders>
            <w:shd w:val="clear" w:color="auto" w:fill="auto"/>
            <w:noWrap/>
            <w:vAlign w:val="bottom"/>
          </w:tcPr>
          <w:p w14:paraId="14EEB8A3" w14:textId="3AECBA15" w:rsidR="00A82B8F" w:rsidRPr="00126241" w:rsidRDefault="00A82B8F" w:rsidP="00A82B8F">
            <w:pPr>
              <w:pStyle w:val="Paragraphedeliste"/>
              <w:numPr>
                <w:ilvl w:val="0"/>
                <w:numId w:val="57"/>
              </w:numPr>
              <w:spacing w:after="33" w:line="236" w:lineRule="auto"/>
              <w:ind w:right="68"/>
              <w:rPr>
                <w:color w:val="auto"/>
                <w:szCs w:val="24"/>
              </w:rPr>
            </w:pPr>
            <w:r w:rsidRPr="00126241">
              <w:rPr>
                <w:color w:val="auto"/>
                <w:szCs w:val="24"/>
              </w:rPr>
              <w:lastRenderedPageBreak/>
              <w:t xml:space="preserve">Peut couvrir tous les autres équipements de la marque en dispositif d’imagerie, d’endoscopie et d’échographie </w:t>
            </w:r>
          </w:p>
        </w:tc>
      </w:tr>
    </w:tbl>
    <w:p w14:paraId="5F52A149" w14:textId="77777777" w:rsidR="00A82B8F" w:rsidRPr="00126241" w:rsidRDefault="00A82B8F" w:rsidP="003A3EF9">
      <w:pPr>
        <w:spacing w:after="33" w:line="236" w:lineRule="auto"/>
        <w:ind w:left="0" w:right="68" w:firstLine="0"/>
      </w:pPr>
    </w:p>
    <w:p w14:paraId="1C12AF3E" w14:textId="77777777" w:rsidR="00D92F43" w:rsidRPr="00126241" w:rsidRDefault="00D92F43" w:rsidP="003A3EF9">
      <w:pPr>
        <w:spacing w:after="33" w:line="236" w:lineRule="auto"/>
        <w:ind w:left="0" w:right="68" w:firstLine="0"/>
      </w:pPr>
      <w:r w:rsidRPr="00126241">
        <w:t>Liste des besoins à couvrir par cette catégorie :</w:t>
      </w:r>
    </w:p>
    <w:p w14:paraId="13D99C17"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34F5A41B"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7B699DB0"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5E309EAA" w14:textId="77777777" w:rsidR="00C3078C" w:rsidRPr="00126241" w:rsidRDefault="00C3078C" w:rsidP="003A3EF9">
      <w:pPr>
        <w:tabs>
          <w:tab w:val="left" w:pos="6480"/>
        </w:tabs>
        <w:spacing w:after="33" w:line="236" w:lineRule="auto"/>
        <w:ind w:left="-5" w:right="68"/>
      </w:pPr>
    </w:p>
    <w:p w14:paraId="0A43C464" w14:textId="7BB8671E" w:rsidR="00C3078C" w:rsidRPr="00126241" w:rsidRDefault="00C3078C" w:rsidP="005D0013">
      <w:pPr>
        <w:pStyle w:val="Titre3"/>
      </w:pPr>
      <w:bookmarkStart w:id="52" w:name="_Toc170981244"/>
      <w:r w:rsidRPr="00126241">
        <w:rPr>
          <w:color w:val="FF0000"/>
          <w:u w:val="single" w:color="FF0000"/>
        </w:rPr>
        <w:t>Catégorie 44</w:t>
      </w:r>
      <w:r w:rsidRPr="00126241">
        <w:rPr>
          <w:color w:val="FF0000"/>
        </w:rPr>
        <w:t xml:space="preserve"> : </w:t>
      </w:r>
      <w:r w:rsidRPr="00126241">
        <w:t xml:space="preserve">équipements de la marque </w:t>
      </w:r>
      <w:r w:rsidR="00643541" w:rsidRPr="00126241">
        <w:t>TOSHIBA</w:t>
      </w:r>
      <w:bookmarkEnd w:id="52"/>
    </w:p>
    <w:p w14:paraId="5A6C40D8" w14:textId="253ABFD0" w:rsidR="00C74E75" w:rsidRPr="00126241" w:rsidRDefault="00C74E75" w:rsidP="003A3EF9">
      <w:pPr>
        <w:spacing w:after="33" w:line="236" w:lineRule="auto"/>
        <w:ind w:left="0" w:right="68" w:firstLine="0"/>
      </w:pPr>
      <w:r w:rsidRPr="00126241">
        <w:t xml:space="preserve">Liste non exhaustive des équipements à couvrir par cette catégorie : </w:t>
      </w:r>
    </w:p>
    <w:p w14:paraId="59DD5F69" w14:textId="4DBA26BA" w:rsidR="00A82B8F" w:rsidRPr="00126241" w:rsidRDefault="008F5E1C" w:rsidP="008F5E1C">
      <w:pPr>
        <w:pStyle w:val="Paragraphedeliste"/>
        <w:numPr>
          <w:ilvl w:val="0"/>
          <w:numId w:val="58"/>
        </w:numPr>
        <w:spacing w:after="33" w:line="236" w:lineRule="auto"/>
        <w:ind w:right="68"/>
      </w:pPr>
      <w:r w:rsidRPr="00126241">
        <w:t>ECHOGRAPHE APLIO XG</w:t>
      </w:r>
    </w:p>
    <w:p w14:paraId="499CBECE" w14:textId="77777777" w:rsidR="007B0648" w:rsidRPr="00126241" w:rsidRDefault="007B0648" w:rsidP="008F5E1C">
      <w:pPr>
        <w:pStyle w:val="Paragraphedeliste"/>
        <w:numPr>
          <w:ilvl w:val="0"/>
          <w:numId w:val="58"/>
        </w:numPr>
        <w:spacing w:after="33" w:line="236" w:lineRule="auto"/>
        <w:ind w:right="68"/>
        <w:rPr>
          <w:color w:val="auto"/>
        </w:rPr>
      </w:pPr>
      <w:r w:rsidRPr="00126241">
        <w:rPr>
          <w:color w:val="auto"/>
        </w:rPr>
        <w:t xml:space="preserve">Peut couvrir tous les autres équipements de la marque en dispositif d’imagerie, d’endoscopie et d’échographie </w:t>
      </w:r>
    </w:p>
    <w:p w14:paraId="40793E19" w14:textId="77777777" w:rsidR="00D92F43" w:rsidRPr="00126241" w:rsidRDefault="00D92F43" w:rsidP="003A3EF9">
      <w:pPr>
        <w:spacing w:after="33" w:line="236" w:lineRule="auto"/>
        <w:ind w:left="0" w:right="68" w:firstLine="0"/>
      </w:pPr>
      <w:r w:rsidRPr="00126241">
        <w:t>Liste des besoins à couvrir par cette catégorie :</w:t>
      </w:r>
    </w:p>
    <w:p w14:paraId="06502837"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7782F07A"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09C05A9E"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5C8F84A9" w14:textId="77777777" w:rsidR="00C3078C" w:rsidRPr="00126241" w:rsidRDefault="00C3078C" w:rsidP="003A3EF9">
      <w:pPr>
        <w:tabs>
          <w:tab w:val="left" w:pos="6480"/>
        </w:tabs>
        <w:spacing w:after="33" w:line="236" w:lineRule="auto"/>
        <w:ind w:left="-5" w:right="68"/>
      </w:pPr>
    </w:p>
    <w:p w14:paraId="08E132EC" w14:textId="7F6D52E5" w:rsidR="00C3078C" w:rsidRPr="00126241" w:rsidRDefault="00C3078C" w:rsidP="005D0013">
      <w:pPr>
        <w:pStyle w:val="Titre3"/>
      </w:pPr>
      <w:bookmarkStart w:id="53" w:name="_Toc170981245"/>
      <w:r w:rsidRPr="00126241">
        <w:rPr>
          <w:color w:val="FF0000"/>
          <w:u w:val="single" w:color="FF0000"/>
        </w:rPr>
        <w:t>Catégorie 45</w:t>
      </w:r>
      <w:r w:rsidRPr="00126241">
        <w:rPr>
          <w:color w:val="FF0000"/>
        </w:rPr>
        <w:t xml:space="preserve"> : </w:t>
      </w:r>
      <w:r w:rsidRPr="00126241">
        <w:t xml:space="preserve">équipements de la marque </w:t>
      </w:r>
      <w:r w:rsidR="00643541" w:rsidRPr="00126241">
        <w:t>VERATHON</w:t>
      </w:r>
      <w:r w:rsidR="00D92F43" w:rsidRPr="00126241">
        <w:t xml:space="preserve"> MEDICAL</w:t>
      </w:r>
      <w:bookmarkEnd w:id="53"/>
    </w:p>
    <w:p w14:paraId="50F19F78" w14:textId="329900C8"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B370A1" w:rsidRPr="00126241" w14:paraId="2C4FAAB0" w14:textId="77777777" w:rsidTr="00B370A1">
        <w:trPr>
          <w:trHeight w:val="255"/>
        </w:trPr>
        <w:tc>
          <w:tcPr>
            <w:tcW w:w="10065" w:type="dxa"/>
            <w:tcBorders>
              <w:top w:val="nil"/>
              <w:left w:val="nil"/>
              <w:bottom w:val="nil"/>
              <w:right w:val="nil"/>
            </w:tcBorders>
            <w:shd w:val="clear" w:color="auto" w:fill="auto"/>
            <w:noWrap/>
            <w:vAlign w:val="bottom"/>
            <w:hideMark/>
          </w:tcPr>
          <w:p w14:paraId="4A40A03A"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BVI 9400</w:t>
            </w:r>
          </w:p>
        </w:tc>
      </w:tr>
      <w:tr w:rsidR="00B370A1" w:rsidRPr="00126241" w14:paraId="37938525" w14:textId="77777777" w:rsidTr="00B370A1">
        <w:trPr>
          <w:trHeight w:val="255"/>
        </w:trPr>
        <w:tc>
          <w:tcPr>
            <w:tcW w:w="10065" w:type="dxa"/>
            <w:tcBorders>
              <w:top w:val="nil"/>
              <w:left w:val="nil"/>
              <w:bottom w:val="nil"/>
              <w:right w:val="nil"/>
            </w:tcBorders>
            <w:shd w:val="clear" w:color="auto" w:fill="auto"/>
            <w:noWrap/>
            <w:vAlign w:val="bottom"/>
            <w:hideMark/>
          </w:tcPr>
          <w:p w14:paraId="0753DEB5"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BVI6100</w:t>
            </w:r>
          </w:p>
        </w:tc>
      </w:tr>
      <w:tr w:rsidR="00B370A1" w:rsidRPr="00126241" w14:paraId="27D19481" w14:textId="77777777" w:rsidTr="00B370A1">
        <w:trPr>
          <w:trHeight w:val="255"/>
        </w:trPr>
        <w:tc>
          <w:tcPr>
            <w:tcW w:w="10065" w:type="dxa"/>
            <w:tcBorders>
              <w:top w:val="nil"/>
              <w:left w:val="nil"/>
              <w:bottom w:val="nil"/>
              <w:right w:val="nil"/>
            </w:tcBorders>
            <w:shd w:val="clear" w:color="auto" w:fill="auto"/>
            <w:noWrap/>
            <w:vAlign w:val="bottom"/>
            <w:hideMark/>
          </w:tcPr>
          <w:p w14:paraId="2CBB484E"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BVI9400</w:t>
            </w:r>
          </w:p>
        </w:tc>
      </w:tr>
      <w:tr w:rsidR="00B370A1" w:rsidRPr="00126241" w14:paraId="101067DD" w14:textId="77777777" w:rsidTr="00B370A1">
        <w:trPr>
          <w:trHeight w:val="255"/>
        </w:trPr>
        <w:tc>
          <w:tcPr>
            <w:tcW w:w="10065" w:type="dxa"/>
            <w:tcBorders>
              <w:top w:val="nil"/>
              <w:left w:val="nil"/>
              <w:bottom w:val="nil"/>
              <w:right w:val="nil"/>
            </w:tcBorders>
            <w:shd w:val="clear" w:color="auto" w:fill="auto"/>
            <w:noWrap/>
            <w:vAlign w:val="bottom"/>
            <w:hideMark/>
          </w:tcPr>
          <w:p w14:paraId="77FBC062"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i10</w:t>
            </w:r>
          </w:p>
        </w:tc>
      </w:tr>
      <w:tr w:rsidR="00B370A1" w:rsidRPr="00126241" w14:paraId="281A05E6" w14:textId="77777777" w:rsidTr="00B370A1">
        <w:trPr>
          <w:trHeight w:val="255"/>
        </w:trPr>
        <w:tc>
          <w:tcPr>
            <w:tcW w:w="10065" w:type="dxa"/>
            <w:tcBorders>
              <w:top w:val="nil"/>
              <w:left w:val="nil"/>
              <w:bottom w:val="nil"/>
              <w:right w:val="nil"/>
            </w:tcBorders>
            <w:shd w:val="clear" w:color="auto" w:fill="auto"/>
            <w:noWrap/>
            <w:vAlign w:val="bottom"/>
            <w:hideMark/>
          </w:tcPr>
          <w:p w14:paraId="26FBE201"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PRIME</w:t>
            </w:r>
          </w:p>
        </w:tc>
      </w:tr>
      <w:tr w:rsidR="00B370A1" w:rsidRPr="00126241" w14:paraId="1A6AA23B" w14:textId="77777777" w:rsidTr="00B370A1">
        <w:trPr>
          <w:trHeight w:val="255"/>
        </w:trPr>
        <w:tc>
          <w:tcPr>
            <w:tcW w:w="10065" w:type="dxa"/>
            <w:tcBorders>
              <w:top w:val="nil"/>
              <w:left w:val="nil"/>
              <w:bottom w:val="nil"/>
              <w:right w:val="nil"/>
            </w:tcBorders>
            <w:shd w:val="clear" w:color="auto" w:fill="auto"/>
            <w:noWrap/>
            <w:vAlign w:val="bottom"/>
            <w:hideMark/>
          </w:tcPr>
          <w:p w14:paraId="0E3B77AB"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ECHOGRAPHE DE VESSIE BLADDERSCAN PRIME PLUS</w:t>
            </w:r>
          </w:p>
        </w:tc>
      </w:tr>
      <w:tr w:rsidR="00B370A1" w:rsidRPr="00126241" w14:paraId="75B8C8B3" w14:textId="77777777" w:rsidTr="00B370A1">
        <w:trPr>
          <w:trHeight w:val="255"/>
        </w:trPr>
        <w:tc>
          <w:tcPr>
            <w:tcW w:w="10065" w:type="dxa"/>
            <w:tcBorders>
              <w:top w:val="nil"/>
              <w:left w:val="nil"/>
              <w:bottom w:val="nil"/>
              <w:right w:val="nil"/>
            </w:tcBorders>
            <w:shd w:val="clear" w:color="auto" w:fill="auto"/>
            <w:noWrap/>
            <w:vAlign w:val="bottom"/>
            <w:hideMark/>
          </w:tcPr>
          <w:p w14:paraId="6F539CF1" w14:textId="77777777" w:rsidR="00B370A1" w:rsidRPr="00126241" w:rsidRDefault="00B370A1" w:rsidP="00B370A1">
            <w:pPr>
              <w:pStyle w:val="Paragraphedeliste"/>
              <w:numPr>
                <w:ilvl w:val="0"/>
                <w:numId w:val="59"/>
              </w:numPr>
              <w:spacing w:after="0" w:line="240" w:lineRule="auto"/>
              <w:ind w:right="0"/>
              <w:jc w:val="left"/>
              <w:rPr>
                <w:color w:val="auto"/>
                <w:szCs w:val="24"/>
              </w:rPr>
            </w:pPr>
            <w:r w:rsidRPr="00126241">
              <w:rPr>
                <w:color w:val="auto"/>
                <w:szCs w:val="24"/>
              </w:rPr>
              <w:t>VIDEO LARYNGOSCOPE GLIDESCOPE AVL</w:t>
            </w:r>
          </w:p>
        </w:tc>
      </w:tr>
      <w:tr w:rsidR="00B370A1" w:rsidRPr="00126241" w14:paraId="2B25CDB2" w14:textId="77777777" w:rsidTr="00B370A1">
        <w:trPr>
          <w:trHeight w:val="255"/>
        </w:trPr>
        <w:tc>
          <w:tcPr>
            <w:tcW w:w="10065" w:type="dxa"/>
            <w:tcBorders>
              <w:top w:val="nil"/>
              <w:left w:val="nil"/>
              <w:bottom w:val="nil"/>
              <w:right w:val="nil"/>
            </w:tcBorders>
            <w:shd w:val="clear" w:color="auto" w:fill="auto"/>
            <w:noWrap/>
            <w:vAlign w:val="bottom"/>
          </w:tcPr>
          <w:p w14:paraId="172615FA" w14:textId="216C5978" w:rsidR="00B370A1" w:rsidRPr="00126241" w:rsidRDefault="00B370A1" w:rsidP="00B370A1">
            <w:pPr>
              <w:pStyle w:val="Paragraphedeliste"/>
              <w:numPr>
                <w:ilvl w:val="0"/>
                <w:numId w:val="59"/>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tc>
      </w:tr>
    </w:tbl>
    <w:p w14:paraId="32BFB6A0" w14:textId="77777777" w:rsidR="008F5E1C" w:rsidRPr="00126241" w:rsidRDefault="008F5E1C" w:rsidP="003A3EF9">
      <w:pPr>
        <w:spacing w:after="33" w:line="236" w:lineRule="auto"/>
        <w:ind w:left="0" w:right="68" w:firstLine="0"/>
      </w:pPr>
    </w:p>
    <w:p w14:paraId="34BD8F1D" w14:textId="77777777" w:rsidR="00D92F43" w:rsidRPr="00126241" w:rsidRDefault="00D92F43" w:rsidP="003A3EF9">
      <w:pPr>
        <w:spacing w:after="33" w:line="236" w:lineRule="auto"/>
        <w:ind w:left="0" w:right="68" w:firstLine="0"/>
      </w:pPr>
      <w:r w:rsidRPr="00126241">
        <w:t>Liste des besoins à couvrir par cette catégorie :</w:t>
      </w:r>
    </w:p>
    <w:p w14:paraId="67280EBE"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5E91D40C"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380DA45"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211C439C" w14:textId="77777777" w:rsidR="00C3078C" w:rsidRPr="00126241" w:rsidRDefault="00C3078C" w:rsidP="003A3EF9">
      <w:pPr>
        <w:tabs>
          <w:tab w:val="left" w:pos="6480"/>
        </w:tabs>
        <w:spacing w:after="33" w:line="236" w:lineRule="auto"/>
        <w:ind w:left="-5" w:right="68"/>
      </w:pPr>
    </w:p>
    <w:p w14:paraId="545A7B42" w14:textId="14818F2C" w:rsidR="00C3078C" w:rsidRPr="00126241" w:rsidRDefault="00C3078C" w:rsidP="005D0013">
      <w:pPr>
        <w:pStyle w:val="Titre3"/>
      </w:pPr>
      <w:bookmarkStart w:id="54" w:name="_Toc170981246"/>
      <w:r w:rsidRPr="00126241">
        <w:rPr>
          <w:color w:val="FF0000"/>
          <w:u w:val="single" w:color="FF0000"/>
        </w:rPr>
        <w:t>Catégorie 46</w:t>
      </w:r>
      <w:r w:rsidRPr="00126241">
        <w:rPr>
          <w:color w:val="FF0000"/>
        </w:rPr>
        <w:t xml:space="preserve"> : </w:t>
      </w:r>
      <w:r w:rsidRPr="00126241">
        <w:t xml:space="preserve">équipements de la marque </w:t>
      </w:r>
      <w:r w:rsidR="00643541" w:rsidRPr="00126241">
        <w:t>WOLF</w:t>
      </w:r>
      <w:bookmarkEnd w:id="54"/>
    </w:p>
    <w:p w14:paraId="732E31BB" w14:textId="092DEF5A"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AC3E24" w:rsidRPr="00126241" w14:paraId="6D34FAF8" w14:textId="77777777" w:rsidTr="00AC3E24">
        <w:trPr>
          <w:trHeight w:val="255"/>
        </w:trPr>
        <w:tc>
          <w:tcPr>
            <w:tcW w:w="10065" w:type="dxa"/>
            <w:tcBorders>
              <w:top w:val="nil"/>
              <w:left w:val="nil"/>
              <w:bottom w:val="nil"/>
              <w:right w:val="nil"/>
            </w:tcBorders>
            <w:shd w:val="clear" w:color="auto" w:fill="auto"/>
            <w:noWrap/>
            <w:vAlign w:val="bottom"/>
            <w:hideMark/>
          </w:tcPr>
          <w:p w14:paraId="3477A656"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7196201000</w:t>
            </w:r>
          </w:p>
        </w:tc>
      </w:tr>
      <w:tr w:rsidR="00AC3E24" w:rsidRPr="00126241" w14:paraId="47EB3B21" w14:textId="77777777" w:rsidTr="00AC3E24">
        <w:trPr>
          <w:trHeight w:val="255"/>
        </w:trPr>
        <w:tc>
          <w:tcPr>
            <w:tcW w:w="10065" w:type="dxa"/>
            <w:tcBorders>
              <w:top w:val="nil"/>
              <w:left w:val="nil"/>
              <w:bottom w:val="nil"/>
              <w:right w:val="nil"/>
            </w:tcBorders>
            <w:shd w:val="clear" w:color="auto" w:fill="auto"/>
            <w:noWrap/>
            <w:vAlign w:val="bottom"/>
            <w:hideMark/>
          </w:tcPr>
          <w:p w14:paraId="11FD9289"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7196201045</w:t>
            </w:r>
          </w:p>
        </w:tc>
      </w:tr>
      <w:tr w:rsidR="00AC3E24" w:rsidRPr="00126241" w14:paraId="3D8C971A" w14:textId="77777777" w:rsidTr="00AC3E24">
        <w:trPr>
          <w:trHeight w:val="255"/>
        </w:trPr>
        <w:tc>
          <w:tcPr>
            <w:tcW w:w="10065" w:type="dxa"/>
            <w:tcBorders>
              <w:top w:val="nil"/>
              <w:left w:val="nil"/>
              <w:bottom w:val="nil"/>
              <w:right w:val="nil"/>
            </w:tcBorders>
            <w:shd w:val="clear" w:color="auto" w:fill="auto"/>
            <w:noWrap/>
            <w:vAlign w:val="bottom"/>
            <w:hideMark/>
          </w:tcPr>
          <w:p w14:paraId="26484505"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7197230409</w:t>
            </w:r>
          </w:p>
        </w:tc>
      </w:tr>
      <w:tr w:rsidR="00AC3E24" w:rsidRPr="00126241" w14:paraId="30D29D51" w14:textId="77777777" w:rsidTr="00AC3E24">
        <w:trPr>
          <w:trHeight w:val="255"/>
        </w:trPr>
        <w:tc>
          <w:tcPr>
            <w:tcW w:w="10065" w:type="dxa"/>
            <w:tcBorders>
              <w:top w:val="nil"/>
              <w:left w:val="nil"/>
              <w:bottom w:val="nil"/>
              <w:right w:val="nil"/>
            </w:tcBorders>
            <w:shd w:val="clear" w:color="auto" w:fill="auto"/>
            <w:noWrap/>
            <w:vAlign w:val="bottom"/>
            <w:hideMark/>
          </w:tcPr>
          <w:p w14:paraId="558D8275"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7197230439</w:t>
            </w:r>
          </w:p>
        </w:tc>
      </w:tr>
      <w:tr w:rsidR="00AC3E24" w:rsidRPr="00126241" w14:paraId="06584A58" w14:textId="77777777" w:rsidTr="00AC3E24">
        <w:trPr>
          <w:trHeight w:val="255"/>
        </w:trPr>
        <w:tc>
          <w:tcPr>
            <w:tcW w:w="10065" w:type="dxa"/>
            <w:tcBorders>
              <w:top w:val="nil"/>
              <w:left w:val="nil"/>
              <w:bottom w:val="nil"/>
              <w:right w:val="nil"/>
            </w:tcBorders>
            <w:shd w:val="clear" w:color="auto" w:fill="auto"/>
            <w:noWrap/>
            <w:vAlign w:val="bottom"/>
            <w:hideMark/>
          </w:tcPr>
          <w:p w14:paraId="7BD71BF4"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7197252700</w:t>
            </w:r>
          </w:p>
        </w:tc>
      </w:tr>
      <w:tr w:rsidR="00AC3E24" w:rsidRPr="00126241" w14:paraId="29318ED9" w14:textId="77777777" w:rsidTr="00AC3E24">
        <w:trPr>
          <w:trHeight w:val="255"/>
        </w:trPr>
        <w:tc>
          <w:tcPr>
            <w:tcW w:w="10065" w:type="dxa"/>
            <w:tcBorders>
              <w:top w:val="nil"/>
              <w:left w:val="nil"/>
              <w:bottom w:val="nil"/>
              <w:right w:val="nil"/>
            </w:tcBorders>
            <w:shd w:val="clear" w:color="auto" w:fill="auto"/>
            <w:noWrap/>
            <w:vAlign w:val="bottom"/>
            <w:hideMark/>
          </w:tcPr>
          <w:p w14:paraId="0428B843"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8465.30</w:t>
            </w:r>
          </w:p>
        </w:tc>
      </w:tr>
      <w:tr w:rsidR="00AC3E24" w:rsidRPr="00126241" w14:paraId="15B90325" w14:textId="77777777" w:rsidTr="00AC3E24">
        <w:trPr>
          <w:trHeight w:val="255"/>
        </w:trPr>
        <w:tc>
          <w:tcPr>
            <w:tcW w:w="10065" w:type="dxa"/>
            <w:tcBorders>
              <w:top w:val="nil"/>
              <w:left w:val="nil"/>
              <w:bottom w:val="nil"/>
              <w:right w:val="nil"/>
            </w:tcBorders>
            <w:shd w:val="clear" w:color="auto" w:fill="auto"/>
            <w:noWrap/>
            <w:vAlign w:val="bottom"/>
            <w:hideMark/>
          </w:tcPr>
          <w:p w14:paraId="6D41F09F"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8708.534</w:t>
            </w:r>
          </w:p>
        </w:tc>
      </w:tr>
      <w:tr w:rsidR="00AC3E24" w:rsidRPr="00126241" w14:paraId="07487804" w14:textId="77777777" w:rsidTr="00AC3E24">
        <w:trPr>
          <w:trHeight w:val="255"/>
        </w:trPr>
        <w:tc>
          <w:tcPr>
            <w:tcW w:w="10065" w:type="dxa"/>
            <w:tcBorders>
              <w:top w:val="nil"/>
              <w:left w:val="nil"/>
              <w:bottom w:val="nil"/>
              <w:right w:val="nil"/>
            </w:tcBorders>
            <w:shd w:val="clear" w:color="auto" w:fill="auto"/>
            <w:noWrap/>
            <w:vAlign w:val="bottom"/>
            <w:hideMark/>
          </w:tcPr>
          <w:p w14:paraId="75BA4DD2"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lastRenderedPageBreak/>
              <w:t>ENDOSCOPE RIGIDE 8783.412</w:t>
            </w:r>
          </w:p>
        </w:tc>
      </w:tr>
      <w:tr w:rsidR="00AC3E24" w:rsidRPr="00126241" w14:paraId="3E249114" w14:textId="77777777" w:rsidTr="00AC3E24">
        <w:trPr>
          <w:trHeight w:val="255"/>
        </w:trPr>
        <w:tc>
          <w:tcPr>
            <w:tcW w:w="10065" w:type="dxa"/>
            <w:tcBorders>
              <w:top w:val="nil"/>
              <w:left w:val="nil"/>
              <w:bottom w:val="nil"/>
              <w:right w:val="nil"/>
            </w:tcBorders>
            <w:shd w:val="clear" w:color="auto" w:fill="auto"/>
            <w:noWrap/>
            <w:vAlign w:val="bottom"/>
            <w:hideMark/>
          </w:tcPr>
          <w:p w14:paraId="0197F87D"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8885-433</w:t>
            </w:r>
          </w:p>
        </w:tc>
      </w:tr>
      <w:tr w:rsidR="00AC3E24" w:rsidRPr="00126241" w14:paraId="3FDD58B3" w14:textId="77777777" w:rsidTr="00AC3E24">
        <w:trPr>
          <w:trHeight w:val="255"/>
        </w:trPr>
        <w:tc>
          <w:tcPr>
            <w:tcW w:w="10065" w:type="dxa"/>
            <w:tcBorders>
              <w:top w:val="nil"/>
              <w:left w:val="nil"/>
              <w:bottom w:val="nil"/>
              <w:right w:val="nil"/>
            </w:tcBorders>
            <w:shd w:val="clear" w:color="auto" w:fill="auto"/>
            <w:noWrap/>
            <w:vAlign w:val="bottom"/>
            <w:hideMark/>
          </w:tcPr>
          <w:p w14:paraId="1BDE728D"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8935.4424</w:t>
            </w:r>
          </w:p>
        </w:tc>
      </w:tr>
      <w:tr w:rsidR="00AC3E24" w:rsidRPr="00126241" w14:paraId="11D3767B" w14:textId="77777777" w:rsidTr="00AC3E24">
        <w:trPr>
          <w:trHeight w:val="255"/>
        </w:trPr>
        <w:tc>
          <w:tcPr>
            <w:tcW w:w="10065" w:type="dxa"/>
            <w:tcBorders>
              <w:top w:val="nil"/>
              <w:left w:val="nil"/>
              <w:bottom w:val="nil"/>
              <w:right w:val="nil"/>
            </w:tcBorders>
            <w:shd w:val="clear" w:color="auto" w:fill="auto"/>
            <w:noWrap/>
            <w:vAlign w:val="bottom"/>
            <w:hideMark/>
          </w:tcPr>
          <w:p w14:paraId="29A09DD3"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PANOVIEW PLUS 8476-433</w:t>
            </w:r>
          </w:p>
        </w:tc>
      </w:tr>
      <w:tr w:rsidR="00AC3E24" w:rsidRPr="00126241" w14:paraId="3C1270E0" w14:textId="77777777" w:rsidTr="00AC3E24">
        <w:trPr>
          <w:trHeight w:val="255"/>
        </w:trPr>
        <w:tc>
          <w:tcPr>
            <w:tcW w:w="10065" w:type="dxa"/>
            <w:tcBorders>
              <w:top w:val="nil"/>
              <w:left w:val="nil"/>
              <w:bottom w:val="nil"/>
              <w:right w:val="nil"/>
            </w:tcBorders>
            <w:shd w:val="clear" w:color="auto" w:fill="auto"/>
            <w:noWrap/>
            <w:vAlign w:val="bottom"/>
            <w:hideMark/>
          </w:tcPr>
          <w:p w14:paraId="78750374"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PANOVIEW PLUS 8650-407</w:t>
            </w:r>
          </w:p>
        </w:tc>
      </w:tr>
      <w:tr w:rsidR="00AC3E24" w:rsidRPr="00126241" w14:paraId="3784CD11" w14:textId="77777777" w:rsidTr="00AC3E24">
        <w:trPr>
          <w:trHeight w:val="255"/>
        </w:trPr>
        <w:tc>
          <w:tcPr>
            <w:tcW w:w="10065" w:type="dxa"/>
            <w:tcBorders>
              <w:top w:val="nil"/>
              <w:left w:val="nil"/>
              <w:bottom w:val="nil"/>
              <w:right w:val="nil"/>
            </w:tcBorders>
            <w:shd w:val="clear" w:color="auto" w:fill="auto"/>
            <w:noWrap/>
            <w:vAlign w:val="bottom"/>
            <w:hideMark/>
          </w:tcPr>
          <w:p w14:paraId="2A812568"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PANOVIEW PLUS 8654-403</w:t>
            </w:r>
          </w:p>
        </w:tc>
      </w:tr>
      <w:tr w:rsidR="00AC3E24" w:rsidRPr="00126241" w14:paraId="4AD55740" w14:textId="77777777" w:rsidTr="00AC3E24">
        <w:trPr>
          <w:trHeight w:val="255"/>
        </w:trPr>
        <w:tc>
          <w:tcPr>
            <w:tcW w:w="10065" w:type="dxa"/>
            <w:tcBorders>
              <w:top w:val="nil"/>
              <w:left w:val="nil"/>
              <w:bottom w:val="nil"/>
              <w:right w:val="nil"/>
            </w:tcBorders>
            <w:shd w:val="clear" w:color="auto" w:fill="auto"/>
            <w:noWrap/>
            <w:vAlign w:val="bottom"/>
            <w:hideMark/>
          </w:tcPr>
          <w:p w14:paraId="7CBBC72F"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ENDOSCOPE RIGIDE PANOVIEW PLUS 8933.433</w:t>
            </w:r>
          </w:p>
        </w:tc>
      </w:tr>
      <w:tr w:rsidR="00AC3E24" w:rsidRPr="00126241" w14:paraId="73941632" w14:textId="77777777" w:rsidTr="00AC3E24">
        <w:trPr>
          <w:trHeight w:val="255"/>
        </w:trPr>
        <w:tc>
          <w:tcPr>
            <w:tcW w:w="10065" w:type="dxa"/>
            <w:tcBorders>
              <w:top w:val="nil"/>
              <w:left w:val="nil"/>
              <w:bottom w:val="nil"/>
              <w:right w:val="nil"/>
            </w:tcBorders>
            <w:shd w:val="clear" w:color="auto" w:fill="auto"/>
            <w:noWrap/>
            <w:vAlign w:val="bottom"/>
            <w:hideMark/>
          </w:tcPr>
          <w:p w14:paraId="758111C8"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GENERATEUR LUMIERE FROIDE 5124LP</w:t>
            </w:r>
          </w:p>
        </w:tc>
      </w:tr>
      <w:tr w:rsidR="00AC3E24" w:rsidRPr="00126241" w14:paraId="78C6FF46" w14:textId="77777777" w:rsidTr="00AC3E24">
        <w:trPr>
          <w:trHeight w:val="255"/>
        </w:trPr>
        <w:tc>
          <w:tcPr>
            <w:tcW w:w="10065" w:type="dxa"/>
            <w:tcBorders>
              <w:top w:val="nil"/>
              <w:left w:val="nil"/>
              <w:bottom w:val="nil"/>
              <w:right w:val="nil"/>
            </w:tcBorders>
            <w:shd w:val="clear" w:color="auto" w:fill="auto"/>
            <w:noWrap/>
            <w:vAlign w:val="bottom"/>
            <w:hideMark/>
          </w:tcPr>
          <w:p w14:paraId="132475C7" w14:textId="77777777" w:rsidR="00AC3E24" w:rsidRPr="00126241" w:rsidRDefault="00AC3E24" w:rsidP="00AC3E24">
            <w:pPr>
              <w:pStyle w:val="Paragraphedeliste"/>
              <w:numPr>
                <w:ilvl w:val="0"/>
                <w:numId w:val="60"/>
              </w:numPr>
              <w:spacing w:after="0" w:line="240" w:lineRule="auto"/>
              <w:ind w:right="0"/>
              <w:jc w:val="left"/>
              <w:rPr>
                <w:color w:val="auto"/>
                <w:szCs w:val="24"/>
              </w:rPr>
            </w:pPr>
            <w:r w:rsidRPr="00126241">
              <w:rPr>
                <w:color w:val="auto"/>
                <w:szCs w:val="24"/>
              </w:rPr>
              <w:t>URETHEROSCOPE COBRA</w:t>
            </w:r>
          </w:p>
        </w:tc>
      </w:tr>
      <w:tr w:rsidR="00AC3E24" w:rsidRPr="00126241" w14:paraId="7F173C45" w14:textId="77777777" w:rsidTr="00AC3E24">
        <w:trPr>
          <w:trHeight w:val="255"/>
        </w:trPr>
        <w:tc>
          <w:tcPr>
            <w:tcW w:w="10065" w:type="dxa"/>
            <w:tcBorders>
              <w:top w:val="nil"/>
              <w:left w:val="nil"/>
              <w:bottom w:val="nil"/>
              <w:right w:val="nil"/>
            </w:tcBorders>
            <w:shd w:val="clear" w:color="auto" w:fill="auto"/>
            <w:noWrap/>
            <w:vAlign w:val="bottom"/>
          </w:tcPr>
          <w:p w14:paraId="77472304" w14:textId="3A897F21" w:rsidR="00AC3E24" w:rsidRPr="00126241" w:rsidRDefault="00AC3E24" w:rsidP="00AC3E24">
            <w:pPr>
              <w:pStyle w:val="Paragraphedeliste"/>
              <w:numPr>
                <w:ilvl w:val="0"/>
                <w:numId w:val="60"/>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tc>
      </w:tr>
    </w:tbl>
    <w:p w14:paraId="42440A4A" w14:textId="77777777" w:rsidR="00AC3E24" w:rsidRPr="00126241" w:rsidRDefault="00AC3E24" w:rsidP="003A3EF9">
      <w:pPr>
        <w:spacing w:after="33" w:line="236" w:lineRule="auto"/>
        <w:ind w:left="0" w:right="68" w:firstLine="0"/>
      </w:pPr>
    </w:p>
    <w:p w14:paraId="7A14725B" w14:textId="77777777" w:rsidR="00D92F43" w:rsidRPr="00126241" w:rsidRDefault="00D92F43" w:rsidP="003A3EF9">
      <w:pPr>
        <w:spacing w:after="33" w:line="236" w:lineRule="auto"/>
        <w:ind w:left="0" w:right="68" w:firstLine="0"/>
      </w:pPr>
      <w:r w:rsidRPr="00126241">
        <w:t>Liste des besoins à couvrir par cette catégorie :</w:t>
      </w:r>
    </w:p>
    <w:p w14:paraId="7D74193F" w14:textId="77777777" w:rsidR="00D92F43" w:rsidRPr="00126241" w:rsidRDefault="00D92F43" w:rsidP="00565DAE">
      <w:pPr>
        <w:pStyle w:val="Paragraphedeliste"/>
        <w:numPr>
          <w:ilvl w:val="0"/>
          <w:numId w:val="13"/>
        </w:numPr>
        <w:spacing w:after="33" w:line="236" w:lineRule="auto"/>
        <w:ind w:right="68"/>
      </w:pPr>
      <w:r w:rsidRPr="00126241">
        <w:t>Maintenance tous risques</w:t>
      </w:r>
    </w:p>
    <w:p w14:paraId="68931F49" w14:textId="77777777" w:rsidR="00C55D2E" w:rsidRPr="00126241" w:rsidRDefault="00C55D2E"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3BF7BEF" w14:textId="77777777" w:rsidR="00D92F43" w:rsidRPr="00126241" w:rsidRDefault="00D92F43" w:rsidP="00565DAE">
      <w:pPr>
        <w:pStyle w:val="Paragraphedeliste"/>
        <w:numPr>
          <w:ilvl w:val="0"/>
          <w:numId w:val="13"/>
        </w:numPr>
        <w:spacing w:after="33" w:line="236" w:lineRule="auto"/>
        <w:ind w:right="68"/>
      </w:pPr>
      <w:r w:rsidRPr="00126241">
        <w:t>Maintenance à l’attachement</w:t>
      </w:r>
    </w:p>
    <w:p w14:paraId="0EB2CF51" w14:textId="77777777" w:rsidR="00C3078C" w:rsidRPr="00126241" w:rsidRDefault="00C3078C" w:rsidP="003A3EF9">
      <w:pPr>
        <w:tabs>
          <w:tab w:val="left" w:pos="6480"/>
        </w:tabs>
        <w:spacing w:after="33" w:line="236" w:lineRule="auto"/>
        <w:ind w:left="-5" w:right="68"/>
      </w:pPr>
    </w:p>
    <w:p w14:paraId="7CC80CBF" w14:textId="0CA35516" w:rsidR="00C3078C" w:rsidRPr="00126241" w:rsidRDefault="00C3078C" w:rsidP="005D0013">
      <w:pPr>
        <w:pStyle w:val="Titre3"/>
      </w:pPr>
      <w:bookmarkStart w:id="55" w:name="_Toc170981247"/>
      <w:r w:rsidRPr="00126241">
        <w:rPr>
          <w:color w:val="FF0000"/>
          <w:u w:val="single" w:color="FF0000"/>
        </w:rPr>
        <w:t>Catégorie 47</w:t>
      </w:r>
      <w:r w:rsidRPr="00126241">
        <w:rPr>
          <w:color w:val="FF0000"/>
        </w:rPr>
        <w:t xml:space="preserve"> : </w:t>
      </w:r>
      <w:r w:rsidRPr="00126241">
        <w:t xml:space="preserve">équipements de la marque </w:t>
      </w:r>
      <w:r w:rsidR="00643541" w:rsidRPr="00126241">
        <w:t>ZIEHM</w:t>
      </w:r>
      <w:bookmarkEnd w:id="55"/>
    </w:p>
    <w:p w14:paraId="2230B913" w14:textId="56640FB5" w:rsidR="00C74E75" w:rsidRPr="00126241" w:rsidRDefault="00C74E75" w:rsidP="003A3EF9">
      <w:pPr>
        <w:spacing w:after="33" w:line="236" w:lineRule="auto"/>
        <w:ind w:left="0" w:right="68" w:firstLine="0"/>
      </w:pPr>
      <w:r w:rsidRPr="00126241">
        <w:t xml:space="preserve">Liste non exhaustive des équipements à couvrir par cette catégorie : </w:t>
      </w:r>
    </w:p>
    <w:tbl>
      <w:tblPr>
        <w:tblW w:w="10065" w:type="dxa"/>
        <w:tblCellMar>
          <w:left w:w="70" w:type="dxa"/>
          <w:right w:w="70" w:type="dxa"/>
        </w:tblCellMar>
        <w:tblLook w:val="04A0" w:firstRow="1" w:lastRow="0" w:firstColumn="1" w:lastColumn="0" w:noHBand="0" w:noVBand="1"/>
      </w:tblPr>
      <w:tblGrid>
        <w:gridCol w:w="10065"/>
      </w:tblGrid>
      <w:tr w:rsidR="00EC38D8" w:rsidRPr="00126241" w14:paraId="272FA976" w14:textId="77777777" w:rsidTr="00EC38D8">
        <w:trPr>
          <w:trHeight w:val="255"/>
        </w:trPr>
        <w:tc>
          <w:tcPr>
            <w:tcW w:w="10065" w:type="dxa"/>
            <w:tcBorders>
              <w:top w:val="nil"/>
              <w:left w:val="nil"/>
              <w:bottom w:val="nil"/>
              <w:right w:val="nil"/>
            </w:tcBorders>
            <w:shd w:val="clear" w:color="auto" w:fill="auto"/>
            <w:noWrap/>
            <w:vAlign w:val="bottom"/>
            <w:hideMark/>
          </w:tcPr>
          <w:p w14:paraId="3F39CB0E" w14:textId="77777777" w:rsidR="00EC38D8" w:rsidRPr="00126241" w:rsidRDefault="00EC38D8" w:rsidP="00EC38D8">
            <w:pPr>
              <w:pStyle w:val="Paragraphedeliste"/>
              <w:numPr>
                <w:ilvl w:val="0"/>
                <w:numId w:val="61"/>
              </w:numPr>
              <w:spacing w:after="0" w:line="240" w:lineRule="auto"/>
              <w:ind w:right="0"/>
              <w:jc w:val="left"/>
              <w:rPr>
                <w:color w:val="auto"/>
                <w:szCs w:val="24"/>
              </w:rPr>
            </w:pPr>
            <w:r w:rsidRPr="00126241">
              <w:rPr>
                <w:color w:val="auto"/>
                <w:szCs w:val="24"/>
              </w:rPr>
              <w:t>ARCEAU MOBILE DE RADIOSCOPIE ORTHOSCAN TAU 1512</w:t>
            </w:r>
          </w:p>
        </w:tc>
      </w:tr>
      <w:tr w:rsidR="00EC38D8" w:rsidRPr="00126241" w14:paraId="04617B51" w14:textId="77777777" w:rsidTr="00EC38D8">
        <w:trPr>
          <w:trHeight w:val="255"/>
        </w:trPr>
        <w:tc>
          <w:tcPr>
            <w:tcW w:w="10065" w:type="dxa"/>
            <w:tcBorders>
              <w:top w:val="nil"/>
              <w:left w:val="nil"/>
              <w:bottom w:val="nil"/>
              <w:right w:val="nil"/>
            </w:tcBorders>
            <w:shd w:val="clear" w:color="auto" w:fill="auto"/>
            <w:noWrap/>
            <w:vAlign w:val="bottom"/>
            <w:hideMark/>
          </w:tcPr>
          <w:p w14:paraId="6A84D162" w14:textId="77777777" w:rsidR="00EC38D8" w:rsidRPr="00126241" w:rsidRDefault="00EC38D8" w:rsidP="00EC38D8">
            <w:pPr>
              <w:pStyle w:val="Paragraphedeliste"/>
              <w:numPr>
                <w:ilvl w:val="0"/>
                <w:numId w:val="61"/>
              </w:numPr>
              <w:spacing w:after="0" w:line="240" w:lineRule="auto"/>
              <w:ind w:right="0"/>
              <w:jc w:val="left"/>
              <w:rPr>
                <w:color w:val="auto"/>
                <w:szCs w:val="24"/>
              </w:rPr>
            </w:pPr>
            <w:r w:rsidRPr="00126241">
              <w:rPr>
                <w:color w:val="auto"/>
                <w:szCs w:val="24"/>
              </w:rPr>
              <w:t>ARCEAU MOBILE DE RADIOSCOPIE VISION RFD 3D</w:t>
            </w:r>
          </w:p>
        </w:tc>
      </w:tr>
      <w:tr w:rsidR="00EC38D8" w:rsidRPr="00126241" w14:paraId="4DFBDB7D" w14:textId="77777777" w:rsidTr="00EC38D8">
        <w:trPr>
          <w:trHeight w:val="255"/>
        </w:trPr>
        <w:tc>
          <w:tcPr>
            <w:tcW w:w="10065" w:type="dxa"/>
            <w:tcBorders>
              <w:top w:val="nil"/>
              <w:left w:val="nil"/>
              <w:bottom w:val="nil"/>
              <w:right w:val="nil"/>
            </w:tcBorders>
            <w:shd w:val="clear" w:color="auto" w:fill="auto"/>
            <w:noWrap/>
            <w:vAlign w:val="bottom"/>
            <w:hideMark/>
          </w:tcPr>
          <w:p w14:paraId="2AC47651" w14:textId="77777777" w:rsidR="00EC38D8" w:rsidRPr="00126241" w:rsidRDefault="00EC38D8" w:rsidP="00EC38D8">
            <w:pPr>
              <w:pStyle w:val="Paragraphedeliste"/>
              <w:numPr>
                <w:ilvl w:val="0"/>
                <w:numId w:val="61"/>
              </w:numPr>
              <w:spacing w:after="0" w:line="240" w:lineRule="auto"/>
              <w:ind w:right="0"/>
              <w:jc w:val="left"/>
              <w:rPr>
                <w:color w:val="auto"/>
                <w:szCs w:val="24"/>
              </w:rPr>
            </w:pPr>
            <w:r w:rsidRPr="00126241">
              <w:rPr>
                <w:color w:val="auto"/>
                <w:szCs w:val="24"/>
              </w:rPr>
              <w:t>ARCEAU MOBILE DE RADIOSCOPIE SOLO FD</w:t>
            </w:r>
          </w:p>
        </w:tc>
      </w:tr>
      <w:tr w:rsidR="00EC38D8" w:rsidRPr="00126241" w14:paraId="644FD733" w14:textId="77777777" w:rsidTr="00EC38D8">
        <w:trPr>
          <w:trHeight w:val="255"/>
        </w:trPr>
        <w:tc>
          <w:tcPr>
            <w:tcW w:w="10065" w:type="dxa"/>
            <w:tcBorders>
              <w:top w:val="nil"/>
              <w:left w:val="nil"/>
              <w:bottom w:val="nil"/>
              <w:right w:val="nil"/>
            </w:tcBorders>
            <w:shd w:val="clear" w:color="auto" w:fill="auto"/>
            <w:noWrap/>
            <w:vAlign w:val="bottom"/>
          </w:tcPr>
          <w:p w14:paraId="79343E88" w14:textId="36A96A48" w:rsidR="00EC38D8" w:rsidRPr="00126241" w:rsidRDefault="00EC38D8" w:rsidP="00EC38D8">
            <w:pPr>
              <w:pStyle w:val="Paragraphedeliste"/>
              <w:numPr>
                <w:ilvl w:val="0"/>
                <w:numId w:val="61"/>
              </w:numPr>
              <w:spacing w:after="33" w:line="236" w:lineRule="auto"/>
              <w:ind w:right="68"/>
              <w:rPr>
                <w:color w:val="auto"/>
                <w:szCs w:val="24"/>
              </w:rPr>
            </w:pPr>
            <w:r w:rsidRPr="00126241">
              <w:rPr>
                <w:color w:val="auto"/>
                <w:szCs w:val="24"/>
              </w:rPr>
              <w:t xml:space="preserve">Peut couvrir tous les autres équipements de la marque en dispositif d’imagerie, d’endoscopie et d’échographie </w:t>
            </w:r>
          </w:p>
        </w:tc>
      </w:tr>
    </w:tbl>
    <w:p w14:paraId="57BB853E" w14:textId="77777777" w:rsidR="00EC38D8" w:rsidRPr="00126241" w:rsidRDefault="00EC38D8" w:rsidP="003A3EF9">
      <w:pPr>
        <w:spacing w:after="33" w:line="236" w:lineRule="auto"/>
        <w:ind w:left="0" w:right="68" w:firstLine="0"/>
      </w:pPr>
    </w:p>
    <w:p w14:paraId="1B4904BF" w14:textId="77777777" w:rsidR="000F4434" w:rsidRPr="00126241" w:rsidRDefault="000F4434" w:rsidP="003A3EF9">
      <w:pPr>
        <w:spacing w:after="33" w:line="236" w:lineRule="auto"/>
        <w:ind w:left="0" w:right="68" w:firstLine="0"/>
      </w:pPr>
      <w:r w:rsidRPr="00126241">
        <w:t>Liste des besoins à couvrir par cette catégorie :</w:t>
      </w:r>
    </w:p>
    <w:p w14:paraId="5B47DB77" w14:textId="77777777" w:rsidR="000F4434" w:rsidRPr="00126241" w:rsidRDefault="000F4434" w:rsidP="00565DAE">
      <w:pPr>
        <w:pStyle w:val="Paragraphedeliste"/>
        <w:numPr>
          <w:ilvl w:val="0"/>
          <w:numId w:val="13"/>
        </w:numPr>
        <w:spacing w:after="33" w:line="236" w:lineRule="auto"/>
        <w:ind w:right="68"/>
      </w:pPr>
      <w:r w:rsidRPr="00126241">
        <w:t>Maintenance tous risques</w:t>
      </w:r>
    </w:p>
    <w:p w14:paraId="6EBB5A64" w14:textId="77777777" w:rsidR="000F4434" w:rsidRPr="00126241" w:rsidRDefault="000F4434" w:rsidP="00565DAE">
      <w:pPr>
        <w:pStyle w:val="Paragraphedeliste"/>
        <w:numPr>
          <w:ilvl w:val="0"/>
          <w:numId w:val="13"/>
        </w:numPr>
        <w:spacing w:after="33" w:line="236" w:lineRule="auto"/>
        <w:ind w:right="68"/>
      </w:pPr>
      <w:r w:rsidRPr="00126241">
        <w:t>Maintenance préventive seule si obligatoire au regard de la réglementation en vigueur sur les dispositifs médicaux</w:t>
      </w:r>
    </w:p>
    <w:p w14:paraId="24879954" w14:textId="77777777" w:rsidR="000F4434" w:rsidRPr="00126241" w:rsidRDefault="000F4434" w:rsidP="00565DAE">
      <w:pPr>
        <w:pStyle w:val="Paragraphedeliste"/>
        <w:numPr>
          <w:ilvl w:val="0"/>
          <w:numId w:val="13"/>
        </w:numPr>
        <w:spacing w:after="33" w:line="236" w:lineRule="auto"/>
        <w:ind w:right="68"/>
      </w:pPr>
      <w:r w:rsidRPr="00126241">
        <w:t>Maintenance à l’attachement</w:t>
      </w:r>
    </w:p>
    <w:p w14:paraId="0111EDAE" w14:textId="77777777" w:rsidR="000F4434" w:rsidRPr="00126241" w:rsidRDefault="000F4434" w:rsidP="00565DAE">
      <w:pPr>
        <w:pStyle w:val="Paragraphedeliste"/>
        <w:numPr>
          <w:ilvl w:val="0"/>
          <w:numId w:val="13"/>
        </w:numPr>
        <w:spacing w:after="33" w:line="236" w:lineRule="auto"/>
        <w:ind w:right="68"/>
      </w:pPr>
      <w:r w:rsidRPr="00126241">
        <w:t>Fourniture de pièces détachées pour les techniciens SSA formés à la maintenance des équipements OPEX</w:t>
      </w:r>
    </w:p>
    <w:p w14:paraId="40D8746A" w14:textId="27D7EE99" w:rsidR="007B0648" w:rsidRPr="00126241" w:rsidRDefault="000F4434" w:rsidP="00565DAE">
      <w:pPr>
        <w:pStyle w:val="Paragraphedeliste"/>
        <w:numPr>
          <w:ilvl w:val="0"/>
          <w:numId w:val="13"/>
        </w:numPr>
        <w:spacing w:after="33" w:line="236" w:lineRule="auto"/>
        <w:ind w:right="68"/>
      </w:pPr>
      <w:r w:rsidRPr="00126241">
        <w:t>Formation à la maintenance des techniciens SSA pour les équipements OPEX (nouveau matériel, maintien des compétences pour les équipements déjà en dotation)</w:t>
      </w:r>
      <w:r w:rsidR="00BA1A10" w:rsidRPr="00126241">
        <w:t xml:space="preserve"> </w:t>
      </w:r>
    </w:p>
    <w:p w14:paraId="558EE562" w14:textId="77777777" w:rsidR="00C3078C" w:rsidRPr="00126241" w:rsidRDefault="00C3078C" w:rsidP="003A3EF9">
      <w:pPr>
        <w:tabs>
          <w:tab w:val="left" w:pos="6480"/>
        </w:tabs>
        <w:spacing w:after="33" w:line="236" w:lineRule="auto"/>
        <w:ind w:left="-5" w:right="68"/>
      </w:pPr>
    </w:p>
    <w:p w14:paraId="6602B977" w14:textId="7BAD9578" w:rsidR="00C3078C" w:rsidRPr="00126241" w:rsidRDefault="00C3078C" w:rsidP="005D0013">
      <w:pPr>
        <w:pStyle w:val="Titre3"/>
      </w:pPr>
      <w:bookmarkStart w:id="56" w:name="_Toc170981248"/>
      <w:r w:rsidRPr="00126241">
        <w:rPr>
          <w:color w:val="FF0000"/>
          <w:u w:val="single" w:color="FF0000"/>
        </w:rPr>
        <w:t>Catégorie 48</w:t>
      </w:r>
      <w:r w:rsidRPr="00126241">
        <w:rPr>
          <w:color w:val="FF0000"/>
        </w:rPr>
        <w:t xml:space="preserve"> : </w:t>
      </w:r>
      <w:r w:rsidR="00643541" w:rsidRPr="00126241">
        <w:t>Contrôle Qualité Externe pour tous l</w:t>
      </w:r>
      <w:r w:rsidRPr="00126241">
        <w:t>es équ</w:t>
      </w:r>
      <w:r w:rsidR="00643541" w:rsidRPr="00126241">
        <w:t>ipements à rayonnements ionisants</w:t>
      </w:r>
      <w:bookmarkEnd w:id="56"/>
    </w:p>
    <w:p w14:paraId="44FD6525" w14:textId="3B80F890" w:rsidR="00EB72F6" w:rsidRPr="00126241" w:rsidRDefault="00EB72F6" w:rsidP="003A3EF9">
      <w:pPr>
        <w:spacing w:after="33" w:line="236" w:lineRule="auto"/>
        <w:ind w:left="-5" w:right="68"/>
      </w:pPr>
      <w:r w:rsidRPr="00126241">
        <w:t>Cette catégorie est réservée à des organismes accrédités pour effectuer les contrôles réglementaires CQE, qui auront lieu en priorité sur les équipements installés en métropole.</w:t>
      </w:r>
    </w:p>
    <w:p w14:paraId="5DCC7C09" w14:textId="144B97BA" w:rsidR="00EB72F6" w:rsidRPr="00126241" w:rsidRDefault="00EB72F6" w:rsidP="003A3EF9">
      <w:pPr>
        <w:spacing w:after="33" w:line="236" w:lineRule="auto"/>
        <w:ind w:left="-5" w:right="68"/>
      </w:pPr>
      <w:r w:rsidRPr="00126241">
        <w:t xml:space="preserve">Le candidat pourra indiquer ses possibilités pour intervenir dans les zones hors métropole </w:t>
      </w:r>
      <w:r w:rsidR="00EC38D8" w:rsidRPr="00126241">
        <w:t>(</w:t>
      </w:r>
      <w:r w:rsidR="00D20CD0" w:rsidRPr="00126241">
        <w:t>possibilité pour</w:t>
      </w:r>
      <w:r w:rsidR="00EC38D8" w:rsidRPr="00126241">
        <w:t xml:space="preserve"> les ports </w:t>
      </w:r>
      <w:r w:rsidR="00D20CD0" w:rsidRPr="00126241">
        <w:t>de</w:t>
      </w:r>
      <w:r w:rsidR="00EC38D8" w:rsidRPr="00126241">
        <w:t xml:space="preserve"> la marine nationale) </w:t>
      </w:r>
      <w:r w:rsidRPr="00126241">
        <w:t xml:space="preserve">en particulier les sites d’outremer. Les sites OPEX </w:t>
      </w:r>
      <w:r w:rsidR="00D20CD0" w:rsidRPr="00126241">
        <w:t xml:space="preserve">hors métropole </w:t>
      </w:r>
      <w:r w:rsidR="00EC38D8" w:rsidRPr="00126241">
        <w:t>ne sont pas concernés</w:t>
      </w:r>
      <w:r w:rsidR="00D20CD0" w:rsidRPr="00126241">
        <w:t xml:space="preserve"> par cette catégorie.</w:t>
      </w:r>
    </w:p>
    <w:p w14:paraId="1191F468" w14:textId="23C12D8E" w:rsidR="00C3078C" w:rsidRPr="00126241" w:rsidRDefault="00C3078C" w:rsidP="003A3EF9">
      <w:pPr>
        <w:spacing w:after="33" w:line="236" w:lineRule="auto"/>
        <w:ind w:left="-5" w:right="68"/>
      </w:pPr>
      <w:r w:rsidRPr="00126241">
        <w:t xml:space="preserve">Liste des types d’équipements à couvrir par cette catégorie, pour les équipements à disposition en métropole </w:t>
      </w:r>
      <w:r w:rsidR="007135E8" w:rsidRPr="00126241">
        <w:t xml:space="preserve">y compris les ports de la marine nationale en métropole </w:t>
      </w:r>
      <w:r w:rsidRPr="00126241">
        <w:t xml:space="preserve">: </w:t>
      </w:r>
    </w:p>
    <w:p w14:paraId="5F067E8C" w14:textId="463EC949" w:rsidR="00C3078C" w:rsidRPr="00126241" w:rsidRDefault="00C3078C" w:rsidP="00565DAE">
      <w:pPr>
        <w:pStyle w:val="Paragraphedeliste"/>
        <w:numPr>
          <w:ilvl w:val="0"/>
          <w:numId w:val="13"/>
        </w:numPr>
        <w:spacing w:after="33" w:line="236" w:lineRule="auto"/>
        <w:ind w:right="68"/>
      </w:pPr>
      <w:r w:rsidRPr="00126241">
        <w:t>Scanner</w:t>
      </w:r>
    </w:p>
    <w:p w14:paraId="7629B253" w14:textId="2B9BB25F" w:rsidR="00C3078C" w:rsidRPr="00126241" w:rsidRDefault="00C3078C" w:rsidP="00565DAE">
      <w:pPr>
        <w:pStyle w:val="Paragraphedeliste"/>
        <w:numPr>
          <w:ilvl w:val="0"/>
          <w:numId w:val="13"/>
        </w:numPr>
        <w:spacing w:after="33" w:line="236" w:lineRule="auto"/>
        <w:ind w:right="68"/>
      </w:pPr>
      <w:proofErr w:type="spellStart"/>
      <w:r w:rsidRPr="00126241">
        <w:t>Ostéodensitomètre</w:t>
      </w:r>
      <w:proofErr w:type="spellEnd"/>
    </w:p>
    <w:p w14:paraId="5F77E88C" w14:textId="5163436F" w:rsidR="00C3078C" w:rsidRPr="00126241" w:rsidRDefault="00C3078C" w:rsidP="00565DAE">
      <w:pPr>
        <w:pStyle w:val="Paragraphedeliste"/>
        <w:numPr>
          <w:ilvl w:val="0"/>
          <w:numId w:val="13"/>
        </w:numPr>
        <w:spacing w:after="33" w:line="236" w:lineRule="auto"/>
        <w:ind w:right="68"/>
      </w:pPr>
      <w:r w:rsidRPr="00126241">
        <w:t>Mobile</w:t>
      </w:r>
      <w:r w:rsidR="000F2067" w:rsidRPr="00126241">
        <w:t>s</w:t>
      </w:r>
      <w:r w:rsidRPr="00126241">
        <w:t xml:space="preserve"> de radi</w:t>
      </w:r>
      <w:r w:rsidR="000F2067" w:rsidRPr="00126241">
        <w:t>ographie et radioscopie</w:t>
      </w:r>
    </w:p>
    <w:p w14:paraId="6D5BF480" w14:textId="4276DDC6" w:rsidR="00C3078C" w:rsidRPr="00126241" w:rsidRDefault="00D10140" w:rsidP="00565DAE">
      <w:pPr>
        <w:pStyle w:val="Paragraphedeliste"/>
        <w:numPr>
          <w:ilvl w:val="0"/>
          <w:numId w:val="13"/>
        </w:numPr>
        <w:spacing w:after="33" w:line="236" w:lineRule="auto"/>
        <w:ind w:right="68"/>
      </w:pPr>
      <w:r w:rsidRPr="00126241">
        <w:lastRenderedPageBreak/>
        <w:t xml:space="preserve">Générateurs </w:t>
      </w:r>
      <w:proofErr w:type="spellStart"/>
      <w:r w:rsidRPr="00126241">
        <w:t>Rx</w:t>
      </w:r>
      <w:proofErr w:type="spellEnd"/>
    </w:p>
    <w:p w14:paraId="3BB88BA3" w14:textId="12C80B13" w:rsidR="00C3078C" w:rsidRPr="00126241" w:rsidRDefault="00C3078C" w:rsidP="00565DAE">
      <w:pPr>
        <w:pStyle w:val="Paragraphedeliste"/>
        <w:numPr>
          <w:ilvl w:val="0"/>
          <w:numId w:val="13"/>
        </w:numPr>
        <w:spacing w:after="33" w:line="236" w:lineRule="auto"/>
        <w:ind w:right="68"/>
      </w:pPr>
      <w:r w:rsidRPr="00126241">
        <w:t>Equipements de médecine nucléaire à rayonnement</w:t>
      </w:r>
      <w:r w:rsidR="00643541" w:rsidRPr="00126241">
        <w:t>s</w:t>
      </w:r>
      <w:r w:rsidRPr="00126241">
        <w:t xml:space="preserve"> ionisant</w:t>
      </w:r>
      <w:r w:rsidR="00643541" w:rsidRPr="00126241">
        <w:t>s</w:t>
      </w:r>
    </w:p>
    <w:p w14:paraId="34AAD275" w14:textId="31573D8C" w:rsidR="00C3078C" w:rsidRPr="00126241" w:rsidRDefault="000F2067" w:rsidP="00565DAE">
      <w:pPr>
        <w:pStyle w:val="Paragraphedeliste"/>
        <w:numPr>
          <w:ilvl w:val="0"/>
          <w:numId w:val="13"/>
        </w:numPr>
        <w:spacing w:after="33" w:line="236" w:lineRule="auto"/>
        <w:ind w:right="68"/>
      </w:pPr>
      <w:r w:rsidRPr="00126241">
        <w:t>Tables de radiologie</w:t>
      </w:r>
    </w:p>
    <w:p w14:paraId="5E354DDC" w14:textId="1F91E449" w:rsidR="00C3078C" w:rsidRPr="00126241" w:rsidRDefault="00C3078C" w:rsidP="00565DAE">
      <w:pPr>
        <w:pStyle w:val="Paragraphedeliste"/>
        <w:numPr>
          <w:ilvl w:val="0"/>
          <w:numId w:val="13"/>
        </w:numPr>
        <w:spacing w:after="33" w:line="236" w:lineRule="auto"/>
        <w:ind w:right="68"/>
      </w:pPr>
      <w:r w:rsidRPr="00126241">
        <w:t xml:space="preserve">Panoramiques dentaires </w:t>
      </w:r>
    </w:p>
    <w:p w14:paraId="3F9F2E1E" w14:textId="1DB4C4CC" w:rsidR="00C3078C" w:rsidRPr="00126241" w:rsidRDefault="00C3078C" w:rsidP="00565DAE">
      <w:pPr>
        <w:pStyle w:val="Paragraphedeliste"/>
        <w:numPr>
          <w:ilvl w:val="0"/>
          <w:numId w:val="13"/>
        </w:numPr>
        <w:spacing w:after="33" w:line="236" w:lineRule="auto"/>
        <w:ind w:right="68"/>
      </w:pPr>
      <w:r w:rsidRPr="00126241">
        <w:t xml:space="preserve">Systèmes de radiologie dentaire </w:t>
      </w:r>
    </w:p>
    <w:p w14:paraId="64179EAE" w14:textId="4FF866DA" w:rsidR="00C3078C" w:rsidRPr="00126241" w:rsidRDefault="00C3078C" w:rsidP="00565DAE">
      <w:pPr>
        <w:pStyle w:val="Paragraphedeliste"/>
        <w:numPr>
          <w:ilvl w:val="0"/>
          <w:numId w:val="13"/>
        </w:numPr>
        <w:spacing w:after="33" w:line="236" w:lineRule="auto"/>
        <w:ind w:right="68"/>
      </w:pPr>
      <w:proofErr w:type="spellStart"/>
      <w:r w:rsidRPr="00126241">
        <w:t>Mammographe</w:t>
      </w:r>
      <w:proofErr w:type="spellEnd"/>
      <w:r w:rsidR="00643541" w:rsidRPr="00126241">
        <w:t xml:space="preserve"> </w:t>
      </w:r>
    </w:p>
    <w:p w14:paraId="75A1DB62" w14:textId="63B190D6" w:rsidR="00DD7B85" w:rsidRPr="00126241" w:rsidRDefault="00D20CD0" w:rsidP="002D2A5B">
      <w:pPr>
        <w:pStyle w:val="Paragraphedeliste"/>
        <w:numPr>
          <w:ilvl w:val="0"/>
          <w:numId w:val="13"/>
        </w:numPr>
        <w:spacing w:after="33" w:line="236" w:lineRule="auto"/>
        <w:ind w:right="68"/>
      </w:pPr>
      <w:r w:rsidRPr="00126241">
        <w:t>Les équipements de radiothérapie</w:t>
      </w:r>
      <w:r w:rsidR="000F2067" w:rsidRPr="00126241">
        <w:t xml:space="preserve"> qui seront précisés dans le marché spécifique dédié.</w:t>
      </w:r>
    </w:p>
    <w:p w14:paraId="5D6A2D58" w14:textId="77777777" w:rsidR="00C61A7C" w:rsidRPr="00126241" w:rsidRDefault="00D42A1C" w:rsidP="00565DAE">
      <w:pPr>
        <w:pStyle w:val="Titre2"/>
        <w:numPr>
          <w:ilvl w:val="1"/>
          <w:numId w:val="5"/>
        </w:numPr>
        <w:spacing w:before="240" w:after="120" w:line="250" w:lineRule="auto"/>
      </w:pPr>
      <w:bookmarkStart w:id="57" w:name="_Toc168589025"/>
      <w:bookmarkStart w:id="58" w:name="_Toc170981249"/>
      <w:r w:rsidRPr="00126241">
        <w:t>Durée de la validité</w:t>
      </w:r>
      <w:bookmarkEnd w:id="57"/>
      <w:bookmarkEnd w:id="58"/>
      <w:r w:rsidRPr="00126241">
        <w:t xml:space="preserve"> </w:t>
      </w:r>
    </w:p>
    <w:p w14:paraId="4D5A74CA" w14:textId="56B12DAF" w:rsidR="00C61A7C" w:rsidRDefault="00D42A1C" w:rsidP="009C5F40">
      <w:pPr>
        <w:spacing w:line="247" w:lineRule="auto"/>
        <w:ind w:left="11" w:right="68" w:hanging="11"/>
      </w:pPr>
      <w:r w:rsidRPr="00126241">
        <w:t xml:space="preserve">La durée du système d’acquisition dynamique court à compter de la date à laquelle le </w:t>
      </w:r>
      <w:r w:rsidRPr="009C5F40">
        <w:rPr>
          <w:b/>
        </w:rPr>
        <w:t>premier opérateur économique</w:t>
      </w:r>
      <w:r w:rsidRPr="00126241">
        <w:t xml:space="preserve"> </w:t>
      </w:r>
      <w:r w:rsidR="00E62BD8">
        <w:t>a accusé réception</w:t>
      </w:r>
      <w:r w:rsidRPr="00126241">
        <w:t xml:space="preserve"> de son admission quelle que soit la catégorie. </w:t>
      </w:r>
    </w:p>
    <w:p w14:paraId="1D5A9EC9" w14:textId="77777777" w:rsidR="007261D2" w:rsidRPr="00126241" w:rsidRDefault="007261D2" w:rsidP="0071171F">
      <w:pPr>
        <w:ind w:right="68"/>
      </w:pPr>
    </w:p>
    <w:p w14:paraId="5632D81D" w14:textId="195FE85C" w:rsidR="007261D2" w:rsidRDefault="00D42A1C" w:rsidP="009C5F40">
      <w:pPr>
        <w:spacing w:line="247" w:lineRule="auto"/>
        <w:ind w:left="11" w:right="68" w:hanging="11"/>
      </w:pPr>
      <w:r w:rsidRPr="00126241">
        <w:t xml:space="preserve">Le système d’acquisition dynamique est conclu pour une </w:t>
      </w:r>
      <w:r w:rsidR="007261D2">
        <w:t>période initiale de</w:t>
      </w:r>
      <w:r w:rsidRPr="00126241">
        <w:t xml:space="preserve"> </w:t>
      </w:r>
      <w:r w:rsidR="00776D77">
        <w:t>60</w:t>
      </w:r>
      <w:r w:rsidR="007261D2">
        <w:t xml:space="preserve"> mois.</w:t>
      </w:r>
    </w:p>
    <w:p w14:paraId="4048901C" w14:textId="77777777" w:rsidR="007261D2" w:rsidRDefault="007261D2" w:rsidP="009C5F40">
      <w:pPr>
        <w:spacing w:line="247" w:lineRule="auto"/>
        <w:ind w:left="11" w:right="68" w:hanging="11"/>
      </w:pPr>
    </w:p>
    <w:p w14:paraId="223F51D6" w14:textId="41401059" w:rsidR="00C61A7C" w:rsidRDefault="00027A7E" w:rsidP="009C5F40">
      <w:pPr>
        <w:spacing w:line="247" w:lineRule="auto"/>
        <w:ind w:left="11" w:right="68" w:hanging="11"/>
      </w:pPr>
      <w:r>
        <w:t xml:space="preserve">Le </w:t>
      </w:r>
      <w:r w:rsidR="00860F44" w:rsidRPr="00126241">
        <w:t xml:space="preserve">système d’acquisition dynamique </w:t>
      </w:r>
      <w:r w:rsidR="00776D77">
        <w:t xml:space="preserve">peut </w:t>
      </w:r>
      <w:r w:rsidR="00860F44">
        <w:t xml:space="preserve">ensuite </w:t>
      </w:r>
      <w:r w:rsidR="00776D77">
        <w:t>être reconduit de façon tacite 5 fois pour des périodes de 1</w:t>
      </w:r>
      <w:r w:rsidR="007261D2">
        <w:t>2 mois à chaque date anniversaire de la notification</w:t>
      </w:r>
      <w:r w:rsidR="0071171F">
        <w:t xml:space="preserve"> </w:t>
      </w:r>
      <w:r w:rsidR="0071171F" w:rsidRPr="007261D2">
        <w:rPr>
          <w:b/>
        </w:rPr>
        <w:t>au premier opérateur économique</w:t>
      </w:r>
      <w:r>
        <w:t>.</w:t>
      </w:r>
      <w:r w:rsidR="00D42A1C" w:rsidRPr="00126241">
        <w:t xml:space="preserve"> </w:t>
      </w:r>
    </w:p>
    <w:p w14:paraId="592132C5" w14:textId="43E9C946" w:rsidR="00776D77" w:rsidRDefault="00776D77" w:rsidP="009C5F40">
      <w:pPr>
        <w:spacing w:line="247" w:lineRule="auto"/>
        <w:ind w:left="11" w:right="68" w:hanging="11"/>
      </w:pPr>
    </w:p>
    <w:p w14:paraId="7ADB5752" w14:textId="65624570" w:rsidR="00860F44" w:rsidRDefault="00860F44" w:rsidP="009C5F40">
      <w:pPr>
        <w:spacing w:line="247" w:lineRule="auto"/>
        <w:ind w:left="11" w:right="68" w:hanging="11"/>
      </w:pPr>
      <w:r>
        <w:t xml:space="preserve">Le </w:t>
      </w:r>
      <w:r w:rsidRPr="00126241">
        <w:t>système d’acquisition dynamique</w:t>
      </w:r>
      <w:r>
        <w:t xml:space="preserve"> ne peut pas excéder </w:t>
      </w:r>
      <w:r w:rsidR="00345EBC">
        <w:t>la</w:t>
      </w:r>
      <w:r>
        <w:t xml:space="preserve"> durée</w:t>
      </w:r>
      <w:r w:rsidR="00345EBC">
        <w:t xml:space="preserve"> maximale</w:t>
      </w:r>
      <w:r>
        <w:t xml:space="preserve"> de 120 mois.</w:t>
      </w:r>
    </w:p>
    <w:p w14:paraId="50CD8B6C" w14:textId="77777777" w:rsidR="00860F44" w:rsidRDefault="00860F44" w:rsidP="009C5F40">
      <w:pPr>
        <w:spacing w:line="247" w:lineRule="auto"/>
        <w:ind w:left="11" w:right="68" w:hanging="11"/>
      </w:pPr>
    </w:p>
    <w:p w14:paraId="26E836E6" w14:textId="2838ACB3" w:rsidR="00776D77" w:rsidRDefault="00776D77" w:rsidP="009C5F40">
      <w:pPr>
        <w:spacing w:line="247" w:lineRule="auto"/>
        <w:ind w:left="11" w:right="68" w:hanging="11"/>
      </w:pPr>
      <w:r>
        <w:t>-Période initiale : de la date de notification</w:t>
      </w:r>
      <w:r w:rsidR="00860F44">
        <w:t xml:space="preserve"> du marché</w:t>
      </w:r>
      <w:r>
        <w:t xml:space="preserve"> </w:t>
      </w:r>
      <w:r w:rsidR="007261D2" w:rsidRPr="007261D2">
        <w:rPr>
          <w:b/>
        </w:rPr>
        <w:t>au premier opérateur économique</w:t>
      </w:r>
      <w:r w:rsidR="007261D2">
        <w:t xml:space="preserve"> </w:t>
      </w:r>
      <w:r>
        <w:t xml:space="preserve">jusqu’au </w:t>
      </w:r>
      <w:r w:rsidRPr="00776D77">
        <w:t xml:space="preserve">jour précédant la </w:t>
      </w:r>
      <w:r w:rsidR="007261D2">
        <w:t>5ème</w:t>
      </w:r>
      <w:r w:rsidRPr="00776D77">
        <w:t xml:space="preserve"> date anniversaire de la notification du marché.</w:t>
      </w:r>
    </w:p>
    <w:p w14:paraId="7A6F46CF" w14:textId="4F0E1592" w:rsidR="00776D77" w:rsidRDefault="00776D77" w:rsidP="009C5F40">
      <w:pPr>
        <w:spacing w:line="247" w:lineRule="auto"/>
        <w:ind w:left="11" w:right="68" w:hanging="11"/>
      </w:pPr>
      <w:r>
        <w:t>-1</w:t>
      </w:r>
      <w:r w:rsidRPr="00776D77">
        <w:t>ère</w:t>
      </w:r>
      <w:r>
        <w:t xml:space="preserve"> période de reconduction : de la 5</w:t>
      </w:r>
      <w:r w:rsidRPr="00776D77">
        <w:t>ème</w:t>
      </w:r>
      <w:r>
        <w:t xml:space="preserve"> </w:t>
      </w:r>
      <w:r w:rsidR="007261D2">
        <w:t xml:space="preserve">date </w:t>
      </w:r>
      <w:r>
        <w:t xml:space="preserve">anniversaire de la notification </w:t>
      </w:r>
      <w:r w:rsidR="00860F44">
        <w:t>jusqu’au</w:t>
      </w:r>
      <w:r>
        <w:t xml:space="preserve"> jour précédant la 6</w:t>
      </w:r>
      <w:r w:rsidRPr="00776D77">
        <w:t>ème</w:t>
      </w:r>
      <w:r>
        <w:t xml:space="preserve"> </w:t>
      </w:r>
      <w:r w:rsidR="007261D2">
        <w:t xml:space="preserve">date </w:t>
      </w:r>
      <w:r>
        <w:t>anniversaire de la notification</w:t>
      </w:r>
      <w:r w:rsidR="007261D2">
        <w:t>.</w:t>
      </w:r>
    </w:p>
    <w:p w14:paraId="5BD10EB9" w14:textId="146E5115" w:rsidR="007261D2" w:rsidRDefault="007261D2" w:rsidP="009C5F40">
      <w:pPr>
        <w:spacing w:line="247" w:lineRule="auto"/>
        <w:ind w:left="11" w:right="68" w:hanging="11"/>
      </w:pPr>
      <w:r>
        <w:t>-2ème période de reconduction : de la 6</w:t>
      </w:r>
      <w:r w:rsidRPr="00776D77">
        <w:t>ème</w:t>
      </w:r>
      <w:r>
        <w:t xml:space="preserve"> date anniversaire de la notification </w:t>
      </w:r>
      <w:r w:rsidR="00860F44">
        <w:t xml:space="preserve">jusqu’au </w:t>
      </w:r>
      <w:r>
        <w:t>jour précédant la 7</w:t>
      </w:r>
      <w:r w:rsidRPr="00776D77">
        <w:t>ème</w:t>
      </w:r>
      <w:r>
        <w:t xml:space="preserve"> date anniversaire de la notification.</w:t>
      </w:r>
    </w:p>
    <w:p w14:paraId="62E3ECB7" w14:textId="1F1A8FD3" w:rsidR="007261D2" w:rsidRDefault="007261D2" w:rsidP="009C5F40">
      <w:pPr>
        <w:spacing w:line="247" w:lineRule="auto"/>
        <w:ind w:left="11" w:right="68" w:hanging="11"/>
      </w:pPr>
      <w:r>
        <w:t>-3ème période de reconduction : de la 7</w:t>
      </w:r>
      <w:r w:rsidRPr="00776D77">
        <w:t>ème</w:t>
      </w:r>
      <w:r>
        <w:t xml:space="preserve"> date anniversaire de la notification </w:t>
      </w:r>
      <w:r w:rsidR="00860F44">
        <w:t xml:space="preserve">jusqu’au </w:t>
      </w:r>
      <w:r>
        <w:t>jour précédant la 8</w:t>
      </w:r>
      <w:r w:rsidRPr="00776D77">
        <w:t>ème</w:t>
      </w:r>
      <w:r>
        <w:t xml:space="preserve"> date anniversaire de la notification.</w:t>
      </w:r>
    </w:p>
    <w:p w14:paraId="79EBC63D" w14:textId="39F1E3EB" w:rsidR="007261D2" w:rsidRDefault="007261D2" w:rsidP="009C5F40">
      <w:pPr>
        <w:spacing w:line="247" w:lineRule="auto"/>
        <w:ind w:left="11" w:right="68" w:hanging="11"/>
      </w:pPr>
      <w:r>
        <w:t>-4ème période de reconduction : de la 8</w:t>
      </w:r>
      <w:r w:rsidRPr="00776D77">
        <w:t>ème</w:t>
      </w:r>
      <w:r>
        <w:t xml:space="preserve"> date anniversaire de la notification </w:t>
      </w:r>
      <w:r w:rsidR="00860F44">
        <w:t xml:space="preserve">jusqu’au </w:t>
      </w:r>
      <w:r>
        <w:t>jour précédant la 9</w:t>
      </w:r>
      <w:r w:rsidRPr="00776D77">
        <w:t>ème</w:t>
      </w:r>
      <w:r>
        <w:t xml:space="preserve"> date anniversaire de la notification.</w:t>
      </w:r>
    </w:p>
    <w:p w14:paraId="442737FF" w14:textId="7DC60C16" w:rsidR="007261D2" w:rsidRDefault="007261D2" w:rsidP="009C5F40">
      <w:pPr>
        <w:spacing w:line="247" w:lineRule="auto"/>
        <w:ind w:left="11" w:right="68" w:hanging="11"/>
      </w:pPr>
      <w:r>
        <w:t>-5ème période de reconduction : de la 9</w:t>
      </w:r>
      <w:r w:rsidRPr="00776D77">
        <w:t>ème</w:t>
      </w:r>
      <w:r>
        <w:t xml:space="preserve"> date anniversaire de la notification </w:t>
      </w:r>
      <w:r w:rsidR="00860F44">
        <w:t xml:space="preserve">jusqu’au </w:t>
      </w:r>
      <w:r>
        <w:t>jour précédant la 10</w:t>
      </w:r>
      <w:r w:rsidRPr="00776D77">
        <w:t>ème</w:t>
      </w:r>
      <w:r>
        <w:t xml:space="preserve"> date anniversaire de la notification.</w:t>
      </w:r>
    </w:p>
    <w:p w14:paraId="42EB5F94" w14:textId="77777777" w:rsidR="007261D2" w:rsidRDefault="007261D2" w:rsidP="0071171F">
      <w:pPr>
        <w:ind w:left="-5" w:right="794"/>
      </w:pPr>
    </w:p>
    <w:p w14:paraId="0E2F73F8" w14:textId="77777777" w:rsidR="007261D2" w:rsidRPr="007261D2" w:rsidRDefault="007261D2" w:rsidP="0071171F">
      <w:pPr>
        <w:spacing w:line="247" w:lineRule="auto"/>
        <w:ind w:left="11" w:right="68" w:hanging="11"/>
      </w:pPr>
      <w:r w:rsidRPr="007261D2">
        <w:t>Conformément à l’article R.2112-4 du code de la commande publique, le titulaire ne peut s’opposer à la reconduction.</w:t>
      </w:r>
    </w:p>
    <w:p w14:paraId="4D80B427" w14:textId="77777777" w:rsidR="007261D2" w:rsidRPr="007261D2" w:rsidRDefault="007261D2" w:rsidP="0071171F"/>
    <w:p w14:paraId="0BF603E0" w14:textId="02A2BBD9" w:rsidR="00776D77" w:rsidRPr="00126241" w:rsidRDefault="007261D2" w:rsidP="0071171F">
      <w:pPr>
        <w:spacing w:line="247" w:lineRule="auto"/>
        <w:ind w:left="11" w:right="68" w:hanging="11"/>
      </w:pPr>
      <w:r w:rsidRPr="007261D2">
        <w:t>La non reconduction du marché fait l'objet d'une décision e</w:t>
      </w:r>
      <w:r w:rsidR="0071171F">
        <w:t xml:space="preserve">xpresse du pouvoir adjudicateur </w:t>
      </w:r>
      <w:r w:rsidRPr="007261D2">
        <w:t>notifiée au</w:t>
      </w:r>
      <w:r w:rsidR="0071171F">
        <w:t xml:space="preserve"> </w:t>
      </w:r>
      <w:r w:rsidRPr="007261D2">
        <w:t>titulaire du marché avant le 31 décembre de l’année en cours</w:t>
      </w:r>
      <w:r>
        <w:t>.</w:t>
      </w:r>
    </w:p>
    <w:p w14:paraId="72333A28" w14:textId="77777777" w:rsidR="00C61A7C" w:rsidRPr="00126241" w:rsidRDefault="00D42A1C" w:rsidP="00565DAE">
      <w:pPr>
        <w:pStyle w:val="Titre2"/>
        <w:numPr>
          <w:ilvl w:val="1"/>
          <w:numId w:val="5"/>
        </w:numPr>
        <w:spacing w:before="240" w:after="120" w:line="250" w:lineRule="auto"/>
      </w:pPr>
      <w:bookmarkStart w:id="59" w:name="_Toc168589026"/>
      <w:bookmarkStart w:id="60" w:name="_Toc170981250"/>
      <w:r w:rsidRPr="00126241">
        <w:t>Pièces constitutives du SAD</w:t>
      </w:r>
      <w:bookmarkEnd w:id="59"/>
      <w:bookmarkEnd w:id="60"/>
      <w:r w:rsidRPr="00126241">
        <w:t xml:space="preserve"> </w:t>
      </w:r>
    </w:p>
    <w:p w14:paraId="324B124F" w14:textId="77777777" w:rsidR="00C61A7C" w:rsidRPr="00126241" w:rsidRDefault="00D42A1C" w:rsidP="00024299">
      <w:pPr>
        <w:ind w:right="68"/>
      </w:pPr>
      <w:r w:rsidRPr="00126241">
        <w:t xml:space="preserve">Le système d’acquisition dynamique est constitué des éléments énumérés ci-dessous, par ordre de priorité décroissant : </w:t>
      </w:r>
    </w:p>
    <w:p w14:paraId="14A32E66" w14:textId="77777777" w:rsidR="00A8645E" w:rsidRDefault="00D42A1C" w:rsidP="00024299">
      <w:pPr>
        <w:numPr>
          <w:ilvl w:val="0"/>
          <w:numId w:val="1"/>
        </w:numPr>
        <w:ind w:right="68" w:hanging="360"/>
      </w:pPr>
      <w:r w:rsidRPr="00126241">
        <w:t>Le présent cahier des clauses particulières et ses annexes</w:t>
      </w:r>
    </w:p>
    <w:p w14:paraId="7B3D6E4C" w14:textId="37803CB7" w:rsidR="00A8645E" w:rsidRDefault="00A8645E" w:rsidP="00A8645E">
      <w:pPr>
        <w:pStyle w:val="Paragraphedeliste"/>
        <w:numPr>
          <w:ilvl w:val="0"/>
          <w:numId w:val="62"/>
        </w:numPr>
        <w:ind w:right="68"/>
      </w:pPr>
      <w:r w:rsidRPr="00E10A6E">
        <w:rPr>
          <w:i/>
        </w:rPr>
        <w:t xml:space="preserve">Annexe 1 au </w:t>
      </w:r>
      <w:proofErr w:type="spellStart"/>
      <w:r w:rsidRPr="00E10A6E">
        <w:rPr>
          <w:i/>
        </w:rPr>
        <w:t>CCP_Réponse</w:t>
      </w:r>
      <w:proofErr w:type="spellEnd"/>
      <w:r w:rsidRPr="00E10A6E">
        <w:rPr>
          <w:i/>
        </w:rPr>
        <w:t xml:space="preserve"> Candidature.xlsx</w:t>
      </w:r>
      <w:r w:rsidR="00E10A6E">
        <w:t xml:space="preserve"> renseignée</w:t>
      </w:r>
    </w:p>
    <w:p w14:paraId="1C4C3437" w14:textId="2BE9DCE0" w:rsidR="00A8645E" w:rsidRDefault="00A8645E" w:rsidP="00A8645E">
      <w:pPr>
        <w:pStyle w:val="Paragraphedeliste"/>
        <w:numPr>
          <w:ilvl w:val="0"/>
          <w:numId w:val="62"/>
        </w:numPr>
        <w:ind w:right="68"/>
      </w:pPr>
      <w:r w:rsidRPr="00E10A6E">
        <w:rPr>
          <w:i/>
        </w:rPr>
        <w:t xml:space="preserve">Annexe 2 au </w:t>
      </w:r>
      <w:proofErr w:type="spellStart"/>
      <w:r w:rsidRPr="00E10A6E">
        <w:rPr>
          <w:i/>
        </w:rPr>
        <w:t>CCP_Fiche</w:t>
      </w:r>
      <w:proofErr w:type="spellEnd"/>
      <w:r w:rsidRPr="00E10A6E">
        <w:rPr>
          <w:i/>
        </w:rPr>
        <w:t xml:space="preserve"> de stage.docx</w:t>
      </w:r>
      <w:r w:rsidR="00E10A6E">
        <w:t xml:space="preserve"> renseignée</w:t>
      </w:r>
      <w:r>
        <w:t> ;</w:t>
      </w:r>
    </w:p>
    <w:p w14:paraId="722A2C2F" w14:textId="77777777" w:rsidR="00C61A7C" w:rsidRPr="00126241" w:rsidRDefault="00D42A1C" w:rsidP="00024299">
      <w:pPr>
        <w:numPr>
          <w:ilvl w:val="0"/>
          <w:numId w:val="1"/>
        </w:numPr>
        <w:ind w:right="68" w:hanging="360"/>
      </w:pPr>
      <w:r w:rsidRPr="00126241">
        <w:t xml:space="preserve">Le Cahier des Clauses Administratives Générales des marchés publics de Fourniture Courantes et de Services (CCAG-FCS) ; </w:t>
      </w:r>
    </w:p>
    <w:p w14:paraId="56EE0387" w14:textId="77777777" w:rsidR="00C61A7C" w:rsidRPr="00126241" w:rsidRDefault="00D42A1C" w:rsidP="00A32B13">
      <w:pPr>
        <w:numPr>
          <w:ilvl w:val="0"/>
          <w:numId w:val="1"/>
        </w:numPr>
        <w:ind w:right="68" w:hanging="360"/>
      </w:pPr>
      <w:r w:rsidRPr="00126241">
        <w:t xml:space="preserve">Les certificats administratifs et avenants, postérieurs à la notification du SAD. </w:t>
      </w:r>
    </w:p>
    <w:p w14:paraId="040A4703" w14:textId="77777777" w:rsidR="00C61A7C" w:rsidRPr="00126241" w:rsidRDefault="00D42A1C" w:rsidP="00565DAE">
      <w:pPr>
        <w:pStyle w:val="Titre2"/>
        <w:numPr>
          <w:ilvl w:val="1"/>
          <w:numId w:val="5"/>
        </w:numPr>
        <w:spacing w:before="240" w:after="120" w:line="250" w:lineRule="auto"/>
      </w:pPr>
      <w:bookmarkStart w:id="61" w:name="_Toc168589027"/>
      <w:bookmarkStart w:id="62" w:name="_Toc170981251"/>
      <w:r w:rsidRPr="00126241">
        <w:lastRenderedPageBreak/>
        <w:t>Représentation du titulaire</w:t>
      </w:r>
      <w:bookmarkEnd w:id="61"/>
      <w:bookmarkEnd w:id="62"/>
      <w:r w:rsidRPr="00126241">
        <w:t xml:space="preserve">  </w:t>
      </w:r>
    </w:p>
    <w:p w14:paraId="1952DFF6" w14:textId="77777777" w:rsidR="00C61A7C" w:rsidRPr="00126241" w:rsidRDefault="00D42A1C" w:rsidP="00024299">
      <w:pPr>
        <w:ind w:right="68"/>
      </w:pPr>
      <w:r w:rsidRPr="00126241">
        <w:t xml:space="preserve">Le titulaire du SAD désigne un ou plusieurs interlocuteurs habilités à le représenter auprès de l’acheteur, pour les besoins de l’exécution du SAD.  </w:t>
      </w:r>
    </w:p>
    <w:p w14:paraId="1B6697BE" w14:textId="77777777" w:rsidR="00C61A7C" w:rsidRPr="00126241" w:rsidRDefault="00D42A1C" w:rsidP="00024299">
      <w:pPr>
        <w:ind w:right="68"/>
      </w:pPr>
      <w:r w:rsidRPr="00126241">
        <w:t xml:space="preserve">Cet ou ces interlocuteurs sont désignés dans la candidature du titulaire. </w:t>
      </w:r>
    </w:p>
    <w:p w14:paraId="49D8106A" w14:textId="77777777" w:rsidR="00C61A7C" w:rsidRPr="00126241" w:rsidRDefault="00D42A1C" w:rsidP="00024299">
      <w:pPr>
        <w:ind w:right="68"/>
      </w:pPr>
      <w:r w:rsidRPr="00126241">
        <w:t xml:space="preserve">D’autres personnes physiques peuvent être habilitées par l’acheteur en cours d’exécution du SAD. </w:t>
      </w:r>
    </w:p>
    <w:p w14:paraId="00FA9BC9" w14:textId="77777777" w:rsidR="00C61A7C" w:rsidRPr="00126241" w:rsidRDefault="00D42A1C" w:rsidP="00A32B13">
      <w:pPr>
        <w:ind w:right="68"/>
      </w:pPr>
      <w:r w:rsidRPr="00126241">
        <w:t xml:space="preserve">Le titulaire s’engage à informer, sans délai, l’acheteur de toute modification d’interlocuteur désigné. </w:t>
      </w:r>
    </w:p>
    <w:p w14:paraId="2937295D" w14:textId="77777777" w:rsidR="00C61A7C" w:rsidRPr="00126241" w:rsidRDefault="00D42A1C" w:rsidP="00565DAE">
      <w:pPr>
        <w:pStyle w:val="Titre2"/>
        <w:numPr>
          <w:ilvl w:val="1"/>
          <w:numId w:val="5"/>
        </w:numPr>
        <w:spacing w:before="240" w:after="120" w:line="250" w:lineRule="auto"/>
      </w:pPr>
      <w:bookmarkStart w:id="63" w:name="_Toc168589028"/>
      <w:bookmarkStart w:id="64" w:name="_Toc170981252"/>
      <w:r w:rsidRPr="00126241">
        <w:t>Obligation de discrétion – mesures de sécurité</w:t>
      </w:r>
      <w:bookmarkEnd w:id="63"/>
      <w:bookmarkEnd w:id="64"/>
      <w:r w:rsidRPr="00126241">
        <w:t xml:space="preserve"> </w:t>
      </w:r>
    </w:p>
    <w:p w14:paraId="443AA93B" w14:textId="77777777" w:rsidR="00C61A7C" w:rsidRPr="00126241" w:rsidRDefault="00D42A1C" w:rsidP="00024299">
      <w:pPr>
        <w:ind w:right="68"/>
      </w:pPr>
      <w:r w:rsidRPr="00126241">
        <w:t xml:space="preserve">Les dispositions des articles 5.1 et 5.3 du CCAG/FCS relatives aux obligations de discrétion et aux mesures de sécurité sont applicables au présent marché. </w:t>
      </w:r>
    </w:p>
    <w:p w14:paraId="197B169D" w14:textId="77777777" w:rsidR="00C61A7C" w:rsidRPr="00126241" w:rsidRDefault="00D42A1C" w:rsidP="00024299">
      <w:pPr>
        <w:spacing w:after="0" w:line="259" w:lineRule="auto"/>
        <w:ind w:left="0" w:right="68" w:firstLine="0"/>
        <w:jc w:val="left"/>
      </w:pPr>
      <w:r w:rsidRPr="00126241">
        <w:t xml:space="preserve"> </w:t>
      </w:r>
    </w:p>
    <w:p w14:paraId="221F3C7C" w14:textId="77777777" w:rsidR="00C61A7C" w:rsidRPr="00126241" w:rsidRDefault="00D42A1C" w:rsidP="00024299">
      <w:pPr>
        <w:ind w:right="68"/>
      </w:pPr>
      <w:r w:rsidRPr="00126241">
        <w:t xml:space="preserve">Le titulaire qui, à l'occasion de l'exécution du marché, a reçu communication à titre secret ou confidentiel de renseignements, documents ou objets quelconques, est tenu de maintenir secrète ou confidentielle cette communication. </w:t>
      </w:r>
    </w:p>
    <w:p w14:paraId="23602469" w14:textId="77777777" w:rsidR="00C61A7C" w:rsidRPr="00126241" w:rsidRDefault="00D42A1C" w:rsidP="00024299">
      <w:pPr>
        <w:spacing w:after="0" w:line="259" w:lineRule="auto"/>
        <w:ind w:left="0" w:right="68" w:firstLine="0"/>
        <w:jc w:val="left"/>
      </w:pPr>
      <w:r w:rsidRPr="00126241">
        <w:t xml:space="preserve"> </w:t>
      </w:r>
    </w:p>
    <w:p w14:paraId="3A618EEF" w14:textId="77777777" w:rsidR="00C61A7C" w:rsidRPr="00126241" w:rsidRDefault="00D42A1C" w:rsidP="00A32B13">
      <w:pPr>
        <w:ind w:right="68"/>
      </w:pPr>
      <w:r w:rsidRPr="00126241">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4BB548E8" w14:textId="77777777" w:rsidR="00C61A7C" w:rsidRPr="00126241" w:rsidRDefault="00D42A1C" w:rsidP="006F70E9">
      <w:pPr>
        <w:pStyle w:val="Titre2"/>
        <w:numPr>
          <w:ilvl w:val="1"/>
          <w:numId w:val="5"/>
        </w:numPr>
        <w:spacing w:before="240" w:after="120" w:line="250" w:lineRule="auto"/>
        <w:ind w:left="357" w:hanging="357"/>
      </w:pPr>
      <w:bookmarkStart w:id="65" w:name="_Toc168589029"/>
      <w:bookmarkStart w:id="66" w:name="_Toc170981253"/>
      <w:r w:rsidRPr="00126241">
        <w:t>Obligation d’information</w:t>
      </w:r>
      <w:bookmarkEnd w:id="65"/>
      <w:bookmarkEnd w:id="66"/>
      <w:r w:rsidRPr="00126241">
        <w:t xml:space="preserve"> </w:t>
      </w:r>
    </w:p>
    <w:p w14:paraId="04BABD35" w14:textId="77777777" w:rsidR="00C61A7C" w:rsidRPr="00126241" w:rsidRDefault="00D42A1C" w:rsidP="006F70E9">
      <w:pPr>
        <w:spacing w:after="0" w:line="238" w:lineRule="auto"/>
        <w:ind w:left="-6" w:right="68" w:hanging="11"/>
        <w:jc w:val="left"/>
      </w:pPr>
      <w:r w:rsidRPr="00126241">
        <w:t xml:space="preserve">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 </w:t>
      </w:r>
    </w:p>
    <w:p w14:paraId="0AF95454" w14:textId="77777777" w:rsidR="00C61A7C" w:rsidRPr="00126241" w:rsidRDefault="00D42A1C" w:rsidP="00024299">
      <w:pPr>
        <w:spacing w:after="0" w:line="259" w:lineRule="auto"/>
        <w:ind w:left="0" w:right="68" w:firstLine="0"/>
        <w:jc w:val="left"/>
      </w:pPr>
      <w:r w:rsidRPr="00126241">
        <w:t xml:space="preserve"> </w:t>
      </w:r>
    </w:p>
    <w:p w14:paraId="1A24C53A" w14:textId="77777777" w:rsidR="00C61A7C" w:rsidRPr="00126241" w:rsidRDefault="00D42A1C" w:rsidP="00024299">
      <w:pPr>
        <w:ind w:right="68"/>
      </w:pPr>
      <w:r w:rsidRPr="00126241">
        <w:t xml:space="preserve">Le titulaire s’engage à fournir les numéros d’espèce tarifaire de ses produits (le code douanier conforme au code de nomenclature douanière appelé système harmonisé (code SH), composé de 12 caractères numériques et d’une clé alphabétique). </w:t>
      </w:r>
    </w:p>
    <w:p w14:paraId="0FAF0A14" w14:textId="77777777" w:rsidR="00C61A7C" w:rsidRPr="00126241" w:rsidRDefault="00D42A1C" w:rsidP="00024299">
      <w:pPr>
        <w:spacing w:after="0" w:line="259" w:lineRule="auto"/>
        <w:ind w:left="0" w:right="68" w:firstLine="0"/>
        <w:jc w:val="left"/>
      </w:pPr>
      <w:r w:rsidRPr="00126241">
        <w:t xml:space="preserve"> </w:t>
      </w:r>
    </w:p>
    <w:p w14:paraId="49226A18" w14:textId="77777777" w:rsidR="00C61A7C" w:rsidRPr="00126241" w:rsidRDefault="00D42A1C" w:rsidP="00024299">
      <w:pPr>
        <w:ind w:right="68"/>
      </w:pPr>
      <w:r w:rsidRPr="00126241">
        <w:t xml:space="preserve">Lorsque les produits relèvent du règlement européen n°1907 « REACH » du 18 décembre 2006, le titulaire s’engage également à fournir les fiches de données de sécurité des produits du marché ; il les met à jour en cours d’exécution du marché. </w:t>
      </w:r>
    </w:p>
    <w:p w14:paraId="484D09D6" w14:textId="77777777" w:rsidR="00C61A7C" w:rsidRPr="00126241" w:rsidRDefault="00D42A1C" w:rsidP="00024299">
      <w:pPr>
        <w:spacing w:after="0" w:line="259" w:lineRule="auto"/>
        <w:ind w:left="0" w:right="68" w:firstLine="0"/>
        <w:jc w:val="left"/>
      </w:pPr>
      <w:r w:rsidRPr="00126241">
        <w:t xml:space="preserve"> </w:t>
      </w:r>
    </w:p>
    <w:p w14:paraId="4E7F3EE4" w14:textId="77777777" w:rsidR="00C61A7C" w:rsidRPr="00126241" w:rsidRDefault="00D42A1C" w:rsidP="00A32B13">
      <w:pPr>
        <w:ind w:right="68"/>
      </w:pPr>
      <w:r w:rsidRPr="00126241">
        <w:t xml:space="preserve">Dans le cas où le titulaire viendrait à cesser son activité, la personne publique se fera remettre tous les documents. </w:t>
      </w:r>
    </w:p>
    <w:p w14:paraId="2F49593D" w14:textId="4F7F4A5A" w:rsidR="00A54110" w:rsidRPr="00126241" w:rsidRDefault="00D42A1C" w:rsidP="00024299">
      <w:pPr>
        <w:spacing w:after="0" w:line="259" w:lineRule="auto"/>
        <w:ind w:left="0" w:right="68" w:firstLine="0"/>
        <w:jc w:val="left"/>
      </w:pPr>
      <w:r w:rsidRPr="00126241">
        <w:t xml:space="preserve"> </w:t>
      </w:r>
    </w:p>
    <w:p w14:paraId="4D43B3FA" w14:textId="77777777" w:rsidR="00C61A7C" w:rsidRPr="00126241" w:rsidRDefault="00D42A1C" w:rsidP="00024299">
      <w:pPr>
        <w:pStyle w:val="Titre2"/>
        <w:ind w:left="-5" w:right="68"/>
        <w:rPr>
          <w:sz w:val="32"/>
          <w:szCs w:val="32"/>
        </w:rPr>
      </w:pPr>
      <w:bookmarkStart w:id="67" w:name="_Toc168589030"/>
      <w:bookmarkStart w:id="68" w:name="_Toc170981254"/>
      <w:r w:rsidRPr="00126241">
        <w:rPr>
          <w:sz w:val="32"/>
          <w:szCs w:val="32"/>
        </w:rPr>
        <w:t>ARTICLE 3 – CONDITIONS DE PARTICIPATION</w:t>
      </w:r>
      <w:bookmarkEnd w:id="67"/>
      <w:bookmarkEnd w:id="68"/>
      <w:r w:rsidRPr="00126241">
        <w:rPr>
          <w:sz w:val="32"/>
          <w:szCs w:val="32"/>
          <w:u w:val="none"/>
        </w:rPr>
        <w:t xml:space="preserve"> </w:t>
      </w:r>
    </w:p>
    <w:p w14:paraId="5F938F43" w14:textId="5A3091FD" w:rsidR="006F70E9" w:rsidRDefault="006F70E9" w:rsidP="006F70E9">
      <w:pPr>
        <w:pStyle w:val="Titre2"/>
        <w:numPr>
          <w:ilvl w:val="1"/>
          <w:numId w:val="8"/>
        </w:numPr>
        <w:spacing w:before="240" w:after="120" w:line="250" w:lineRule="auto"/>
        <w:ind w:left="357" w:hanging="357"/>
      </w:pPr>
      <w:bookmarkStart w:id="69" w:name="_Toc170981255"/>
      <w:r>
        <w:t>Participation au SAD</w:t>
      </w:r>
      <w:bookmarkEnd w:id="69"/>
      <w:r w:rsidRPr="00126241">
        <w:t xml:space="preserve"> </w:t>
      </w:r>
    </w:p>
    <w:p w14:paraId="395C6D3E" w14:textId="16308CBB" w:rsidR="00C61A7C" w:rsidRPr="00126241" w:rsidRDefault="00D42A1C" w:rsidP="006F70E9">
      <w:pPr>
        <w:spacing w:after="0" w:line="238" w:lineRule="auto"/>
        <w:ind w:left="-6" w:right="68" w:hanging="11"/>
        <w:jc w:val="left"/>
      </w:pPr>
      <w:r w:rsidRPr="00126241">
        <w:t xml:space="preserve">Les modalités relatives à l’examen des candidatures sont décrites dans le règlement de consultation. </w:t>
      </w:r>
    </w:p>
    <w:p w14:paraId="1E87D9E5" w14:textId="270323F6" w:rsidR="006F70E9" w:rsidRDefault="00D42A1C" w:rsidP="006F70E9">
      <w:pPr>
        <w:spacing w:after="0" w:line="238" w:lineRule="auto"/>
        <w:ind w:left="-6" w:right="68" w:hanging="11"/>
        <w:jc w:val="left"/>
      </w:pPr>
      <w:r w:rsidRPr="00126241">
        <w:t xml:space="preserve">Les opérateurs économiques intéressés peuvent transmettre un dossier de candidature à tout moment. </w:t>
      </w:r>
    </w:p>
    <w:p w14:paraId="40913DD6" w14:textId="74A6ADAB" w:rsidR="006F70E9" w:rsidRDefault="006F70E9" w:rsidP="006F70E9">
      <w:pPr>
        <w:pStyle w:val="Titre2"/>
        <w:numPr>
          <w:ilvl w:val="1"/>
          <w:numId w:val="8"/>
        </w:numPr>
        <w:spacing w:before="240" w:after="120" w:line="250" w:lineRule="auto"/>
        <w:ind w:left="357" w:hanging="357"/>
      </w:pPr>
      <w:bookmarkStart w:id="70" w:name="_Toc170981256"/>
      <w:r>
        <w:t>Participation au(x) marché spécifique(s)</w:t>
      </w:r>
      <w:bookmarkEnd w:id="70"/>
      <w:r w:rsidRPr="00126241">
        <w:t xml:space="preserve"> </w:t>
      </w:r>
    </w:p>
    <w:p w14:paraId="142E0A1B" w14:textId="09D70B38" w:rsidR="006F70E9" w:rsidRPr="00126241" w:rsidRDefault="006F70E9" w:rsidP="006F70E9">
      <w:pPr>
        <w:spacing w:after="0" w:line="238" w:lineRule="auto"/>
        <w:ind w:left="-6" w:right="68" w:hanging="11"/>
        <w:jc w:val="left"/>
      </w:pPr>
      <w:r>
        <w:t>U</w:t>
      </w:r>
      <w:r w:rsidRPr="006F70E9">
        <w:t xml:space="preserve">n opérateur économique ne peut présenter </w:t>
      </w:r>
      <w:r>
        <w:t>une offre à un marché spécifique que s’il est</w:t>
      </w:r>
      <w:r w:rsidRPr="006F70E9">
        <w:t xml:space="preserve"> au préalable référencé au niveau du SAD</w:t>
      </w:r>
      <w:r>
        <w:t xml:space="preserve"> pour la catégorie concernée.</w:t>
      </w:r>
    </w:p>
    <w:p w14:paraId="52CDBE5F" w14:textId="77777777" w:rsidR="00C61A7C" w:rsidRPr="00126241" w:rsidRDefault="00D42A1C" w:rsidP="00024299">
      <w:pPr>
        <w:spacing w:after="0" w:line="259" w:lineRule="auto"/>
        <w:ind w:left="0" w:right="68" w:firstLine="0"/>
        <w:jc w:val="left"/>
      </w:pPr>
      <w:r w:rsidRPr="00126241">
        <w:t xml:space="preserve"> </w:t>
      </w:r>
    </w:p>
    <w:p w14:paraId="3A0D30BB" w14:textId="77777777" w:rsidR="00C61A7C" w:rsidRPr="00126241" w:rsidRDefault="00D42A1C" w:rsidP="00024299">
      <w:pPr>
        <w:pStyle w:val="Titre2"/>
        <w:ind w:left="-5" w:right="68"/>
        <w:rPr>
          <w:sz w:val="32"/>
          <w:szCs w:val="32"/>
        </w:rPr>
      </w:pPr>
      <w:bookmarkStart w:id="71" w:name="_Toc168589031"/>
      <w:bookmarkStart w:id="72" w:name="_Toc170981257"/>
      <w:r w:rsidRPr="00126241">
        <w:rPr>
          <w:sz w:val="32"/>
          <w:szCs w:val="32"/>
        </w:rPr>
        <w:lastRenderedPageBreak/>
        <w:t>ARTICLE 4 – CLAUSE SOCIALE DU MILITAIRE BLESSE</w:t>
      </w:r>
      <w:bookmarkEnd w:id="71"/>
      <w:bookmarkEnd w:id="72"/>
      <w:r w:rsidRPr="0054561C">
        <w:rPr>
          <w:sz w:val="32"/>
          <w:szCs w:val="32"/>
        </w:rPr>
        <w:t xml:space="preserve"> </w:t>
      </w:r>
    </w:p>
    <w:p w14:paraId="27135731" w14:textId="77777777" w:rsidR="00C61A7C" w:rsidRPr="00126241" w:rsidRDefault="00D42A1C" w:rsidP="00565DAE">
      <w:pPr>
        <w:pStyle w:val="Titre2"/>
        <w:numPr>
          <w:ilvl w:val="1"/>
          <w:numId w:val="8"/>
        </w:numPr>
        <w:spacing w:before="240" w:after="120" w:line="250" w:lineRule="auto"/>
      </w:pPr>
      <w:bookmarkStart w:id="73" w:name="_Toc168589032"/>
      <w:bookmarkStart w:id="74" w:name="_Toc170981258"/>
      <w:r w:rsidRPr="00126241">
        <w:t>Objet</w:t>
      </w:r>
      <w:bookmarkEnd w:id="73"/>
      <w:bookmarkEnd w:id="74"/>
      <w:r w:rsidRPr="00126241">
        <w:t xml:space="preserve"> </w:t>
      </w:r>
    </w:p>
    <w:p w14:paraId="2C04C3CD" w14:textId="77777777" w:rsidR="00C61A7C" w:rsidRPr="00126241" w:rsidRDefault="00D42A1C" w:rsidP="00024299">
      <w:pPr>
        <w:ind w:right="68"/>
      </w:pPr>
      <w:r w:rsidRPr="00126241">
        <w:t xml:space="preserve">La clause du militaire blessé a pour objet de proposer un stage découverte, de préférence sur le territoire national, à un militaire blessé identifié par Défense Mobilité, en charge de la reconversion des militaires. </w:t>
      </w:r>
    </w:p>
    <w:p w14:paraId="4DD85083" w14:textId="77777777" w:rsidR="00C61A7C" w:rsidRPr="00126241" w:rsidRDefault="00D42A1C" w:rsidP="00024299">
      <w:pPr>
        <w:spacing w:after="0" w:line="259" w:lineRule="auto"/>
        <w:ind w:left="0" w:right="68" w:firstLine="0"/>
        <w:jc w:val="left"/>
      </w:pPr>
      <w:r w:rsidRPr="00126241">
        <w:t xml:space="preserve"> </w:t>
      </w:r>
    </w:p>
    <w:p w14:paraId="7E957E8A" w14:textId="557C0929" w:rsidR="00C61A7C" w:rsidRPr="00126241" w:rsidRDefault="00D42A1C" w:rsidP="00024299">
      <w:pPr>
        <w:ind w:right="68"/>
      </w:pPr>
      <w:r w:rsidRPr="00126241">
        <w:t>Le contenu du stage est décrit dans la fiche de stage fournie par le titulaire lors de la remise de sa candidature (Annexe 2</w:t>
      </w:r>
      <w:r w:rsidR="00C035C3">
        <w:t xml:space="preserve"> du DCE</w:t>
      </w:r>
      <w:r w:rsidRPr="00126241">
        <w:t xml:space="preserve">). Cette réponse reste hypothétique, une modification de cette fiche de stage pouvant être réalisée au cours de la période de validité du SAD. </w:t>
      </w:r>
    </w:p>
    <w:p w14:paraId="482462E0" w14:textId="77777777" w:rsidR="00C61A7C" w:rsidRPr="00126241" w:rsidRDefault="00D42A1C" w:rsidP="00024299">
      <w:pPr>
        <w:spacing w:after="0" w:line="259" w:lineRule="auto"/>
        <w:ind w:left="0" w:right="68" w:firstLine="0"/>
        <w:jc w:val="left"/>
      </w:pPr>
      <w:r w:rsidRPr="00126241">
        <w:t xml:space="preserve"> </w:t>
      </w:r>
    </w:p>
    <w:p w14:paraId="36F21733" w14:textId="77777777" w:rsidR="00C61A7C" w:rsidRPr="00126241" w:rsidRDefault="00D42A1C" w:rsidP="00024299">
      <w:pPr>
        <w:ind w:right="68"/>
      </w:pPr>
      <w:r w:rsidRPr="00126241">
        <w:t xml:space="preserve">Le volume horaire minimal exigé est d’un mois de stage (date à date), à réaliser au profit d’un blessé, au minimum, pendant la durée de validité du SAD. </w:t>
      </w:r>
    </w:p>
    <w:p w14:paraId="0070C19E" w14:textId="77777777" w:rsidR="00C61A7C" w:rsidRPr="00126241" w:rsidRDefault="00D42A1C" w:rsidP="00024299">
      <w:pPr>
        <w:spacing w:after="0" w:line="259" w:lineRule="auto"/>
        <w:ind w:left="0" w:right="68" w:firstLine="0"/>
        <w:jc w:val="left"/>
      </w:pPr>
      <w:r w:rsidRPr="00126241">
        <w:t xml:space="preserve"> </w:t>
      </w:r>
    </w:p>
    <w:p w14:paraId="00C085D2" w14:textId="77777777" w:rsidR="00C61A7C" w:rsidRPr="00126241" w:rsidRDefault="00D42A1C" w:rsidP="00024299">
      <w:pPr>
        <w:ind w:right="68"/>
      </w:pPr>
      <w:r w:rsidRPr="00126241">
        <w:t xml:space="preserve">Le titulaire peut dépasser le nombre de blessés accueillis s’il le souhaite, ou proposer plusieurs fiches de stages. </w:t>
      </w:r>
    </w:p>
    <w:p w14:paraId="74DA7E56" w14:textId="77777777" w:rsidR="00C61A7C" w:rsidRPr="00126241" w:rsidRDefault="00D42A1C" w:rsidP="00024299">
      <w:pPr>
        <w:spacing w:after="0" w:line="259" w:lineRule="auto"/>
        <w:ind w:left="0" w:right="68" w:firstLine="0"/>
        <w:jc w:val="left"/>
      </w:pPr>
      <w:r w:rsidRPr="00126241">
        <w:t xml:space="preserve"> </w:t>
      </w:r>
    </w:p>
    <w:p w14:paraId="7D2DA5A8" w14:textId="77777777" w:rsidR="00C61A7C" w:rsidRPr="00126241" w:rsidRDefault="00D42A1C" w:rsidP="00A32B13">
      <w:pPr>
        <w:ind w:right="68"/>
      </w:pPr>
      <w:r w:rsidRPr="00126241">
        <w:t xml:space="preserve">Il n’y a pas d’obligation pour le titulaire, de former ou de recruter le stagiaire. Néanmoins, à la fin du stage, le titulaire peut proposer une formation ou un recrutement au militaire qu’il a accompagné. </w:t>
      </w:r>
    </w:p>
    <w:p w14:paraId="5B390BA6" w14:textId="77777777" w:rsidR="00C61A7C" w:rsidRPr="00126241" w:rsidRDefault="00D42A1C" w:rsidP="00565DAE">
      <w:pPr>
        <w:pStyle w:val="Titre2"/>
        <w:numPr>
          <w:ilvl w:val="1"/>
          <w:numId w:val="8"/>
        </w:numPr>
        <w:spacing w:before="240" w:after="120" w:line="250" w:lineRule="auto"/>
      </w:pPr>
      <w:bookmarkStart w:id="75" w:name="_Toc168589033"/>
      <w:bookmarkStart w:id="76" w:name="_Toc170981259"/>
      <w:r w:rsidRPr="00126241">
        <w:t>Mise en œuvre</w:t>
      </w:r>
      <w:bookmarkEnd w:id="75"/>
      <w:bookmarkEnd w:id="76"/>
      <w:r w:rsidRPr="00126241">
        <w:t xml:space="preserve"> </w:t>
      </w:r>
    </w:p>
    <w:p w14:paraId="3680D59E" w14:textId="77777777" w:rsidR="00C61A7C" w:rsidRPr="00126241" w:rsidRDefault="00D42A1C" w:rsidP="00024299">
      <w:pPr>
        <w:ind w:right="68"/>
      </w:pPr>
      <w:r w:rsidRPr="00126241">
        <w:t xml:space="preserve">Une réunion spécifique à la mise en œuvre de la clause sociale est organisée, sur proposition du titulaire, dès qu’un ou plusieurs profils de blessés sont proposés par Défense Mobilité. La présence du référent entreprise est obligatoire et celle du responsable des ressources humaines souhaitable. A cette occasion, la fiche de stage qui a une fonction de dialogue, peut être ajustée selon le ou les profils proposés par Défense Mobilité, et la convention de stage est renseignée et signée.  </w:t>
      </w:r>
    </w:p>
    <w:p w14:paraId="078FE0F9" w14:textId="77777777" w:rsidR="00C61A7C" w:rsidRPr="00126241" w:rsidRDefault="00D42A1C" w:rsidP="00024299">
      <w:pPr>
        <w:spacing w:after="0" w:line="259" w:lineRule="auto"/>
        <w:ind w:left="0" w:right="68" w:firstLine="0"/>
        <w:jc w:val="left"/>
      </w:pPr>
      <w:r w:rsidRPr="00126241">
        <w:t xml:space="preserve"> </w:t>
      </w:r>
    </w:p>
    <w:p w14:paraId="35B66A61" w14:textId="77777777" w:rsidR="00C61A7C" w:rsidRPr="00126241" w:rsidRDefault="00D42A1C" w:rsidP="00024299">
      <w:pPr>
        <w:ind w:right="68"/>
      </w:pPr>
      <w:r w:rsidRPr="00126241">
        <w:t xml:space="preserve">Conformément à cette dernière, le référent entreprise accueille le stagiaire dans ses locaux, en immersion complète ou sur le lieu d’exécution des prestations définies lors de la réunion. Il accompagne le stagiaire dans le cadre des missions qui lui sont confiées.  </w:t>
      </w:r>
    </w:p>
    <w:p w14:paraId="321BCE60" w14:textId="77777777" w:rsidR="00C61A7C" w:rsidRPr="00126241" w:rsidRDefault="00D42A1C" w:rsidP="00024299">
      <w:pPr>
        <w:spacing w:after="0" w:line="259" w:lineRule="auto"/>
        <w:ind w:left="0" w:right="68" w:firstLine="0"/>
        <w:jc w:val="left"/>
      </w:pPr>
      <w:r w:rsidRPr="00126241">
        <w:t xml:space="preserve"> </w:t>
      </w:r>
    </w:p>
    <w:p w14:paraId="6FC9091F" w14:textId="77777777" w:rsidR="00C61A7C" w:rsidRPr="00126241" w:rsidRDefault="00D42A1C" w:rsidP="00024299">
      <w:pPr>
        <w:ind w:right="68"/>
      </w:pPr>
      <w:r w:rsidRPr="00126241">
        <w:t xml:space="preserve">Le suivi du bon déroulement du stage est réalisé par Défense Mobilité, qui s’assure du respect du contenu du stage tel que décrit dans la convention de stage. </w:t>
      </w:r>
    </w:p>
    <w:p w14:paraId="0E6FD8B6" w14:textId="77777777" w:rsidR="00C61A7C" w:rsidRPr="00126241" w:rsidRDefault="00D42A1C" w:rsidP="00024299">
      <w:pPr>
        <w:spacing w:after="0" w:line="259" w:lineRule="auto"/>
        <w:ind w:left="0" w:right="68" w:firstLine="0"/>
        <w:jc w:val="left"/>
      </w:pPr>
      <w:r w:rsidRPr="00126241">
        <w:t xml:space="preserve"> </w:t>
      </w:r>
    </w:p>
    <w:p w14:paraId="73D967B3" w14:textId="77777777" w:rsidR="00C61A7C" w:rsidRPr="00126241" w:rsidRDefault="00D42A1C" w:rsidP="00024299">
      <w:pPr>
        <w:spacing w:after="0" w:line="259" w:lineRule="auto"/>
        <w:ind w:left="0" w:right="68" w:firstLine="0"/>
        <w:jc w:val="left"/>
      </w:pPr>
      <w:r w:rsidRPr="00126241">
        <w:t xml:space="preserve"> </w:t>
      </w:r>
    </w:p>
    <w:p w14:paraId="766C36F5" w14:textId="77777777" w:rsidR="00C61A7C" w:rsidRPr="00126241" w:rsidRDefault="00D42A1C" w:rsidP="00024299">
      <w:pPr>
        <w:pStyle w:val="Titre2"/>
        <w:ind w:left="-5" w:right="68"/>
        <w:rPr>
          <w:sz w:val="32"/>
          <w:szCs w:val="32"/>
        </w:rPr>
      </w:pPr>
      <w:bookmarkStart w:id="77" w:name="_Toc168589034"/>
      <w:bookmarkStart w:id="78" w:name="_Toc170981260"/>
      <w:r w:rsidRPr="00126241">
        <w:rPr>
          <w:sz w:val="32"/>
          <w:szCs w:val="32"/>
        </w:rPr>
        <w:t>ARTICLE 5 – MODALITES DE REMISE EN CONCURRENCE POUR L’ATTRIBUTION DES MARCHES SPECIFIQUES</w:t>
      </w:r>
      <w:bookmarkEnd w:id="77"/>
      <w:bookmarkEnd w:id="78"/>
      <w:r w:rsidRPr="00126241">
        <w:rPr>
          <w:sz w:val="32"/>
          <w:szCs w:val="32"/>
        </w:rPr>
        <w:t xml:space="preserve"> </w:t>
      </w:r>
    </w:p>
    <w:p w14:paraId="30855BCD" w14:textId="77777777" w:rsidR="00C61A7C" w:rsidRPr="00126241" w:rsidRDefault="00D42A1C" w:rsidP="00565DAE">
      <w:pPr>
        <w:pStyle w:val="Titre2"/>
        <w:numPr>
          <w:ilvl w:val="1"/>
          <w:numId w:val="9"/>
        </w:numPr>
        <w:spacing w:before="240" w:after="120" w:line="250" w:lineRule="auto"/>
      </w:pPr>
      <w:bookmarkStart w:id="79" w:name="_Toc168589035"/>
      <w:bookmarkStart w:id="80" w:name="_Toc170981261"/>
      <w:r w:rsidRPr="00126241">
        <w:t>Conditions générales de passation des marchés spécifiques</w:t>
      </w:r>
      <w:bookmarkEnd w:id="79"/>
      <w:bookmarkEnd w:id="80"/>
      <w:r w:rsidRPr="00126241">
        <w:t xml:space="preserve"> </w:t>
      </w:r>
    </w:p>
    <w:p w14:paraId="071F98A0" w14:textId="77777777" w:rsidR="00C61A7C" w:rsidRPr="00126241" w:rsidRDefault="00D42A1C" w:rsidP="00A32B13">
      <w:pPr>
        <w:ind w:right="68"/>
      </w:pPr>
      <w:r w:rsidRPr="00126241">
        <w:t xml:space="preserve">Lors de la survenance d’un besoin exprimé par l’administration, une procédure de remise en concurrence des opérateurs admis dans le système est organisée conformément aux dispositions des articles R.2162-49 à R.2162-51 du code de la commande publique. </w:t>
      </w:r>
    </w:p>
    <w:p w14:paraId="622EDABC" w14:textId="77777777" w:rsidR="00C61A7C" w:rsidRPr="00126241" w:rsidRDefault="00D42A1C" w:rsidP="00565DAE">
      <w:pPr>
        <w:pStyle w:val="Titre2"/>
        <w:numPr>
          <w:ilvl w:val="1"/>
          <w:numId w:val="9"/>
        </w:numPr>
        <w:spacing w:before="240" w:after="120" w:line="250" w:lineRule="auto"/>
      </w:pPr>
      <w:bookmarkStart w:id="81" w:name="_Toc168589036"/>
      <w:bookmarkStart w:id="82" w:name="_Toc170981262"/>
      <w:r w:rsidRPr="00126241">
        <w:t>Forme des marchés spécifiques</w:t>
      </w:r>
      <w:bookmarkEnd w:id="81"/>
      <w:bookmarkEnd w:id="82"/>
      <w:r w:rsidRPr="00126241">
        <w:t xml:space="preserve"> </w:t>
      </w:r>
    </w:p>
    <w:p w14:paraId="3A8A495F" w14:textId="48C48D62" w:rsidR="00C61A7C" w:rsidRPr="00126241" w:rsidRDefault="00D42A1C" w:rsidP="00A32B13">
      <w:pPr>
        <w:ind w:right="68"/>
      </w:pPr>
      <w:r w:rsidRPr="00126241">
        <w:t>Les marchés spécifiques (MS</w:t>
      </w:r>
      <w:r w:rsidR="00027A7E">
        <w:t>P</w:t>
      </w:r>
      <w:r w:rsidRPr="00126241">
        <w:t xml:space="preserve">) seront à bons de commande.  </w:t>
      </w:r>
    </w:p>
    <w:p w14:paraId="662D8AA4" w14:textId="77777777" w:rsidR="00C61A7C" w:rsidRPr="00126241" w:rsidRDefault="00D42A1C" w:rsidP="00565DAE">
      <w:pPr>
        <w:pStyle w:val="Titre2"/>
        <w:numPr>
          <w:ilvl w:val="1"/>
          <w:numId w:val="9"/>
        </w:numPr>
        <w:spacing w:before="240" w:after="120" w:line="250" w:lineRule="auto"/>
      </w:pPr>
      <w:bookmarkStart w:id="83" w:name="_Toc168589037"/>
      <w:bookmarkStart w:id="84" w:name="_Toc170981263"/>
      <w:r w:rsidRPr="00126241">
        <w:lastRenderedPageBreak/>
        <w:t>Durée des marchés spécifiques</w:t>
      </w:r>
      <w:bookmarkEnd w:id="83"/>
      <w:bookmarkEnd w:id="84"/>
      <w:r w:rsidRPr="00126241">
        <w:t xml:space="preserve"> </w:t>
      </w:r>
    </w:p>
    <w:p w14:paraId="7C2C9A34" w14:textId="57046D0E" w:rsidR="00C61A7C" w:rsidRPr="00126241" w:rsidRDefault="00D42A1C" w:rsidP="00024299">
      <w:pPr>
        <w:ind w:right="68"/>
      </w:pPr>
      <w:r w:rsidRPr="00126241">
        <w:t>Les marchés spécifiques (MS</w:t>
      </w:r>
      <w:r w:rsidR="00027A7E">
        <w:t>P</w:t>
      </w:r>
      <w:r w:rsidRPr="00126241">
        <w:t xml:space="preserve">) ne pourront être conclus que pendant la durée de validité du système d’acquisition dynamique. Ils pourront donc être notifiés jusqu’au dernier jour de validité du SAD, toutefois leur durée d’exécution ne pourra être supérieure à douze mois après le terme du SAD. </w:t>
      </w:r>
    </w:p>
    <w:p w14:paraId="5624BAEB" w14:textId="77777777" w:rsidR="00C61A7C" w:rsidRPr="00126241" w:rsidRDefault="00D42A1C" w:rsidP="00024299">
      <w:pPr>
        <w:spacing w:after="0" w:line="259" w:lineRule="auto"/>
        <w:ind w:left="0" w:right="68" w:firstLine="0"/>
        <w:jc w:val="left"/>
      </w:pPr>
      <w:r w:rsidRPr="00126241">
        <w:t xml:space="preserve"> </w:t>
      </w:r>
    </w:p>
    <w:p w14:paraId="5A23B74A" w14:textId="77777777" w:rsidR="00C61A7C" w:rsidRPr="00126241" w:rsidRDefault="00D42A1C" w:rsidP="00A32B13">
      <w:pPr>
        <w:ind w:right="68"/>
      </w:pPr>
      <w:r w:rsidRPr="00126241">
        <w:t xml:space="preserve">Des bons de commande peuvent être émis jusqu’au dernier jour de validité du marché spécifique sur le fondement duquel il est émis sans toutefois que leur exécution ne puisse excéder six mois suivant la fin du marché spécifique. </w:t>
      </w:r>
    </w:p>
    <w:p w14:paraId="273B7DA2" w14:textId="77777777" w:rsidR="00C61A7C" w:rsidRPr="00126241" w:rsidRDefault="00D42A1C" w:rsidP="00565DAE">
      <w:pPr>
        <w:pStyle w:val="Titre2"/>
        <w:numPr>
          <w:ilvl w:val="1"/>
          <w:numId w:val="9"/>
        </w:numPr>
        <w:spacing w:before="240" w:after="120" w:line="250" w:lineRule="auto"/>
      </w:pPr>
      <w:bookmarkStart w:id="85" w:name="_Toc168589038"/>
      <w:bookmarkStart w:id="86" w:name="_Toc170981264"/>
      <w:r w:rsidRPr="00126241">
        <w:t>Soumission aux marchés spécifiques</w:t>
      </w:r>
      <w:bookmarkEnd w:id="85"/>
      <w:bookmarkEnd w:id="86"/>
      <w:r w:rsidRPr="00126241">
        <w:t xml:space="preserve"> </w:t>
      </w:r>
    </w:p>
    <w:p w14:paraId="304F6AF9" w14:textId="77777777" w:rsidR="00C61A7C" w:rsidRPr="00126241" w:rsidRDefault="00D42A1C" w:rsidP="00024299">
      <w:pPr>
        <w:ind w:right="68"/>
      </w:pPr>
      <w:r w:rsidRPr="00126241">
        <w:t xml:space="preserve">L’acheteur invite simultanément tous les candidats admis pour la catégorie correspondant au marché spécifique concerné. </w:t>
      </w:r>
    </w:p>
    <w:p w14:paraId="71C791FE" w14:textId="77777777" w:rsidR="00C61A7C" w:rsidRPr="00126241" w:rsidRDefault="00D42A1C" w:rsidP="00024299">
      <w:pPr>
        <w:spacing w:after="0" w:line="259" w:lineRule="auto"/>
        <w:ind w:left="0" w:right="68" w:firstLine="0"/>
        <w:jc w:val="left"/>
      </w:pPr>
      <w:r w:rsidRPr="00126241">
        <w:t xml:space="preserve"> </w:t>
      </w:r>
    </w:p>
    <w:p w14:paraId="1038BEAE" w14:textId="10D4637A" w:rsidR="00C61A7C" w:rsidRDefault="00D42A1C" w:rsidP="00024299">
      <w:pPr>
        <w:ind w:right="68"/>
      </w:pPr>
      <w:r w:rsidRPr="00126241">
        <w:t xml:space="preserve">L’invitation comprend au minimum : </w:t>
      </w:r>
    </w:p>
    <w:p w14:paraId="72FA0CB8" w14:textId="77777777" w:rsidR="00A1104B" w:rsidRPr="00126241" w:rsidRDefault="00A1104B" w:rsidP="00A1104B">
      <w:pPr>
        <w:numPr>
          <w:ilvl w:val="0"/>
          <w:numId w:val="2"/>
        </w:numPr>
        <w:ind w:right="68" w:hanging="361"/>
      </w:pPr>
      <w:r w:rsidRPr="00126241">
        <w:t xml:space="preserve">La définition et la pondération des critères d’attribution du marché spécifique ; </w:t>
      </w:r>
    </w:p>
    <w:p w14:paraId="7DC6E3F4" w14:textId="77777777" w:rsidR="00A1104B" w:rsidRPr="00126241" w:rsidRDefault="00A1104B" w:rsidP="00A1104B">
      <w:pPr>
        <w:numPr>
          <w:ilvl w:val="0"/>
          <w:numId w:val="2"/>
        </w:numPr>
        <w:ind w:right="68" w:hanging="361"/>
      </w:pPr>
      <w:r w:rsidRPr="00126241">
        <w:t xml:space="preserve">L’adresse du profil acheteur sur lequel les documents de la consultation sont mis à disposition des candidats ; </w:t>
      </w:r>
    </w:p>
    <w:p w14:paraId="3EF904A1" w14:textId="4CC0C8BA" w:rsidR="00A1104B" w:rsidRPr="00126241" w:rsidRDefault="00A1104B" w:rsidP="00A1104B">
      <w:pPr>
        <w:numPr>
          <w:ilvl w:val="0"/>
          <w:numId w:val="2"/>
        </w:numPr>
        <w:ind w:right="68" w:hanging="361"/>
      </w:pPr>
      <w:r w:rsidRPr="00126241">
        <w:t xml:space="preserve">Le délai </w:t>
      </w:r>
      <w:r>
        <w:t>minimum pour la validité de l’offre ;</w:t>
      </w:r>
    </w:p>
    <w:p w14:paraId="6BF7C0FF" w14:textId="77777777" w:rsidR="00C61A7C" w:rsidRPr="00126241" w:rsidRDefault="00D42A1C" w:rsidP="00565DAE">
      <w:pPr>
        <w:numPr>
          <w:ilvl w:val="0"/>
          <w:numId w:val="2"/>
        </w:numPr>
        <w:ind w:right="68" w:hanging="361"/>
      </w:pPr>
      <w:r w:rsidRPr="00126241">
        <w:t xml:space="preserve">Les références de l’avis d’appel à la concurrence du SAD publié ; </w:t>
      </w:r>
    </w:p>
    <w:p w14:paraId="1AB3E1C9" w14:textId="77777777" w:rsidR="00024299" w:rsidRPr="00126241" w:rsidRDefault="00D42A1C" w:rsidP="00565DAE">
      <w:pPr>
        <w:numPr>
          <w:ilvl w:val="0"/>
          <w:numId w:val="2"/>
        </w:numPr>
        <w:ind w:right="68" w:hanging="361"/>
      </w:pPr>
      <w:r w:rsidRPr="00126241">
        <w:t xml:space="preserve">La date limite de réception des offres </w:t>
      </w:r>
      <w:r w:rsidRPr="00126241">
        <w:rPr>
          <w:color w:val="FF0000"/>
        </w:rPr>
        <w:t>(*)</w:t>
      </w:r>
      <w:r w:rsidRPr="00126241">
        <w:t xml:space="preserve">, </w:t>
      </w:r>
    </w:p>
    <w:p w14:paraId="01E9AC46" w14:textId="34D322C7" w:rsidR="00C61A7C" w:rsidRPr="00126241" w:rsidRDefault="00A1104B" w:rsidP="00565DAE">
      <w:pPr>
        <w:numPr>
          <w:ilvl w:val="0"/>
          <w:numId w:val="2"/>
        </w:numPr>
        <w:ind w:right="68" w:hanging="361"/>
      </w:pPr>
      <w:r w:rsidRPr="00126241">
        <w:t>L’adresse</w:t>
      </w:r>
      <w:r w:rsidR="00D42A1C" w:rsidRPr="00126241">
        <w:t xml:space="preserve"> à laquelle les offres doivent être remises ; </w:t>
      </w:r>
    </w:p>
    <w:p w14:paraId="7C829B25" w14:textId="77777777" w:rsidR="00C61A7C" w:rsidRPr="00126241" w:rsidRDefault="00D42A1C" w:rsidP="00565DAE">
      <w:pPr>
        <w:numPr>
          <w:ilvl w:val="0"/>
          <w:numId w:val="2"/>
        </w:numPr>
        <w:ind w:right="68" w:hanging="361"/>
      </w:pPr>
      <w:r w:rsidRPr="00126241">
        <w:t xml:space="preserve">La durée du marché spécifique ; </w:t>
      </w:r>
    </w:p>
    <w:p w14:paraId="3986D09B" w14:textId="0D6FBFA9" w:rsidR="00024299" w:rsidRDefault="00D42A1C" w:rsidP="00565DAE">
      <w:pPr>
        <w:numPr>
          <w:ilvl w:val="0"/>
          <w:numId w:val="2"/>
        </w:numPr>
        <w:ind w:right="68" w:hanging="361"/>
      </w:pPr>
      <w:r w:rsidRPr="00126241">
        <w:t>L</w:t>
      </w:r>
      <w:r w:rsidR="00024299" w:rsidRPr="00126241">
        <w:t>e CCP ou un CCAP et un CCTP ;</w:t>
      </w:r>
      <w:r w:rsidRPr="00126241">
        <w:tab/>
      </w:r>
    </w:p>
    <w:p w14:paraId="5A00AFA0" w14:textId="5C6A585F" w:rsidR="00A1104B" w:rsidRPr="00126241" w:rsidRDefault="00A1104B" w:rsidP="00A1104B">
      <w:pPr>
        <w:numPr>
          <w:ilvl w:val="0"/>
          <w:numId w:val="2"/>
        </w:numPr>
        <w:ind w:right="68" w:hanging="361"/>
      </w:pPr>
      <w:r>
        <w:t>L’a</w:t>
      </w:r>
      <w:r w:rsidRPr="00126241">
        <w:t xml:space="preserve">cte d’engagement ; </w:t>
      </w:r>
    </w:p>
    <w:p w14:paraId="13185F3C" w14:textId="797A5861" w:rsidR="00A1104B" w:rsidRPr="00126241" w:rsidRDefault="00A1104B" w:rsidP="00A1104B">
      <w:pPr>
        <w:numPr>
          <w:ilvl w:val="0"/>
          <w:numId w:val="2"/>
        </w:numPr>
        <w:ind w:right="68" w:hanging="361"/>
      </w:pPr>
      <w:r>
        <w:t>Le b</w:t>
      </w:r>
      <w:r w:rsidRPr="00126241">
        <w:t xml:space="preserve">ordereau des prix unitaires. </w:t>
      </w:r>
    </w:p>
    <w:p w14:paraId="03FDA5F3" w14:textId="77777777" w:rsidR="00C61A7C" w:rsidRPr="00126241" w:rsidRDefault="00D42A1C" w:rsidP="00565DAE">
      <w:pPr>
        <w:numPr>
          <w:ilvl w:val="0"/>
          <w:numId w:val="2"/>
        </w:numPr>
        <w:ind w:right="68" w:hanging="361"/>
      </w:pPr>
      <w:r w:rsidRPr="00126241">
        <w:t xml:space="preserve">La liste des documents à fournir : </w:t>
      </w:r>
    </w:p>
    <w:p w14:paraId="34D41460" w14:textId="754D05F2" w:rsidR="00C61A7C" w:rsidRPr="00126241" w:rsidRDefault="00D42A1C" w:rsidP="00565DAE">
      <w:pPr>
        <w:numPr>
          <w:ilvl w:val="0"/>
          <w:numId w:val="4"/>
        </w:numPr>
        <w:ind w:right="68" w:hanging="361"/>
      </w:pPr>
      <w:r w:rsidRPr="00126241">
        <w:t xml:space="preserve">Acte d’engagement </w:t>
      </w:r>
      <w:r w:rsidR="00A1104B">
        <w:t xml:space="preserve">complété </w:t>
      </w:r>
      <w:r w:rsidRPr="00126241">
        <w:t xml:space="preserve">; </w:t>
      </w:r>
    </w:p>
    <w:p w14:paraId="471E6A16" w14:textId="4EFD83E4" w:rsidR="00C61A7C" w:rsidRPr="00126241" w:rsidRDefault="00D42A1C" w:rsidP="00565DAE">
      <w:pPr>
        <w:numPr>
          <w:ilvl w:val="0"/>
          <w:numId w:val="4"/>
        </w:numPr>
        <w:ind w:right="68" w:hanging="361"/>
      </w:pPr>
      <w:r w:rsidRPr="00126241">
        <w:t>Bordereau des prix unitaires</w:t>
      </w:r>
      <w:r w:rsidR="00A1104B">
        <w:t xml:space="preserve"> complété ;</w:t>
      </w:r>
    </w:p>
    <w:p w14:paraId="55231A03" w14:textId="77777777" w:rsidR="00C61A7C" w:rsidRPr="00126241" w:rsidRDefault="00D42A1C" w:rsidP="00565DAE">
      <w:pPr>
        <w:numPr>
          <w:ilvl w:val="0"/>
          <w:numId w:val="4"/>
        </w:numPr>
        <w:ind w:right="68" w:hanging="361"/>
      </w:pPr>
      <w:r w:rsidRPr="00126241">
        <w:t xml:space="preserve">Le délai de validité de l’offre. </w:t>
      </w:r>
    </w:p>
    <w:p w14:paraId="3EA9D389" w14:textId="77777777" w:rsidR="00C61A7C" w:rsidRPr="00126241" w:rsidRDefault="00D42A1C" w:rsidP="00024299">
      <w:pPr>
        <w:spacing w:after="0" w:line="259" w:lineRule="auto"/>
        <w:ind w:left="0" w:right="68" w:firstLine="0"/>
        <w:jc w:val="left"/>
      </w:pPr>
      <w:r w:rsidRPr="00126241">
        <w:t xml:space="preserve"> </w:t>
      </w:r>
    </w:p>
    <w:p w14:paraId="1424FE92" w14:textId="77777777" w:rsidR="00C61A7C" w:rsidRPr="00126241" w:rsidRDefault="00D42A1C" w:rsidP="00A32B13">
      <w:pPr>
        <w:ind w:right="68"/>
      </w:pPr>
      <w:r w:rsidRPr="00126241">
        <w:rPr>
          <w:color w:val="FF0000"/>
        </w:rPr>
        <w:t xml:space="preserve">(*) </w:t>
      </w:r>
      <w:r w:rsidRPr="00126241">
        <w:t xml:space="preserve">Le délai de remise des offres pour un marché spécifique est au minimum de 10 jours à compter de l’envoi de l’invitation à soumissionner. </w:t>
      </w:r>
    </w:p>
    <w:p w14:paraId="6A46EBAC" w14:textId="1A521005" w:rsidR="00C61A7C" w:rsidRDefault="00D42A1C" w:rsidP="00024299">
      <w:pPr>
        <w:spacing w:after="0" w:line="259" w:lineRule="auto"/>
        <w:ind w:left="0" w:right="68" w:firstLine="0"/>
        <w:jc w:val="left"/>
      </w:pPr>
      <w:r w:rsidRPr="00126241">
        <w:t xml:space="preserve"> </w:t>
      </w:r>
    </w:p>
    <w:p w14:paraId="3733FA7B" w14:textId="13C41344" w:rsidR="004D3D39" w:rsidRDefault="004D3D39" w:rsidP="004D3D39">
      <w:pPr>
        <w:pStyle w:val="Titre2"/>
        <w:numPr>
          <w:ilvl w:val="1"/>
          <w:numId w:val="9"/>
        </w:numPr>
        <w:spacing w:before="240" w:after="120" w:line="250" w:lineRule="auto"/>
      </w:pPr>
      <w:bookmarkStart w:id="87" w:name="_Toc170981265"/>
      <w:r>
        <w:t>Critères d’attribution pour les marchés</w:t>
      </w:r>
      <w:r w:rsidRPr="00126241">
        <w:t xml:space="preserve"> spécifiques</w:t>
      </w:r>
      <w:bookmarkEnd w:id="87"/>
      <w:r w:rsidRPr="00126241">
        <w:t xml:space="preserve"> </w:t>
      </w:r>
    </w:p>
    <w:p w14:paraId="6423C3D6" w14:textId="492FBF21" w:rsidR="004D3D39" w:rsidRDefault="004D3D39" w:rsidP="004D3D39">
      <w:r>
        <w:t>Les candidats retenus à chaque catégorie du SAD seront remis en concurrence</w:t>
      </w:r>
      <w:r w:rsidRPr="004D3D39">
        <w:t xml:space="preserve"> </w:t>
      </w:r>
      <w:r>
        <w:t>pour chaque marché spécifique.</w:t>
      </w:r>
    </w:p>
    <w:p w14:paraId="47C423E3" w14:textId="40098395" w:rsidR="004D3D39" w:rsidRDefault="004D3D39" w:rsidP="004D3D39"/>
    <w:p w14:paraId="4809C9B0" w14:textId="03178DED" w:rsidR="004D3D39" w:rsidRDefault="004D3D39" w:rsidP="004D3D39">
      <w:r>
        <w:t>Les critères d’appréciation des offres de chaque marché spécifique sont définis comme suit :</w:t>
      </w:r>
    </w:p>
    <w:p w14:paraId="21917B8B" w14:textId="77777777" w:rsidR="004D3D39" w:rsidRPr="004D3D39" w:rsidRDefault="004D3D39" w:rsidP="004D3D39"/>
    <w:p w14:paraId="38DEDAA4" w14:textId="3CC5D9D6" w:rsidR="004D3D39" w:rsidRDefault="004D3D39" w:rsidP="00024299">
      <w:pPr>
        <w:spacing w:after="0" w:line="259" w:lineRule="auto"/>
        <w:ind w:left="0" w:right="68" w:firstLine="0"/>
        <w:jc w:val="left"/>
      </w:pPr>
      <w:r>
        <w:t>Pour les catégories de 1 à 47 :</w:t>
      </w:r>
    </w:p>
    <w:tbl>
      <w:tblPr>
        <w:tblStyle w:val="Grilledutableau"/>
        <w:tblW w:w="0" w:type="auto"/>
        <w:tblLook w:val="04A0" w:firstRow="1" w:lastRow="0" w:firstColumn="1" w:lastColumn="0" w:noHBand="0" w:noVBand="1"/>
      </w:tblPr>
      <w:tblGrid>
        <w:gridCol w:w="2689"/>
        <w:gridCol w:w="2126"/>
        <w:gridCol w:w="5220"/>
      </w:tblGrid>
      <w:tr w:rsidR="004D3D39" w14:paraId="61BD3016" w14:textId="77777777" w:rsidTr="00C90844">
        <w:tc>
          <w:tcPr>
            <w:tcW w:w="2689" w:type="dxa"/>
            <w:vAlign w:val="center"/>
          </w:tcPr>
          <w:p w14:paraId="1FDEF8F5" w14:textId="132CEA75" w:rsidR="004D3D39" w:rsidRDefault="004D3D39" w:rsidP="00024299">
            <w:pPr>
              <w:spacing w:after="0" w:line="259" w:lineRule="auto"/>
              <w:ind w:left="0" w:right="68" w:firstLine="0"/>
              <w:jc w:val="left"/>
            </w:pPr>
            <w:r>
              <w:t>Prix</w:t>
            </w:r>
          </w:p>
        </w:tc>
        <w:tc>
          <w:tcPr>
            <w:tcW w:w="2126" w:type="dxa"/>
            <w:vAlign w:val="center"/>
          </w:tcPr>
          <w:p w14:paraId="4801A240" w14:textId="0D69D565" w:rsidR="004D3D39" w:rsidRDefault="004D3D39" w:rsidP="00024299">
            <w:pPr>
              <w:spacing w:after="0" w:line="259" w:lineRule="auto"/>
              <w:ind w:left="0" w:right="68" w:firstLine="0"/>
              <w:jc w:val="left"/>
            </w:pPr>
            <w:r>
              <w:t>Entre 30 à 60 %</w:t>
            </w:r>
          </w:p>
        </w:tc>
        <w:tc>
          <w:tcPr>
            <w:tcW w:w="5220" w:type="dxa"/>
            <w:vAlign w:val="center"/>
          </w:tcPr>
          <w:p w14:paraId="01BA4387" w14:textId="66395750" w:rsidR="004D3D39" w:rsidRDefault="004D3D39" w:rsidP="00024299">
            <w:pPr>
              <w:spacing w:after="0" w:line="259" w:lineRule="auto"/>
              <w:ind w:left="0" w:right="68" w:firstLine="0"/>
              <w:jc w:val="left"/>
            </w:pPr>
          </w:p>
        </w:tc>
      </w:tr>
      <w:tr w:rsidR="004D3D39" w14:paraId="54B2F42E" w14:textId="77777777" w:rsidTr="00C90844">
        <w:tc>
          <w:tcPr>
            <w:tcW w:w="2689" w:type="dxa"/>
            <w:vAlign w:val="center"/>
          </w:tcPr>
          <w:p w14:paraId="31EAB5FB" w14:textId="2331462F" w:rsidR="004D3D39" w:rsidRDefault="004D3D39" w:rsidP="00024299">
            <w:pPr>
              <w:spacing w:after="0" w:line="259" w:lineRule="auto"/>
              <w:ind w:left="0" w:right="68" w:firstLine="0"/>
              <w:jc w:val="left"/>
            </w:pPr>
            <w:r>
              <w:t>Valeur technique</w:t>
            </w:r>
          </w:p>
        </w:tc>
        <w:tc>
          <w:tcPr>
            <w:tcW w:w="2126" w:type="dxa"/>
            <w:vAlign w:val="center"/>
          </w:tcPr>
          <w:p w14:paraId="14541D93" w14:textId="7BC71AB7" w:rsidR="004D3D39" w:rsidRDefault="004D3D39" w:rsidP="00024299">
            <w:pPr>
              <w:spacing w:after="0" w:line="259" w:lineRule="auto"/>
              <w:ind w:left="0" w:right="68" w:firstLine="0"/>
              <w:jc w:val="left"/>
            </w:pPr>
            <w:r>
              <w:t>Entre 40 à 60%</w:t>
            </w:r>
          </w:p>
        </w:tc>
        <w:tc>
          <w:tcPr>
            <w:tcW w:w="5220" w:type="dxa"/>
            <w:vAlign w:val="center"/>
          </w:tcPr>
          <w:p w14:paraId="13185750" w14:textId="77A7FA6A" w:rsidR="004D3D39" w:rsidRDefault="004D3D39" w:rsidP="00024299">
            <w:pPr>
              <w:spacing w:after="0" w:line="259" w:lineRule="auto"/>
              <w:ind w:left="0" w:right="68" w:firstLine="0"/>
              <w:jc w:val="left"/>
            </w:pPr>
            <w:r>
              <w:t xml:space="preserve">Éléments appréciés </w:t>
            </w:r>
            <w:r w:rsidR="00C90844">
              <w:t xml:space="preserve">en conformité et en qualité </w:t>
            </w:r>
            <w:r>
              <w:t>selon la catégorie concernée :</w:t>
            </w:r>
          </w:p>
          <w:p w14:paraId="4045C3E0" w14:textId="77777777" w:rsidR="004D3D39" w:rsidRPr="00126241" w:rsidRDefault="004D3D39" w:rsidP="004D3D39">
            <w:pPr>
              <w:pStyle w:val="Paragraphedeliste"/>
              <w:numPr>
                <w:ilvl w:val="0"/>
                <w:numId w:val="13"/>
              </w:numPr>
              <w:spacing w:after="33" w:line="236" w:lineRule="auto"/>
              <w:ind w:right="68"/>
            </w:pPr>
            <w:r w:rsidRPr="00126241">
              <w:t>Maintenance tous risques</w:t>
            </w:r>
          </w:p>
          <w:p w14:paraId="4F783361" w14:textId="117C1394" w:rsidR="004D3D39" w:rsidRDefault="004D3D39" w:rsidP="004D3D39">
            <w:pPr>
              <w:pStyle w:val="Paragraphedeliste"/>
              <w:numPr>
                <w:ilvl w:val="0"/>
                <w:numId w:val="13"/>
              </w:numPr>
              <w:spacing w:after="33" w:line="236" w:lineRule="auto"/>
              <w:ind w:right="68"/>
            </w:pPr>
            <w:r w:rsidRPr="00126241">
              <w:t xml:space="preserve">Maintenance préventive </w:t>
            </w:r>
          </w:p>
          <w:p w14:paraId="6007C8B0" w14:textId="0964A3C1" w:rsidR="004D3D39" w:rsidRPr="00126241" w:rsidRDefault="004D3D39" w:rsidP="004D3D39">
            <w:pPr>
              <w:pStyle w:val="Paragraphedeliste"/>
              <w:numPr>
                <w:ilvl w:val="0"/>
                <w:numId w:val="13"/>
              </w:numPr>
              <w:spacing w:after="33" w:line="236" w:lineRule="auto"/>
              <w:ind w:right="68"/>
            </w:pPr>
            <w:r>
              <w:t>Maintenance évolutive</w:t>
            </w:r>
          </w:p>
          <w:p w14:paraId="5157E342" w14:textId="77777777" w:rsidR="004D3D39" w:rsidRPr="00126241" w:rsidRDefault="004D3D39" w:rsidP="004D3D39">
            <w:pPr>
              <w:pStyle w:val="Paragraphedeliste"/>
              <w:numPr>
                <w:ilvl w:val="0"/>
                <w:numId w:val="13"/>
              </w:numPr>
              <w:spacing w:after="33" w:line="236" w:lineRule="auto"/>
              <w:ind w:right="68"/>
            </w:pPr>
            <w:r w:rsidRPr="00126241">
              <w:lastRenderedPageBreak/>
              <w:t>Maintenance à l’attachement</w:t>
            </w:r>
          </w:p>
          <w:p w14:paraId="586EDA1E" w14:textId="77777777" w:rsidR="004D3D39" w:rsidRDefault="004D3D39" w:rsidP="004D3D39">
            <w:pPr>
              <w:pStyle w:val="Paragraphedeliste"/>
              <w:numPr>
                <w:ilvl w:val="0"/>
                <w:numId w:val="13"/>
              </w:numPr>
              <w:spacing w:after="33" w:line="236" w:lineRule="auto"/>
              <w:ind w:right="68"/>
            </w:pPr>
            <w:r>
              <w:t>Fourniture de pièces détachées</w:t>
            </w:r>
          </w:p>
          <w:p w14:paraId="4DA1E857" w14:textId="77777777" w:rsidR="004D3D39" w:rsidRDefault="004D3D39" w:rsidP="00C90844">
            <w:pPr>
              <w:pStyle w:val="Paragraphedeliste"/>
              <w:numPr>
                <w:ilvl w:val="0"/>
                <w:numId w:val="13"/>
              </w:numPr>
              <w:spacing w:after="33" w:line="236" w:lineRule="auto"/>
              <w:ind w:right="68"/>
            </w:pPr>
            <w:r w:rsidRPr="00126241">
              <w:t xml:space="preserve">Formation à la </w:t>
            </w:r>
            <w:r>
              <w:t>maintenance des techniciens SSA</w:t>
            </w:r>
          </w:p>
          <w:p w14:paraId="2819A12C" w14:textId="77777777" w:rsidR="00C90844" w:rsidRDefault="00C90844" w:rsidP="00C90844">
            <w:pPr>
              <w:pStyle w:val="Paragraphedeliste"/>
              <w:numPr>
                <w:ilvl w:val="0"/>
                <w:numId w:val="13"/>
              </w:numPr>
              <w:spacing w:after="33" w:line="236" w:lineRule="auto"/>
              <w:ind w:right="68"/>
            </w:pPr>
            <w:r>
              <w:t>Organisation du SAV</w:t>
            </w:r>
          </w:p>
          <w:p w14:paraId="1651DCAF" w14:textId="78A33448" w:rsidR="00C90844" w:rsidRDefault="00C90844" w:rsidP="00C90844">
            <w:pPr>
              <w:pStyle w:val="Paragraphedeliste"/>
              <w:numPr>
                <w:ilvl w:val="0"/>
                <w:numId w:val="13"/>
              </w:numPr>
              <w:spacing w:after="33" w:line="236" w:lineRule="auto"/>
              <w:ind w:right="68"/>
            </w:pPr>
            <w:r>
              <w:t>Disponibilité du SAV</w:t>
            </w:r>
          </w:p>
          <w:p w14:paraId="79FF5D80" w14:textId="3BA83CB1" w:rsidR="00C90844" w:rsidRDefault="00C90844" w:rsidP="00C90844">
            <w:pPr>
              <w:pStyle w:val="Paragraphedeliste"/>
              <w:numPr>
                <w:ilvl w:val="0"/>
                <w:numId w:val="13"/>
              </w:numPr>
              <w:spacing w:after="33" w:line="236" w:lineRule="auto"/>
              <w:ind w:right="68"/>
            </w:pPr>
            <w:r>
              <w:t>Délais de fourniture des pièces</w:t>
            </w:r>
          </w:p>
        </w:tc>
      </w:tr>
      <w:tr w:rsidR="004D3D39" w14:paraId="41182A0D" w14:textId="77777777" w:rsidTr="00C90844">
        <w:tc>
          <w:tcPr>
            <w:tcW w:w="2689" w:type="dxa"/>
            <w:vAlign w:val="center"/>
          </w:tcPr>
          <w:p w14:paraId="704E6C23" w14:textId="585D824F" w:rsidR="004D3D39" w:rsidRDefault="004D3D39" w:rsidP="00024299">
            <w:pPr>
              <w:spacing w:after="0" w:line="259" w:lineRule="auto"/>
              <w:ind w:left="0" w:right="68" w:firstLine="0"/>
              <w:jc w:val="left"/>
            </w:pPr>
            <w:r>
              <w:lastRenderedPageBreak/>
              <w:t>Développement</w:t>
            </w:r>
            <w:r w:rsidR="00C90844">
              <w:t>s</w:t>
            </w:r>
            <w:r>
              <w:t xml:space="preserve"> durable</w:t>
            </w:r>
            <w:r w:rsidR="00C90844">
              <w:t xml:space="preserve"> et social</w:t>
            </w:r>
          </w:p>
        </w:tc>
        <w:tc>
          <w:tcPr>
            <w:tcW w:w="2126" w:type="dxa"/>
            <w:vAlign w:val="center"/>
          </w:tcPr>
          <w:p w14:paraId="0B977C58" w14:textId="18F0FAC0" w:rsidR="004D3D39" w:rsidRDefault="004D3D39" w:rsidP="00C90844">
            <w:pPr>
              <w:spacing w:after="0" w:line="259" w:lineRule="auto"/>
              <w:ind w:left="0" w:right="68" w:firstLine="0"/>
              <w:jc w:val="left"/>
            </w:pPr>
            <w:r>
              <w:t xml:space="preserve">Entre </w:t>
            </w:r>
            <w:r w:rsidR="00C90844">
              <w:t>0</w:t>
            </w:r>
            <w:r>
              <w:t xml:space="preserve"> à 20 %</w:t>
            </w:r>
          </w:p>
        </w:tc>
        <w:tc>
          <w:tcPr>
            <w:tcW w:w="5220" w:type="dxa"/>
            <w:vAlign w:val="center"/>
          </w:tcPr>
          <w:p w14:paraId="4D89F8BC" w14:textId="47181399" w:rsidR="004D3D39" w:rsidRDefault="004D3D39" w:rsidP="00024299">
            <w:pPr>
              <w:spacing w:after="0" w:line="259" w:lineRule="auto"/>
              <w:ind w:left="0" w:right="68" w:firstLine="0"/>
              <w:jc w:val="left"/>
            </w:pPr>
          </w:p>
        </w:tc>
      </w:tr>
    </w:tbl>
    <w:p w14:paraId="51854A4A" w14:textId="1FD56235" w:rsidR="004D3D39" w:rsidRDefault="004D3D39" w:rsidP="00024299">
      <w:pPr>
        <w:spacing w:after="0" w:line="259" w:lineRule="auto"/>
        <w:ind w:left="0" w:right="68" w:firstLine="0"/>
        <w:jc w:val="left"/>
      </w:pPr>
    </w:p>
    <w:p w14:paraId="58254A6B" w14:textId="05BB615F" w:rsidR="004D3D39" w:rsidRDefault="004D3D39" w:rsidP="00024299">
      <w:pPr>
        <w:spacing w:after="0" w:line="259" w:lineRule="auto"/>
        <w:ind w:left="0" w:right="68" w:firstLine="0"/>
        <w:jc w:val="left"/>
      </w:pPr>
      <w:r>
        <w:t>Pour la catégorie 48 :</w:t>
      </w:r>
    </w:p>
    <w:tbl>
      <w:tblPr>
        <w:tblStyle w:val="Grilledutableau"/>
        <w:tblW w:w="0" w:type="auto"/>
        <w:tblLook w:val="04A0" w:firstRow="1" w:lastRow="0" w:firstColumn="1" w:lastColumn="0" w:noHBand="0" w:noVBand="1"/>
      </w:tblPr>
      <w:tblGrid>
        <w:gridCol w:w="2689"/>
        <w:gridCol w:w="2126"/>
        <w:gridCol w:w="5220"/>
      </w:tblGrid>
      <w:tr w:rsidR="004D3D39" w14:paraId="60BE95ED" w14:textId="77777777" w:rsidTr="00C90844">
        <w:tc>
          <w:tcPr>
            <w:tcW w:w="2689" w:type="dxa"/>
            <w:vAlign w:val="center"/>
          </w:tcPr>
          <w:p w14:paraId="2B76E48B" w14:textId="77777777" w:rsidR="004D3D39" w:rsidRDefault="004D3D39" w:rsidP="004D3D39">
            <w:pPr>
              <w:spacing w:after="0" w:line="259" w:lineRule="auto"/>
              <w:ind w:left="0" w:right="68" w:firstLine="0"/>
              <w:jc w:val="left"/>
            </w:pPr>
            <w:r>
              <w:t>Prix</w:t>
            </w:r>
          </w:p>
        </w:tc>
        <w:tc>
          <w:tcPr>
            <w:tcW w:w="2126" w:type="dxa"/>
            <w:vAlign w:val="center"/>
          </w:tcPr>
          <w:p w14:paraId="0B2A814A" w14:textId="32F178ED" w:rsidR="004D3D39" w:rsidRDefault="004D3D39" w:rsidP="00C90844">
            <w:pPr>
              <w:spacing w:after="0" w:line="259" w:lineRule="auto"/>
              <w:ind w:left="0" w:right="68" w:firstLine="0"/>
              <w:jc w:val="left"/>
            </w:pPr>
            <w:r>
              <w:t xml:space="preserve">Entre </w:t>
            </w:r>
            <w:r w:rsidR="00C90844">
              <w:t>40</w:t>
            </w:r>
            <w:r>
              <w:t xml:space="preserve"> à 60 %</w:t>
            </w:r>
          </w:p>
        </w:tc>
        <w:tc>
          <w:tcPr>
            <w:tcW w:w="5220" w:type="dxa"/>
            <w:vAlign w:val="center"/>
          </w:tcPr>
          <w:p w14:paraId="78AEB0B9" w14:textId="77777777" w:rsidR="004D3D39" w:rsidRDefault="004D3D39" w:rsidP="004D3D39">
            <w:pPr>
              <w:spacing w:after="0" w:line="259" w:lineRule="auto"/>
              <w:ind w:left="0" w:right="68" w:firstLine="0"/>
              <w:jc w:val="left"/>
            </w:pPr>
          </w:p>
        </w:tc>
      </w:tr>
      <w:tr w:rsidR="004D3D39" w14:paraId="53B770AF" w14:textId="77777777" w:rsidTr="00C90844">
        <w:tc>
          <w:tcPr>
            <w:tcW w:w="2689" w:type="dxa"/>
            <w:vAlign w:val="center"/>
          </w:tcPr>
          <w:p w14:paraId="0A8A9485" w14:textId="77777777" w:rsidR="004D3D39" w:rsidRDefault="004D3D39" w:rsidP="004D3D39">
            <w:pPr>
              <w:spacing w:after="0" w:line="259" w:lineRule="auto"/>
              <w:ind w:left="0" w:right="68" w:firstLine="0"/>
              <w:jc w:val="left"/>
            </w:pPr>
            <w:r>
              <w:t>Valeur technique</w:t>
            </w:r>
          </w:p>
        </w:tc>
        <w:tc>
          <w:tcPr>
            <w:tcW w:w="2126" w:type="dxa"/>
            <w:vAlign w:val="center"/>
          </w:tcPr>
          <w:p w14:paraId="0170699E" w14:textId="7FFB58B8" w:rsidR="004D3D39" w:rsidRDefault="004D3D39" w:rsidP="00A54110">
            <w:pPr>
              <w:spacing w:after="0" w:line="259" w:lineRule="auto"/>
              <w:ind w:left="0" w:right="68" w:firstLine="0"/>
              <w:jc w:val="left"/>
            </w:pPr>
            <w:r>
              <w:t xml:space="preserve">Entre </w:t>
            </w:r>
            <w:r w:rsidR="00A54110">
              <w:t>2</w:t>
            </w:r>
            <w:r w:rsidR="00C90844">
              <w:t>0</w:t>
            </w:r>
            <w:r>
              <w:t xml:space="preserve"> à </w:t>
            </w:r>
            <w:r w:rsidR="00A54110">
              <w:t>4</w:t>
            </w:r>
            <w:r w:rsidR="00C90844">
              <w:t>0</w:t>
            </w:r>
            <w:r>
              <w:t>%</w:t>
            </w:r>
          </w:p>
        </w:tc>
        <w:tc>
          <w:tcPr>
            <w:tcW w:w="5220" w:type="dxa"/>
            <w:vAlign w:val="center"/>
          </w:tcPr>
          <w:p w14:paraId="320C3954" w14:textId="4571F971" w:rsidR="00A54110" w:rsidRDefault="00A54110" w:rsidP="00A54110">
            <w:pPr>
              <w:pStyle w:val="Paragraphedeliste"/>
              <w:numPr>
                <w:ilvl w:val="0"/>
                <w:numId w:val="13"/>
              </w:numPr>
              <w:spacing w:after="33" w:line="236" w:lineRule="auto"/>
              <w:ind w:right="68"/>
            </w:pPr>
            <w:r>
              <w:t xml:space="preserve">Organisation du </w:t>
            </w:r>
            <w:r w:rsidR="00A1104B">
              <w:t>service chargé des contrôles</w:t>
            </w:r>
          </w:p>
          <w:p w14:paraId="45CC29BF" w14:textId="2A24279D" w:rsidR="00A54110" w:rsidRDefault="00A54110" w:rsidP="00A54110">
            <w:pPr>
              <w:pStyle w:val="Paragraphedeliste"/>
              <w:numPr>
                <w:ilvl w:val="0"/>
                <w:numId w:val="13"/>
              </w:numPr>
              <w:spacing w:after="33" w:line="236" w:lineRule="auto"/>
              <w:ind w:right="68"/>
            </w:pPr>
            <w:r>
              <w:t xml:space="preserve">Disponibilité </w:t>
            </w:r>
          </w:p>
          <w:p w14:paraId="509087D2" w14:textId="6535E2B6" w:rsidR="004D3D39" w:rsidRDefault="00A54110" w:rsidP="00A54110">
            <w:pPr>
              <w:pStyle w:val="Paragraphedeliste"/>
              <w:numPr>
                <w:ilvl w:val="0"/>
                <w:numId w:val="13"/>
              </w:numPr>
              <w:spacing w:after="33" w:line="236" w:lineRule="auto"/>
              <w:ind w:right="68"/>
            </w:pPr>
            <w:r>
              <w:t>Délais d’exécution</w:t>
            </w:r>
          </w:p>
        </w:tc>
      </w:tr>
      <w:tr w:rsidR="004D3D39" w14:paraId="46B71FF9" w14:textId="77777777" w:rsidTr="00C90844">
        <w:tc>
          <w:tcPr>
            <w:tcW w:w="2689" w:type="dxa"/>
            <w:vAlign w:val="center"/>
          </w:tcPr>
          <w:p w14:paraId="3F6AD65F" w14:textId="7B430436" w:rsidR="004D3D39" w:rsidRDefault="00C90844" w:rsidP="004D3D39">
            <w:pPr>
              <w:spacing w:after="0" w:line="259" w:lineRule="auto"/>
              <w:ind w:left="0" w:right="68" w:firstLine="0"/>
              <w:jc w:val="left"/>
            </w:pPr>
            <w:r>
              <w:t>Développements durable et social</w:t>
            </w:r>
          </w:p>
        </w:tc>
        <w:tc>
          <w:tcPr>
            <w:tcW w:w="2126" w:type="dxa"/>
            <w:vAlign w:val="center"/>
          </w:tcPr>
          <w:p w14:paraId="00AECA77" w14:textId="1C809A91" w:rsidR="004D3D39" w:rsidRDefault="004D3D39" w:rsidP="00C90844">
            <w:pPr>
              <w:spacing w:after="0" w:line="259" w:lineRule="auto"/>
              <w:ind w:left="0" w:right="68" w:firstLine="0"/>
              <w:jc w:val="left"/>
            </w:pPr>
            <w:r>
              <w:t xml:space="preserve">Entre </w:t>
            </w:r>
            <w:r w:rsidR="00C90844">
              <w:t>0</w:t>
            </w:r>
            <w:r>
              <w:t xml:space="preserve"> à 20 %</w:t>
            </w:r>
          </w:p>
        </w:tc>
        <w:tc>
          <w:tcPr>
            <w:tcW w:w="5220" w:type="dxa"/>
            <w:vAlign w:val="center"/>
          </w:tcPr>
          <w:p w14:paraId="4C99E370" w14:textId="6ACE6E0D" w:rsidR="004D3D39" w:rsidRDefault="004D3D39" w:rsidP="004D3D39">
            <w:pPr>
              <w:spacing w:after="0" w:line="259" w:lineRule="auto"/>
              <w:ind w:left="0" w:right="68" w:firstLine="0"/>
              <w:jc w:val="left"/>
            </w:pPr>
          </w:p>
        </w:tc>
      </w:tr>
    </w:tbl>
    <w:p w14:paraId="00933276" w14:textId="77777777" w:rsidR="004D3D39" w:rsidRDefault="004D3D39" w:rsidP="00024299">
      <w:pPr>
        <w:spacing w:after="0" w:line="259" w:lineRule="auto"/>
        <w:ind w:left="0" w:right="68" w:firstLine="0"/>
        <w:jc w:val="left"/>
      </w:pPr>
    </w:p>
    <w:p w14:paraId="6C3242BD" w14:textId="48E608BD" w:rsidR="004D3D39" w:rsidRPr="00C90844" w:rsidRDefault="004D3D39" w:rsidP="00024299">
      <w:pPr>
        <w:spacing w:after="0" w:line="259" w:lineRule="auto"/>
        <w:ind w:left="0" w:right="68" w:firstLine="0"/>
        <w:jc w:val="left"/>
      </w:pPr>
      <w:r w:rsidRPr="00C90844">
        <w:t xml:space="preserve">Le total de la pondération de tous les critères </w:t>
      </w:r>
      <w:r w:rsidR="00C90844" w:rsidRPr="00C90844">
        <w:t xml:space="preserve">de chaque marché spécifique </w:t>
      </w:r>
      <w:r w:rsidRPr="00C90844">
        <w:t>sera de 100%</w:t>
      </w:r>
    </w:p>
    <w:p w14:paraId="3BEA1241" w14:textId="77777777" w:rsidR="00C90844" w:rsidRPr="00126241" w:rsidRDefault="00C90844" w:rsidP="00024299">
      <w:pPr>
        <w:spacing w:after="0" w:line="259" w:lineRule="auto"/>
        <w:ind w:left="0" w:right="68" w:firstLine="0"/>
        <w:jc w:val="left"/>
      </w:pPr>
    </w:p>
    <w:p w14:paraId="3DCC0E03" w14:textId="77777777" w:rsidR="00C61A7C" w:rsidRPr="00126241" w:rsidRDefault="00D42A1C" w:rsidP="00024299">
      <w:pPr>
        <w:pStyle w:val="Titre2"/>
        <w:ind w:left="-5" w:right="68"/>
        <w:rPr>
          <w:sz w:val="32"/>
          <w:szCs w:val="32"/>
        </w:rPr>
      </w:pPr>
      <w:bookmarkStart w:id="88" w:name="_Toc168589039"/>
      <w:bookmarkStart w:id="89" w:name="_Toc170981266"/>
      <w:r w:rsidRPr="00126241">
        <w:rPr>
          <w:sz w:val="32"/>
          <w:szCs w:val="32"/>
        </w:rPr>
        <w:t>ARTICLE 6 – CENTRALE D’ACHAT</w:t>
      </w:r>
      <w:bookmarkEnd w:id="88"/>
      <w:bookmarkEnd w:id="89"/>
      <w:r w:rsidRPr="00126241">
        <w:rPr>
          <w:sz w:val="32"/>
          <w:szCs w:val="32"/>
        </w:rPr>
        <w:t xml:space="preserve"> </w:t>
      </w:r>
    </w:p>
    <w:p w14:paraId="58424B7A" w14:textId="77777777" w:rsidR="00C61A7C" w:rsidRPr="00126241" w:rsidRDefault="00D42A1C" w:rsidP="00024299">
      <w:pPr>
        <w:ind w:right="68"/>
      </w:pPr>
      <w:r w:rsidRPr="00126241">
        <w:t xml:space="preserve">Dans le cadre du présent marché public, la DAPSA intervient en tant que centrale d’achat en vertu des articles L.2113-2 à L.2113-5 et R.2162-39 du code de la commande publique, et de l’arrêté du 19 février 2008 modifié (NOR : DEFK 1605782A) fixant ses attributions, son organisation et son fonctionnement lui permettant de mettre à disposition les marchés qu’elle conclut. </w:t>
      </w:r>
    </w:p>
    <w:p w14:paraId="02565E9E" w14:textId="77777777" w:rsidR="00C61A7C" w:rsidRPr="00126241" w:rsidRDefault="00D42A1C" w:rsidP="00024299">
      <w:pPr>
        <w:spacing w:after="0" w:line="259" w:lineRule="auto"/>
        <w:ind w:left="0" w:right="68" w:firstLine="0"/>
        <w:jc w:val="left"/>
      </w:pPr>
      <w:r w:rsidRPr="00126241">
        <w:t xml:space="preserve"> </w:t>
      </w:r>
    </w:p>
    <w:p w14:paraId="467877F7" w14:textId="77777777" w:rsidR="00C61A7C" w:rsidRPr="00126241" w:rsidRDefault="00D42A1C" w:rsidP="00024299">
      <w:pPr>
        <w:ind w:right="68"/>
      </w:pPr>
      <w:r w:rsidRPr="00126241">
        <w:t xml:space="preserve">Les organismes signataires d’une convention de mise à disposition se sont engagées auprès de la centrale d’achat DAPSA à accorder l’exclusivité de leurs commandes au Titulaire. Il se verront mettre à disposition les fournitures pour lesquelles ils ont exprimé un besoin. </w:t>
      </w:r>
    </w:p>
    <w:p w14:paraId="169F0ACA" w14:textId="77777777" w:rsidR="00C61A7C" w:rsidRPr="00126241" w:rsidRDefault="00D42A1C" w:rsidP="00024299">
      <w:pPr>
        <w:spacing w:after="0" w:line="259" w:lineRule="auto"/>
        <w:ind w:left="0" w:right="68" w:firstLine="0"/>
        <w:jc w:val="left"/>
      </w:pPr>
      <w:r w:rsidRPr="00126241">
        <w:t xml:space="preserve"> </w:t>
      </w:r>
    </w:p>
    <w:p w14:paraId="6E6D9982" w14:textId="77777777" w:rsidR="00C61A7C" w:rsidRPr="00126241" w:rsidRDefault="00D42A1C" w:rsidP="00024299">
      <w:pPr>
        <w:ind w:right="68"/>
      </w:pPr>
      <w:r w:rsidRPr="00126241">
        <w:t xml:space="preserve">En outre, les marchés pourront être mis à disposition de tout organisme qui en fera la demande sous réserve qu’il satisfasse aux deux conditions suivantes : </w:t>
      </w:r>
    </w:p>
    <w:p w14:paraId="7DA6FDEB" w14:textId="77777777" w:rsidR="00024299" w:rsidRPr="00126241" w:rsidRDefault="00D42A1C" w:rsidP="00024299">
      <w:pPr>
        <w:ind w:left="375" w:right="68"/>
      </w:pPr>
      <w:r w:rsidRPr="00126241">
        <w:t xml:space="preserve"> Etre un pouvoir adjudicateur au sens de la directive européenne ; </w:t>
      </w:r>
    </w:p>
    <w:p w14:paraId="0A681D94" w14:textId="77777777" w:rsidR="00C61A7C" w:rsidRPr="00126241" w:rsidRDefault="00D42A1C" w:rsidP="00A32B13">
      <w:pPr>
        <w:ind w:left="375" w:right="68"/>
      </w:pPr>
      <w:r w:rsidRPr="00126241">
        <w:t xml:space="preserve"> Signer une convention de mise à disposition avec la DAPSA. </w:t>
      </w:r>
    </w:p>
    <w:p w14:paraId="57437E52" w14:textId="77777777" w:rsidR="00C61A7C" w:rsidRPr="00126241" w:rsidRDefault="00D42A1C" w:rsidP="00565DAE">
      <w:pPr>
        <w:pStyle w:val="Titre2"/>
        <w:numPr>
          <w:ilvl w:val="1"/>
          <w:numId w:val="10"/>
        </w:numPr>
        <w:spacing w:before="240" w:after="120" w:line="250" w:lineRule="auto"/>
      </w:pPr>
      <w:bookmarkStart w:id="90" w:name="_Toc168589040"/>
      <w:bookmarkStart w:id="91" w:name="_Toc170981267"/>
      <w:r w:rsidRPr="00126241">
        <w:t>Fonctionnement de la mise à disposition</w:t>
      </w:r>
      <w:bookmarkEnd w:id="90"/>
      <w:bookmarkEnd w:id="91"/>
      <w:r w:rsidRPr="00126241">
        <w:t xml:space="preserve"> </w:t>
      </w:r>
    </w:p>
    <w:p w14:paraId="5351FB89" w14:textId="77777777" w:rsidR="00C61A7C" w:rsidRPr="00126241" w:rsidRDefault="00D42A1C" w:rsidP="00024299">
      <w:pPr>
        <w:ind w:right="68"/>
      </w:pPr>
      <w:r w:rsidRPr="00126241">
        <w:t xml:space="preserve">La mise à disposition s’effectue au moyen de la signature d’une convention de mise à disposition entre la DAPSA et le Bénéficiaire.  </w:t>
      </w:r>
    </w:p>
    <w:p w14:paraId="0B2B9841" w14:textId="77777777" w:rsidR="00C61A7C" w:rsidRPr="00126241" w:rsidRDefault="00D42A1C" w:rsidP="00024299">
      <w:pPr>
        <w:ind w:right="68"/>
      </w:pPr>
      <w:r w:rsidRPr="00126241">
        <w:t xml:space="preserve">Une annexe à cette convention ayant pour objet de détailler les informations relatives au Bénéficiaire nécessaires à l’exécution du présent marché, et d’informer le Titulaire de la mise à disposition du marché au Bénéficiaire sera notifiée par la DAPSA au Titulaire par courriel. </w:t>
      </w:r>
    </w:p>
    <w:p w14:paraId="227CB528" w14:textId="77777777" w:rsidR="00C61A7C" w:rsidRPr="00126241" w:rsidRDefault="00D42A1C" w:rsidP="00024299">
      <w:pPr>
        <w:spacing w:after="0" w:line="259" w:lineRule="auto"/>
        <w:ind w:left="0" w:right="68" w:firstLine="0"/>
        <w:jc w:val="left"/>
      </w:pPr>
      <w:r w:rsidRPr="00126241">
        <w:t xml:space="preserve"> </w:t>
      </w:r>
    </w:p>
    <w:p w14:paraId="253E7435" w14:textId="77777777" w:rsidR="00C61A7C" w:rsidRPr="00126241" w:rsidRDefault="00D42A1C" w:rsidP="00024299">
      <w:pPr>
        <w:ind w:right="68"/>
      </w:pPr>
      <w:r w:rsidRPr="00126241">
        <w:t xml:space="preserve">Dès la réception de l’annexe à la convention de mise à disposition, le Titulaire prend contact avec le Bénéficiaire afin de déterminer les modalités pratiques d’exécution du marché. Ainsi, les modalités de commande et la facturation des fournitures commandées par le(s) </w:t>
      </w:r>
    </w:p>
    <w:p w14:paraId="67FCE354" w14:textId="77777777" w:rsidR="00C61A7C" w:rsidRPr="00126241" w:rsidRDefault="00D42A1C" w:rsidP="00024299">
      <w:pPr>
        <w:ind w:right="68"/>
      </w:pPr>
      <w:r w:rsidRPr="00126241">
        <w:lastRenderedPageBreak/>
        <w:t xml:space="preserve">Bénéficiaires(s) s’effectueront conformément aux dispositions mentionnées dans cette annexe.  </w:t>
      </w:r>
    </w:p>
    <w:p w14:paraId="6BA9F1B1" w14:textId="77777777" w:rsidR="00C61A7C" w:rsidRPr="00126241" w:rsidRDefault="00D42A1C" w:rsidP="00024299">
      <w:pPr>
        <w:spacing w:after="0" w:line="259" w:lineRule="auto"/>
        <w:ind w:left="0" w:right="68" w:firstLine="0"/>
        <w:jc w:val="left"/>
      </w:pPr>
      <w:r w:rsidRPr="00126241">
        <w:t xml:space="preserve"> </w:t>
      </w:r>
    </w:p>
    <w:p w14:paraId="71AA0DE1" w14:textId="77777777" w:rsidR="00C61A7C" w:rsidRPr="00126241" w:rsidRDefault="00D42A1C" w:rsidP="00024299">
      <w:pPr>
        <w:ind w:right="68"/>
      </w:pPr>
      <w:r w:rsidRPr="00126241">
        <w:t xml:space="preserve">Le Titulaire et le Bénéficiaire sont tenus de respecter les stipulations du présent marché. </w:t>
      </w:r>
    </w:p>
    <w:p w14:paraId="23E3773D" w14:textId="77777777" w:rsidR="00C61A7C" w:rsidRPr="00126241" w:rsidRDefault="00D42A1C" w:rsidP="00024299">
      <w:pPr>
        <w:spacing w:after="0" w:line="259" w:lineRule="auto"/>
        <w:ind w:left="0" w:right="68" w:firstLine="0"/>
        <w:jc w:val="left"/>
      </w:pPr>
      <w:r w:rsidRPr="00126241">
        <w:t xml:space="preserve"> </w:t>
      </w:r>
    </w:p>
    <w:p w14:paraId="6862146F" w14:textId="77777777" w:rsidR="00C61A7C" w:rsidRPr="00126241" w:rsidRDefault="00D42A1C" w:rsidP="00024299">
      <w:pPr>
        <w:ind w:right="68"/>
      </w:pPr>
      <w:r w:rsidRPr="00126241">
        <w:t xml:space="preserve">La mise à disposition du marché nécessite l’accord préalable du Titulaire. Après acceptation du Titulaire, ce dernier est tenu d’exécuter les prestations commandées par le Bénéficiaire. </w:t>
      </w:r>
    </w:p>
    <w:p w14:paraId="15B6C5C9" w14:textId="77777777" w:rsidR="00C61A7C" w:rsidRPr="00126241" w:rsidRDefault="00D42A1C" w:rsidP="00024299">
      <w:pPr>
        <w:spacing w:after="0" w:line="259" w:lineRule="auto"/>
        <w:ind w:left="0" w:right="68" w:firstLine="0"/>
        <w:jc w:val="left"/>
      </w:pPr>
      <w:r w:rsidRPr="00126241">
        <w:t xml:space="preserve"> </w:t>
      </w:r>
    </w:p>
    <w:p w14:paraId="1FCE733C" w14:textId="77777777" w:rsidR="00C61A7C" w:rsidRPr="00126241" w:rsidRDefault="00D42A1C" w:rsidP="00A32B13">
      <w:pPr>
        <w:ind w:right="68"/>
      </w:pPr>
      <w:r w:rsidRPr="00126241">
        <w:t xml:space="preserve">En cas de non-exécution d’une mise à disposition acceptée par le Titulaire, la DAPSA se réserve le droit de résilier le marché pour faute du Titulaire. Par ailleurs, le Titulaire devra motiver auprès de la DAPSA, toute demande de délai supplémentaire en cas d’impossibilité de respecter, à l’égard du Bénéficiaire, les délais prévus au marché. </w:t>
      </w:r>
    </w:p>
    <w:p w14:paraId="4E2775A6" w14:textId="77777777" w:rsidR="00C61A7C" w:rsidRPr="00126241" w:rsidRDefault="00D42A1C" w:rsidP="00565DAE">
      <w:pPr>
        <w:pStyle w:val="Titre2"/>
        <w:numPr>
          <w:ilvl w:val="1"/>
          <w:numId w:val="10"/>
        </w:numPr>
        <w:spacing w:before="240" w:after="120" w:line="250" w:lineRule="auto"/>
      </w:pPr>
      <w:bookmarkStart w:id="92" w:name="_Toc168589041"/>
      <w:bookmarkStart w:id="93" w:name="_Toc170981268"/>
      <w:r w:rsidRPr="00126241">
        <w:t>Durée de la mise à disposition</w:t>
      </w:r>
      <w:bookmarkEnd w:id="92"/>
      <w:bookmarkEnd w:id="93"/>
      <w:r w:rsidRPr="00126241">
        <w:t xml:space="preserve"> </w:t>
      </w:r>
    </w:p>
    <w:p w14:paraId="5AD94BA0" w14:textId="77777777" w:rsidR="00C61A7C" w:rsidRPr="00126241" w:rsidRDefault="00D42A1C" w:rsidP="00024299">
      <w:pPr>
        <w:ind w:right="68"/>
      </w:pPr>
      <w:r w:rsidRPr="00126241">
        <w:t xml:space="preserve">La mise à disposition du marché débute à compter de la réception par le Titulaire de l’annexe à la convention de mise à disposition. </w:t>
      </w:r>
    </w:p>
    <w:p w14:paraId="5D372FA9" w14:textId="77777777" w:rsidR="00C61A7C" w:rsidRPr="00126241" w:rsidRDefault="00D42A1C" w:rsidP="00024299">
      <w:pPr>
        <w:spacing w:after="0" w:line="259" w:lineRule="auto"/>
        <w:ind w:left="0" w:right="68" w:firstLine="0"/>
        <w:jc w:val="left"/>
      </w:pPr>
      <w:r w:rsidRPr="00126241">
        <w:t xml:space="preserve"> </w:t>
      </w:r>
    </w:p>
    <w:p w14:paraId="292C4DDF" w14:textId="77777777" w:rsidR="00C61A7C" w:rsidRPr="00126241" w:rsidRDefault="00D42A1C" w:rsidP="00024299">
      <w:pPr>
        <w:ind w:right="68"/>
      </w:pPr>
      <w:r w:rsidRPr="00126241">
        <w:t xml:space="preserve">Dans l’hypothèse d’une fin de mise à disposition avant le terme du marché, la centrale d’achat DAPSA en informe le Titulaire. </w:t>
      </w:r>
    </w:p>
    <w:p w14:paraId="23B437EF" w14:textId="77777777" w:rsidR="00C61A7C" w:rsidRPr="00126241" w:rsidRDefault="00D42A1C" w:rsidP="00024299">
      <w:pPr>
        <w:spacing w:after="0" w:line="259" w:lineRule="auto"/>
        <w:ind w:left="0" w:right="68" w:firstLine="0"/>
        <w:jc w:val="left"/>
      </w:pPr>
      <w:r w:rsidRPr="00126241">
        <w:t xml:space="preserve"> </w:t>
      </w:r>
    </w:p>
    <w:p w14:paraId="53D29015" w14:textId="77777777" w:rsidR="00C61A7C" w:rsidRPr="00126241" w:rsidRDefault="00D42A1C" w:rsidP="00024299">
      <w:pPr>
        <w:ind w:right="68"/>
      </w:pPr>
      <w:r w:rsidRPr="00126241">
        <w:t xml:space="preserve">Si le marché conclu entre la DAPSA et le Titulaire est résilié, la mise à disposition du marché prend fin à compter de la date d’entrée en vigueur de la résiliation </w:t>
      </w:r>
    </w:p>
    <w:p w14:paraId="4FEE61AD" w14:textId="77777777" w:rsidR="00C61A7C" w:rsidRPr="00126241" w:rsidRDefault="00D42A1C" w:rsidP="00024299">
      <w:pPr>
        <w:spacing w:after="0" w:line="259" w:lineRule="auto"/>
        <w:ind w:left="0" w:right="68" w:firstLine="0"/>
        <w:jc w:val="left"/>
      </w:pPr>
      <w:r w:rsidRPr="00126241">
        <w:t xml:space="preserve"> </w:t>
      </w:r>
    </w:p>
    <w:p w14:paraId="072600D8" w14:textId="77777777" w:rsidR="00C61A7C" w:rsidRPr="00126241" w:rsidRDefault="00D42A1C" w:rsidP="00024299">
      <w:pPr>
        <w:spacing w:after="0" w:line="259" w:lineRule="auto"/>
        <w:ind w:left="0" w:right="68" w:firstLine="0"/>
        <w:jc w:val="left"/>
      </w:pPr>
      <w:r w:rsidRPr="00126241">
        <w:t xml:space="preserve"> </w:t>
      </w:r>
    </w:p>
    <w:p w14:paraId="57FB0D86" w14:textId="77777777" w:rsidR="00C61A7C" w:rsidRPr="00126241" w:rsidRDefault="00D42A1C" w:rsidP="00024299">
      <w:pPr>
        <w:pStyle w:val="Titre2"/>
        <w:ind w:left="-5" w:right="68"/>
        <w:rPr>
          <w:sz w:val="32"/>
          <w:szCs w:val="32"/>
        </w:rPr>
      </w:pPr>
      <w:bookmarkStart w:id="94" w:name="_Toc168589042"/>
      <w:bookmarkStart w:id="95" w:name="_Toc170981269"/>
      <w:r w:rsidRPr="00126241">
        <w:rPr>
          <w:sz w:val="32"/>
          <w:szCs w:val="32"/>
        </w:rPr>
        <w:t>ARTICLE 7 – EXCLUSION D’UN CANDIDAT ET RESILIATION DU MARCHE</w:t>
      </w:r>
      <w:bookmarkEnd w:id="94"/>
      <w:bookmarkEnd w:id="95"/>
      <w:r w:rsidRPr="00126241">
        <w:rPr>
          <w:sz w:val="32"/>
          <w:szCs w:val="32"/>
        </w:rPr>
        <w:t xml:space="preserve"> </w:t>
      </w:r>
    </w:p>
    <w:p w14:paraId="5542AA37" w14:textId="77777777" w:rsidR="00C61A7C" w:rsidRPr="00126241" w:rsidRDefault="00D42A1C" w:rsidP="00565DAE">
      <w:pPr>
        <w:pStyle w:val="Titre2"/>
        <w:numPr>
          <w:ilvl w:val="1"/>
          <w:numId w:val="11"/>
        </w:numPr>
        <w:spacing w:before="240" w:after="120" w:line="250" w:lineRule="auto"/>
      </w:pPr>
      <w:bookmarkStart w:id="96" w:name="_Toc168589043"/>
      <w:bookmarkStart w:id="97" w:name="_Toc170981270"/>
      <w:r w:rsidRPr="00126241">
        <w:t>Exclusion d’un candidat admis</w:t>
      </w:r>
      <w:bookmarkEnd w:id="96"/>
      <w:bookmarkEnd w:id="97"/>
      <w:r w:rsidRPr="00126241">
        <w:t xml:space="preserve"> </w:t>
      </w:r>
    </w:p>
    <w:p w14:paraId="7988E654" w14:textId="77777777" w:rsidR="00C61A7C" w:rsidRPr="00126241" w:rsidRDefault="00D42A1C" w:rsidP="00024299">
      <w:pPr>
        <w:ind w:right="68"/>
      </w:pPr>
      <w:r w:rsidRPr="00126241">
        <w:t xml:space="preserve">Le pouvoir adjudicateur peut prononcer sans indemnité, l’exclusion à l’égard de tout candidat admis dans le SAD. Cette décision d’exclusion ne peut intervenir qu’après que les opérateurs en aient été informés et invités à présenter leurs observations dans un délai de 15 jours dès réception de la décision d’exclusion. L’exclusion prend effet à la date fixée dans la décision ou à la date de notification de cette décision. Cette exclusion peut intervenir pour un candidat : </w:t>
      </w:r>
    </w:p>
    <w:p w14:paraId="13F9295E" w14:textId="77777777" w:rsidR="00C61A7C" w:rsidRPr="00126241" w:rsidRDefault="00D42A1C" w:rsidP="00024299">
      <w:pPr>
        <w:spacing w:after="0" w:line="259" w:lineRule="auto"/>
        <w:ind w:left="0" w:right="68" w:firstLine="0"/>
        <w:jc w:val="left"/>
      </w:pPr>
      <w:r w:rsidRPr="00126241">
        <w:t xml:space="preserve"> </w:t>
      </w:r>
    </w:p>
    <w:p w14:paraId="58B4B092" w14:textId="77777777" w:rsidR="00C61A7C" w:rsidRPr="00126241" w:rsidRDefault="00D42A1C" w:rsidP="00565DAE">
      <w:pPr>
        <w:numPr>
          <w:ilvl w:val="0"/>
          <w:numId w:val="3"/>
        </w:numPr>
        <w:ind w:right="68" w:hanging="360"/>
      </w:pPr>
      <w:r w:rsidRPr="00126241">
        <w:t xml:space="preserve">En cas d’absence de réponses du candidat suite à 3 invitations à remettre une offre malgré ses capacités techniques apparentes ; </w:t>
      </w:r>
    </w:p>
    <w:p w14:paraId="26E6BE70" w14:textId="77777777" w:rsidR="00C61A7C" w:rsidRPr="00126241" w:rsidRDefault="00D42A1C" w:rsidP="00565DAE">
      <w:pPr>
        <w:numPr>
          <w:ilvl w:val="0"/>
          <w:numId w:val="3"/>
        </w:numPr>
        <w:ind w:right="68" w:hanging="360"/>
      </w:pPr>
      <w:r w:rsidRPr="00126241">
        <w:t xml:space="preserve">Dont le marché spécifique, en tant que titulaire, a été résilié pour faute par le pouvoir adjudicateur. </w:t>
      </w:r>
    </w:p>
    <w:p w14:paraId="7D2489A7" w14:textId="77777777" w:rsidR="00C61A7C" w:rsidRPr="00126241" w:rsidRDefault="00D42A1C" w:rsidP="00565DAE">
      <w:pPr>
        <w:pStyle w:val="Titre2"/>
        <w:numPr>
          <w:ilvl w:val="1"/>
          <w:numId w:val="11"/>
        </w:numPr>
        <w:spacing w:before="240" w:after="120" w:line="250" w:lineRule="auto"/>
      </w:pPr>
      <w:bookmarkStart w:id="98" w:name="_Toc168589044"/>
      <w:bookmarkStart w:id="99" w:name="_Toc170981271"/>
      <w:r w:rsidRPr="00126241">
        <w:t>Résiliation pour faute</w:t>
      </w:r>
      <w:bookmarkEnd w:id="98"/>
      <w:bookmarkEnd w:id="99"/>
      <w:r w:rsidRPr="00126241">
        <w:t xml:space="preserve"> </w:t>
      </w:r>
    </w:p>
    <w:p w14:paraId="7DC1C9FE" w14:textId="77777777" w:rsidR="00C61A7C" w:rsidRPr="00126241" w:rsidRDefault="00D42A1C" w:rsidP="00A32B13">
      <w:pPr>
        <w:ind w:right="68"/>
      </w:pPr>
      <w:r w:rsidRPr="00126241">
        <w:t xml:space="preserve">En cas de manquement par le titulaire à l’une de ses obligations contractuelles, le marché pourra être résilié à ses torts. La décision du pouvoir adjudicateur mentionnera la date d’effet de cette résiliation. </w:t>
      </w:r>
    </w:p>
    <w:p w14:paraId="0E6F1F12" w14:textId="77777777" w:rsidR="00C61A7C" w:rsidRPr="00126241" w:rsidRDefault="00D42A1C" w:rsidP="00565DAE">
      <w:pPr>
        <w:pStyle w:val="Titre2"/>
        <w:numPr>
          <w:ilvl w:val="1"/>
          <w:numId w:val="11"/>
        </w:numPr>
        <w:spacing w:before="240" w:after="120" w:line="250" w:lineRule="auto"/>
      </w:pPr>
      <w:bookmarkStart w:id="100" w:name="_Toc168589045"/>
      <w:bookmarkStart w:id="101" w:name="_Toc170981272"/>
      <w:r w:rsidRPr="00126241">
        <w:t>Résiliation pour motif d’intérêt général</w:t>
      </w:r>
      <w:bookmarkEnd w:id="100"/>
      <w:bookmarkEnd w:id="101"/>
      <w:r w:rsidRPr="00126241">
        <w:t xml:space="preserve"> </w:t>
      </w:r>
    </w:p>
    <w:p w14:paraId="5807AA83" w14:textId="77777777" w:rsidR="00C61A7C" w:rsidRPr="00126241" w:rsidRDefault="00D42A1C" w:rsidP="00A32B13">
      <w:pPr>
        <w:spacing w:after="0" w:line="238" w:lineRule="auto"/>
        <w:ind w:left="-5" w:right="68"/>
        <w:jc w:val="left"/>
      </w:pPr>
      <w:r w:rsidRPr="00126241">
        <w:t xml:space="preserve">En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  </w:t>
      </w:r>
    </w:p>
    <w:p w14:paraId="39254D8A" w14:textId="77777777" w:rsidR="00C61A7C" w:rsidRPr="00126241" w:rsidRDefault="00D42A1C" w:rsidP="00024299">
      <w:pPr>
        <w:spacing w:after="0" w:line="259" w:lineRule="auto"/>
        <w:ind w:left="0" w:right="68" w:firstLine="0"/>
        <w:jc w:val="left"/>
      </w:pPr>
      <w:r w:rsidRPr="00126241">
        <w:t xml:space="preserve"> </w:t>
      </w:r>
    </w:p>
    <w:p w14:paraId="671C7AD3" w14:textId="77777777" w:rsidR="00C61A7C" w:rsidRPr="00126241" w:rsidRDefault="00D42A1C" w:rsidP="00024299">
      <w:pPr>
        <w:pStyle w:val="Titre2"/>
        <w:ind w:left="-5" w:right="68"/>
        <w:rPr>
          <w:sz w:val="32"/>
          <w:szCs w:val="32"/>
        </w:rPr>
      </w:pPr>
      <w:bookmarkStart w:id="102" w:name="_Toc168589046"/>
      <w:bookmarkStart w:id="103" w:name="_Toc170981273"/>
      <w:r w:rsidRPr="00126241">
        <w:rPr>
          <w:sz w:val="32"/>
          <w:szCs w:val="32"/>
        </w:rPr>
        <w:lastRenderedPageBreak/>
        <w:t>ARTICLE 8 – RÈGLEMENT DES LITIGES</w:t>
      </w:r>
      <w:bookmarkEnd w:id="102"/>
      <w:bookmarkEnd w:id="103"/>
      <w:r w:rsidRPr="00126241">
        <w:rPr>
          <w:sz w:val="32"/>
          <w:szCs w:val="32"/>
        </w:rPr>
        <w:t xml:space="preserve"> </w:t>
      </w:r>
    </w:p>
    <w:p w14:paraId="4AA0ECBC" w14:textId="77777777" w:rsidR="00C61A7C" w:rsidRPr="00126241" w:rsidRDefault="00D42A1C" w:rsidP="00565DAE">
      <w:pPr>
        <w:pStyle w:val="Titre2"/>
        <w:numPr>
          <w:ilvl w:val="1"/>
          <w:numId w:val="12"/>
        </w:numPr>
        <w:spacing w:before="240" w:after="120" w:line="250" w:lineRule="auto"/>
      </w:pPr>
      <w:bookmarkStart w:id="104" w:name="_Toc168589047"/>
      <w:bookmarkStart w:id="105" w:name="_Toc170981274"/>
      <w:r w:rsidRPr="00126241">
        <w:t>Règlement amiable des litiges et différends</w:t>
      </w:r>
      <w:bookmarkEnd w:id="104"/>
      <w:bookmarkEnd w:id="105"/>
      <w:r w:rsidRPr="00126241">
        <w:t xml:space="preserve"> </w:t>
      </w:r>
    </w:p>
    <w:p w14:paraId="1AA6BA59" w14:textId="77777777" w:rsidR="00C61A7C" w:rsidRPr="00126241" w:rsidRDefault="00D42A1C" w:rsidP="00024299">
      <w:pPr>
        <w:ind w:right="68"/>
      </w:pPr>
      <w:r w:rsidRPr="00126241">
        <w:t xml:space="preserve">Tout litige ou différend survenant à l’occasion de l’exécution du marché peut être soumis par le titulaire au service acheteur. La réglementation de l’Achat public institue comme principe la recherche du règlement amiable des conflits et préconise le recours à la médiation. </w:t>
      </w:r>
    </w:p>
    <w:p w14:paraId="094797D7" w14:textId="77777777" w:rsidR="00C61A7C" w:rsidRPr="00126241" w:rsidRDefault="00D42A1C" w:rsidP="00024299">
      <w:pPr>
        <w:spacing w:after="0" w:line="259" w:lineRule="auto"/>
        <w:ind w:left="0" w:right="68" w:firstLine="0"/>
        <w:jc w:val="left"/>
      </w:pPr>
      <w:r w:rsidRPr="00126241">
        <w:t xml:space="preserve"> </w:t>
      </w:r>
    </w:p>
    <w:p w14:paraId="1A98CCBA" w14:textId="77777777" w:rsidR="00C61A7C" w:rsidRPr="00126241" w:rsidRDefault="00D42A1C" w:rsidP="00024299">
      <w:pPr>
        <w:ind w:right="68"/>
      </w:pPr>
      <w:r w:rsidRPr="00126241">
        <w:t xml:space="preserve">Un mémoire en réclamation doit être envoyé par le titulaire au représentant du pouvoir adjudicateur dans un délai de 30 jours à compter du jour où le différend est apparu, ceci sous pli recommandé ou via courriel avec accusé de réception. Ce mémoire expose les motifs du désaccord et indique, le cas échéant, le montant des sommes réclamées et leur justification. Le délai de communication du mémoire en réclamation est prescrit à peine de forclusion. </w:t>
      </w:r>
    </w:p>
    <w:p w14:paraId="72F2C931" w14:textId="77777777" w:rsidR="00C61A7C" w:rsidRPr="00126241" w:rsidRDefault="00D42A1C" w:rsidP="00024299">
      <w:pPr>
        <w:spacing w:after="0" w:line="259" w:lineRule="auto"/>
        <w:ind w:left="0" w:right="68" w:firstLine="0"/>
        <w:jc w:val="left"/>
      </w:pPr>
      <w:r w:rsidRPr="00126241">
        <w:t xml:space="preserve"> </w:t>
      </w:r>
    </w:p>
    <w:p w14:paraId="671D63E5" w14:textId="77777777" w:rsidR="00C61A7C" w:rsidRPr="00126241" w:rsidRDefault="00D42A1C" w:rsidP="00024299">
      <w:pPr>
        <w:ind w:right="68"/>
      </w:pPr>
      <w:r w:rsidRPr="00126241">
        <w:t xml:space="preserve">Le titulaire de l’accord-cadre adressera sa demande au correspondant PME-PMI. (Tél. : 02 34 08 54 01 – Fax :02 38 60 73 39 – Courriel : </w:t>
      </w:r>
      <w:r w:rsidRPr="00126241">
        <w:rPr>
          <w:color w:val="0000FF"/>
          <w:u w:val="single" w:color="0000FF"/>
        </w:rPr>
        <w:t>pafs-pme-pmi.contact.fct@intradef.gouv.fr</w:t>
      </w:r>
      <w:r w:rsidRPr="00126241">
        <w:t xml:space="preserve">) </w:t>
      </w:r>
    </w:p>
    <w:p w14:paraId="6D8E3536" w14:textId="77777777" w:rsidR="00C61A7C" w:rsidRPr="00126241" w:rsidRDefault="00D42A1C" w:rsidP="00024299">
      <w:pPr>
        <w:spacing w:after="0" w:line="259" w:lineRule="auto"/>
        <w:ind w:left="0" w:right="68" w:firstLine="0"/>
        <w:jc w:val="left"/>
      </w:pPr>
      <w:r w:rsidRPr="00126241">
        <w:t xml:space="preserve"> </w:t>
      </w:r>
    </w:p>
    <w:p w14:paraId="039C3D7A" w14:textId="77777777" w:rsidR="00C61A7C" w:rsidRPr="00126241" w:rsidRDefault="00D42A1C" w:rsidP="00024299">
      <w:pPr>
        <w:ind w:right="68"/>
      </w:pPr>
      <w:r w:rsidRPr="00126241">
        <w:t xml:space="preserve">A défaut de résolution du litige ou différend au niveau de cet interlocuteur, le titulaire peut saisir la mission ministérielle PME : </w:t>
      </w:r>
      <w:r w:rsidRPr="00126241">
        <w:rPr>
          <w:color w:val="0000FF"/>
          <w:u w:val="single" w:color="0000FF"/>
        </w:rPr>
        <w:t>missionministerielle.pme@defense.gouv.fr</w:t>
      </w:r>
      <w:r w:rsidRPr="00126241">
        <w:t xml:space="preserve">  </w:t>
      </w:r>
    </w:p>
    <w:p w14:paraId="1BEF1151" w14:textId="77777777" w:rsidR="00C61A7C" w:rsidRPr="00126241" w:rsidRDefault="00D42A1C" w:rsidP="00024299">
      <w:pPr>
        <w:spacing w:after="0" w:line="259" w:lineRule="auto"/>
        <w:ind w:left="0" w:right="68" w:firstLine="0"/>
        <w:jc w:val="left"/>
      </w:pPr>
      <w:r w:rsidRPr="00126241">
        <w:t xml:space="preserve"> </w:t>
      </w:r>
    </w:p>
    <w:p w14:paraId="3D781968" w14:textId="77777777" w:rsidR="00C61A7C" w:rsidRPr="00126241" w:rsidRDefault="00D42A1C" w:rsidP="00024299">
      <w:pPr>
        <w:ind w:right="68"/>
      </w:pPr>
      <w:r w:rsidRPr="00126241">
        <w:t xml:space="preserve">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 </w:t>
      </w:r>
    </w:p>
    <w:p w14:paraId="43738179" w14:textId="77777777" w:rsidR="00C61A7C" w:rsidRPr="00126241" w:rsidRDefault="00D42A1C" w:rsidP="00024299">
      <w:pPr>
        <w:spacing w:after="0" w:line="259" w:lineRule="auto"/>
        <w:ind w:left="0" w:right="68" w:firstLine="0"/>
        <w:jc w:val="left"/>
      </w:pPr>
      <w:r w:rsidRPr="00126241">
        <w:t xml:space="preserve"> </w:t>
      </w:r>
    </w:p>
    <w:p w14:paraId="413ADEDE" w14:textId="77777777" w:rsidR="00C61A7C" w:rsidRPr="00126241" w:rsidRDefault="00D42A1C" w:rsidP="00A32B13">
      <w:pPr>
        <w:ind w:right="68"/>
      </w:pPr>
      <w:r w:rsidRPr="00126241">
        <w:t xml:space="preserve">Si le litige ou le différend persiste, une procédure contentieuse peut être engagée. </w:t>
      </w:r>
    </w:p>
    <w:p w14:paraId="0A84B14F" w14:textId="77777777" w:rsidR="00C61A7C" w:rsidRPr="00126241" w:rsidRDefault="00D42A1C" w:rsidP="00565DAE">
      <w:pPr>
        <w:pStyle w:val="Titre2"/>
        <w:numPr>
          <w:ilvl w:val="1"/>
          <w:numId w:val="12"/>
        </w:numPr>
        <w:spacing w:before="240" w:after="120" w:line="250" w:lineRule="auto"/>
      </w:pPr>
      <w:bookmarkStart w:id="106" w:name="_Toc168589048"/>
      <w:bookmarkStart w:id="107" w:name="_Toc170981275"/>
      <w:r w:rsidRPr="00126241">
        <w:t>Recours administratif</w:t>
      </w:r>
      <w:bookmarkEnd w:id="106"/>
      <w:bookmarkEnd w:id="107"/>
      <w:r w:rsidRPr="00126241">
        <w:t xml:space="preserve"> </w:t>
      </w:r>
    </w:p>
    <w:p w14:paraId="1F92E231" w14:textId="77777777" w:rsidR="00C61A7C" w:rsidRPr="00126241" w:rsidRDefault="00D42A1C" w:rsidP="00024299">
      <w:pPr>
        <w:ind w:right="68"/>
      </w:pPr>
      <w:r w:rsidRPr="00126241">
        <w:t xml:space="preserve">Sans préjudice des dispositions de l’article 6.2 du présent CCP et de l’article 46 du CCAG/FCS, le titulaire pourra adresser à l’Administration un recours gracieux, lequel interrompt le délai de recours contentieux. </w:t>
      </w:r>
    </w:p>
    <w:p w14:paraId="60FC3802" w14:textId="77777777" w:rsidR="00C61A7C" w:rsidRPr="00126241" w:rsidRDefault="00D42A1C" w:rsidP="00024299">
      <w:pPr>
        <w:ind w:right="68"/>
      </w:pPr>
      <w:r w:rsidRPr="00126241">
        <w:t xml:space="preserve">Le recours gracieux est adressé au représentant du pouvoir adjudicateur : </w:t>
      </w:r>
    </w:p>
    <w:p w14:paraId="46FD8622"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left="0" w:right="68" w:firstLine="0"/>
        <w:jc w:val="left"/>
      </w:pPr>
      <w:r w:rsidRPr="00126241">
        <w:t xml:space="preserve">Monsieur Le Directeur des approvisionnements en produits de santé des armées (DAPSA) </w:t>
      </w:r>
    </w:p>
    <w:p w14:paraId="070FA54A"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2" w:line="259" w:lineRule="auto"/>
        <w:ind w:right="68"/>
        <w:jc w:val="center"/>
      </w:pPr>
      <w:r w:rsidRPr="00126241">
        <w:t xml:space="preserve">TSA 20003 </w:t>
      </w:r>
    </w:p>
    <w:p w14:paraId="7E44C0AD" w14:textId="77777777" w:rsidR="00C61A7C" w:rsidRPr="00126241" w:rsidRDefault="00D42A1C" w:rsidP="00A32B13">
      <w:pPr>
        <w:pBdr>
          <w:top w:val="single" w:sz="4" w:space="0" w:color="000000"/>
          <w:left w:val="single" w:sz="4" w:space="0" w:color="000000"/>
          <w:bottom w:val="single" w:sz="4" w:space="0" w:color="000000"/>
          <w:right w:val="single" w:sz="4" w:space="0" w:color="000000"/>
        </w:pBdr>
        <w:spacing w:after="2" w:line="259" w:lineRule="auto"/>
        <w:ind w:right="68"/>
        <w:jc w:val="center"/>
      </w:pPr>
      <w:r w:rsidRPr="00126241">
        <w:t xml:space="preserve">45404 FLEURY LES AUBRAIS Cedex </w:t>
      </w:r>
    </w:p>
    <w:p w14:paraId="2EA0A0EA" w14:textId="77777777" w:rsidR="00C61A7C" w:rsidRPr="00126241" w:rsidRDefault="00D42A1C" w:rsidP="00565DAE">
      <w:pPr>
        <w:pStyle w:val="Titre2"/>
        <w:numPr>
          <w:ilvl w:val="1"/>
          <w:numId w:val="12"/>
        </w:numPr>
        <w:spacing w:before="240" w:after="120" w:line="250" w:lineRule="auto"/>
      </w:pPr>
      <w:bookmarkStart w:id="108" w:name="_Toc168589049"/>
      <w:bookmarkStart w:id="109" w:name="_Toc170981276"/>
      <w:r w:rsidRPr="00126241">
        <w:t>Recours contentieux</w:t>
      </w:r>
      <w:bookmarkEnd w:id="108"/>
      <w:bookmarkEnd w:id="109"/>
      <w:r w:rsidRPr="00126241">
        <w:t xml:space="preserve"> </w:t>
      </w:r>
    </w:p>
    <w:p w14:paraId="6349F26B" w14:textId="77777777" w:rsidR="00C61A7C" w:rsidRPr="00126241" w:rsidRDefault="00D42A1C" w:rsidP="00024299">
      <w:pPr>
        <w:ind w:right="68"/>
      </w:pPr>
      <w:r w:rsidRPr="00126241">
        <w:t xml:space="preserve">En cas d’élévation du contentieux, le tribunal administratif d’Orléans est seul compétent. </w:t>
      </w:r>
    </w:p>
    <w:p w14:paraId="26E5E2AA" w14:textId="77777777" w:rsidR="00C61A7C" w:rsidRPr="00126241" w:rsidRDefault="00D42A1C" w:rsidP="00024299">
      <w:pPr>
        <w:spacing w:after="0" w:line="259" w:lineRule="auto"/>
        <w:ind w:left="0" w:right="68" w:firstLine="0"/>
        <w:jc w:val="left"/>
      </w:pPr>
      <w:r w:rsidRPr="00126241">
        <w:t xml:space="preserve"> </w:t>
      </w:r>
    </w:p>
    <w:p w14:paraId="5C356DE5"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right="68"/>
        <w:jc w:val="center"/>
      </w:pPr>
      <w:r w:rsidRPr="00126241">
        <w:rPr>
          <w:sz w:val="22"/>
        </w:rPr>
        <w:t xml:space="preserve">Tribunal administratif d’Orléans </w:t>
      </w:r>
    </w:p>
    <w:p w14:paraId="08C5D7BE"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right="68"/>
        <w:jc w:val="center"/>
      </w:pPr>
      <w:r w:rsidRPr="00126241">
        <w:rPr>
          <w:sz w:val="22"/>
        </w:rPr>
        <w:t xml:space="preserve">28, rue de la </w:t>
      </w:r>
      <w:proofErr w:type="spellStart"/>
      <w:r w:rsidRPr="00126241">
        <w:rPr>
          <w:sz w:val="22"/>
        </w:rPr>
        <w:t>Bretonnerie</w:t>
      </w:r>
      <w:proofErr w:type="spellEnd"/>
      <w:r w:rsidRPr="00126241">
        <w:rPr>
          <w:sz w:val="22"/>
        </w:rPr>
        <w:t xml:space="preserve"> </w:t>
      </w:r>
    </w:p>
    <w:p w14:paraId="28F23691"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right="68"/>
        <w:jc w:val="center"/>
      </w:pPr>
      <w:r w:rsidRPr="00126241">
        <w:rPr>
          <w:sz w:val="22"/>
        </w:rPr>
        <w:t xml:space="preserve">45057 Orléans Cedex 1 </w:t>
      </w:r>
    </w:p>
    <w:p w14:paraId="6F242866"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right="68"/>
        <w:jc w:val="center"/>
      </w:pPr>
      <w:r w:rsidRPr="00126241">
        <w:rPr>
          <w:sz w:val="22"/>
        </w:rPr>
        <w:t xml:space="preserve">Téléphone : 02 38 77 59 00 </w:t>
      </w:r>
    </w:p>
    <w:p w14:paraId="592EB515" w14:textId="77777777" w:rsidR="00C61A7C" w:rsidRPr="00126241" w:rsidRDefault="00D42A1C" w:rsidP="00024299">
      <w:pPr>
        <w:pBdr>
          <w:top w:val="single" w:sz="4" w:space="0" w:color="000000"/>
          <w:left w:val="single" w:sz="4" w:space="0" w:color="000000"/>
          <w:bottom w:val="single" w:sz="4" w:space="0" w:color="000000"/>
          <w:right w:val="single" w:sz="4" w:space="0" w:color="000000"/>
        </w:pBdr>
        <w:spacing w:after="0" w:line="259" w:lineRule="auto"/>
        <w:ind w:right="68"/>
        <w:jc w:val="center"/>
      </w:pPr>
      <w:r w:rsidRPr="00126241">
        <w:rPr>
          <w:sz w:val="22"/>
        </w:rPr>
        <w:t xml:space="preserve">Télécopie : 02 38 53 85 16 </w:t>
      </w:r>
    </w:p>
    <w:p w14:paraId="6FE5D359" w14:textId="77777777" w:rsidR="00C61A7C" w:rsidRPr="00126241" w:rsidRDefault="00D42A1C" w:rsidP="00791AEE">
      <w:pPr>
        <w:pBdr>
          <w:top w:val="single" w:sz="4" w:space="0" w:color="000000"/>
          <w:left w:val="single" w:sz="4" w:space="0" w:color="000000"/>
          <w:bottom w:val="single" w:sz="4" w:space="0" w:color="000000"/>
          <w:right w:val="single" w:sz="4" w:space="0" w:color="000000"/>
        </w:pBdr>
        <w:spacing w:after="7" w:line="259" w:lineRule="auto"/>
        <w:ind w:left="0" w:right="68" w:firstLine="0"/>
        <w:jc w:val="center"/>
      </w:pPr>
      <w:r w:rsidRPr="00126241">
        <w:rPr>
          <w:sz w:val="22"/>
        </w:rPr>
        <w:lastRenderedPageBreak/>
        <w:t xml:space="preserve">Courriel : </w:t>
      </w:r>
      <w:r w:rsidRPr="00126241">
        <w:rPr>
          <w:color w:val="0000FF"/>
          <w:sz w:val="22"/>
          <w:u w:val="single" w:color="0000FF"/>
        </w:rPr>
        <w:t>greffe.ta-orleans@juradm.fr</w:t>
      </w:r>
      <w:r w:rsidRPr="00126241">
        <w:rPr>
          <w:sz w:val="22"/>
        </w:rPr>
        <w:t xml:space="preserve">  </w:t>
      </w:r>
    </w:p>
    <w:p w14:paraId="5EE9ECAD" w14:textId="77777777" w:rsidR="00C61A7C" w:rsidRPr="00126241" w:rsidRDefault="00D42A1C" w:rsidP="00024299">
      <w:pPr>
        <w:spacing w:after="0" w:line="259" w:lineRule="auto"/>
        <w:ind w:left="0" w:right="68" w:firstLine="0"/>
        <w:jc w:val="left"/>
      </w:pPr>
      <w:r w:rsidRPr="00126241">
        <w:t xml:space="preserve"> </w:t>
      </w:r>
    </w:p>
    <w:p w14:paraId="4F297FB0" w14:textId="77777777" w:rsidR="00C61A7C" w:rsidRPr="00126241" w:rsidRDefault="00D42A1C" w:rsidP="00024299">
      <w:pPr>
        <w:pStyle w:val="Titre2"/>
        <w:ind w:left="-5" w:right="68"/>
        <w:rPr>
          <w:sz w:val="32"/>
          <w:szCs w:val="32"/>
        </w:rPr>
      </w:pPr>
      <w:bookmarkStart w:id="110" w:name="_Toc168589050"/>
      <w:bookmarkStart w:id="111" w:name="_Toc170981277"/>
      <w:r w:rsidRPr="00126241">
        <w:rPr>
          <w:sz w:val="32"/>
          <w:szCs w:val="32"/>
        </w:rPr>
        <w:t>ARTICLE 9 – DEROGATIONS AUX DOCUMENTS GENERAUX</w:t>
      </w:r>
      <w:bookmarkEnd w:id="110"/>
      <w:bookmarkEnd w:id="111"/>
      <w:r w:rsidRPr="00126241">
        <w:rPr>
          <w:sz w:val="32"/>
          <w:szCs w:val="32"/>
        </w:rPr>
        <w:t xml:space="preserve"> </w:t>
      </w:r>
    </w:p>
    <w:p w14:paraId="061470C9" w14:textId="77777777" w:rsidR="00894216" w:rsidRPr="00126241" w:rsidRDefault="00D42A1C" w:rsidP="00024299">
      <w:pPr>
        <w:ind w:right="68"/>
      </w:pPr>
      <w:r w:rsidRPr="00126241">
        <w:t xml:space="preserve">L’article 7.3 « Résiliation pour motif d’intérêt général » déroge à l’article 42 du CCAG-FCS en stipulant qu’en cas de résiliation du marché pour motif d’intérêt général, aucune indemnité ne pourra être demandée par le titulaire. </w:t>
      </w:r>
    </w:p>
    <w:p w14:paraId="59378D6F" w14:textId="77777777" w:rsidR="00894216" w:rsidRPr="00126241" w:rsidRDefault="00894216" w:rsidP="00894216">
      <w:r w:rsidRPr="00126241">
        <w:br w:type="page"/>
      </w:r>
    </w:p>
    <w:p w14:paraId="4339C0ED" w14:textId="77777777" w:rsidR="00894216" w:rsidRPr="00126241" w:rsidRDefault="00894216" w:rsidP="00024299">
      <w:pPr>
        <w:ind w:right="68"/>
        <w:sectPr w:rsidR="00894216" w:rsidRPr="00126241">
          <w:headerReference w:type="default" r:id="rId9"/>
          <w:footerReference w:type="even" r:id="rId10"/>
          <w:footerReference w:type="default" r:id="rId11"/>
          <w:footerReference w:type="first" r:id="rId12"/>
          <w:pgSz w:w="11906" w:h="16838"/>
          <w:pgMar w:top="588" w:right="896" w:bottom="60" w:left="965" w:header="720" w:footer="720" w:gutter="0"/>
          <w:cols w:space="720"/>
          <w:titlePg/>
        </w:sectPr>
      </w:pPr>
    </w:p>
    <w:p w14:paraId="5668BDAF" w14:textId="7D17F69C" w:rsidR="00894216" w:rsidRPr="0054561C" w:rsidRDefault="00894216" w:rsidP="0054561C">
      <w:pPr>
        <w:pStyle w:val="Titre2"/>
        <w:ind w:left="-5" w:right="68"/>
        <w:jc w:val="center"/>
        <w:rPr>
          <w:sz w:val="32"/>
          <w:szCs w:val="32"/>
        </w:rPr>
      </w:pPr>
      <w:bookmarkStart w:id="112" w:name="_Toc170981278"/>
      <w:r w:rsidRPr="0054561C">
        <w:rPr>
          <w:sz w:val="32"/>
          <w:szCs w:val="32"/>
        </w:rPr>
        <w:lastRenderedPageBreak/>
        <w:t xml:space="preserve">ANNEXE </w:t>
      </w:r>
      <w:r w:rsidR="0054561C" w:rsidRPr="0054561C">
        <w:rPr>
          <w:sz w:val="32"/>
          <w:szCs w:val="32"/>
        </w:rPr>
        <w:t xml:space="preserve">- </w:t>
      </w:r>
      <w:r w:rsidRPr="0054561C">
        <w:rPr>
          <w:sz w:val="32"/>
          <w:szCs w:val="32"/>
        </w:rPr>
        <w:t>Résumé des catégories du SAD</w:t>
      </w:r>
      <w:r w:rsidR="0054561C" w:rsidRPr="0054561C">
        <w:rPr>
          <w:sz w:val="32"/>
          <w:szCs w:val="32"/>
        </w:rPr>
        <w:t xml:space="preserve"> et détenteurs</w:t>
      </w:r>
      <w:r w:rsidR="0054561C">
        <w:rPr>
          <w:sz w:val="32"/>
          <w:szCs w:val="32"/>
        </w:rPr>
        <w:t xml:space="preserve"> des équipements</w:t>
      </w:r>
      <w:bookmarkEnd w:id="112"/>
    </w:p>
    <w:p w14:paraId="0B41C542" w14:textId="77777777" w:rsidR="00894216" w:rsidRPr="00126241" w:rsidRDefault="00894216" w:rsidP="00894216">
      <w:pPr>
        <w:ind w:right="68"/>
        <w:jc w:val="center"/>
      </w:pPr>
    </w:p>
    <w:bookmarkStart w:id="113" w:name="_MON_1779202365"/>
    <w:bookmarkEnd w:id="113"/>
    <w:p w14:paraId="753930EB" w14:textId="5C7479C0" w:rsidR="0017430C" w:rsidRPr="00126241" w:rsidRDefault="0054561C" w:rsidP="003D6034">
      <w:pPr>
        <w:spacing w:after="0" w:line="259" w:lineRule="auto"/>
        <w:ind w:left="0" w:right="0" w:firstLine="0"/>
        <w:jc w:val="center"/>
        <w:rPr>
          <w:sz w:val="28"/>
          <w:szCs w:val="28"/>
        </w:rPr>
      </w:pPr>
      <w:r w:rsidRPr="00126241">
        <w:rPr>
          <w:sz w:val="28"/>
          <w:szCs w:val="28"/>
        </w:rPr>
        <w:object w:dxaOrig="19959" w:dyaOrig="8442" w14:anchorId="536DE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75pt;height:617.45pt" o:ole="">
            <v:imagedata r:id="rId13" o:title=""/>
          </v:shape>
          <o:OLEObject Type="Embed" ProgID="Excel.Sheet.12" ShapeID="_x0000_i1025" DrawAspect="Content" ObjectID="_1784466730" r:id="rId14"/>
        </w:object>
      </w:r>
    </w:p>
    <w:p w14:paraId="2E168D33" w14:textId="2A3CDC1D" w:rsidR="003D6034" w:rsidRPr="00126241" w:rsidRDefault="003D6034" w:rsidP="0017430C">
      <w:pPr>
        <w:spacing w:after="0" w:line="259" w:lineRule="auto"/>
        <w:ind w:left="0" w:right="0" w:firstLine="0"/>
        <w:rPr>
          <w:szCs w:val="24"/>
        </w:rPr>
      </w:pPr>
      <w:r w:rsidRPr="00126241">
        <w:rPr>
          <w:szCs w:val="24"/>
        </w:rPr>
        <w:tab/>
        <w:t>Le</w:t>
      </w:r>
      <w:r w:rsidR="00667EED" w:rsidRPr="00126241">
        <w:rPr>
          <w:szCs w:val="24"/>
        </w:rPr>
        <w:t xml:space="preserve"> détenteur « HIA » comprend </w:t>
      </w:r>
      <w:r w:rsidR="00C25F0C" w:rsidRPr="00126241">
        <w:rPr>
          <w:szCs w:val="24"/>
        </w:rPr>
        <w:t>les</w:t>
      </w:r>
      <w:r w:rsidRPr="00126241">
        <w:rPr>
          <w:szCs w:val="24"/>
        </w:rPr>
        <w:t xml:space="preserve"> </w:t>
      </w:r>
      <w:r w:rsidR="00B5227E" w:rsidRPr="00126241">
        <w:rPr>
          <w:szCs w:val="24"/>
        </w:rPr>
        <w:t>h</w:t>
      </w:r>
      <w:r w:rsidRPr="00126241">
        <w:rPr>
          <w:szCs w:val="24"/>
        </w:rPr>
        <w:t>ôpitaux d’</w:t>
      </w:r>
      <w:r w:rsidR="00B5227E" w:rsidRPr="00126241">
        <w:rPr>
          <w:szCs w:val="24"/>
        </w:rPr>
        <w:t>i</w:t>
      </w:r>
      <w:r w:rsidRPr="00126241">
        <w:rPr>
          <w:szCs w:val="24"/>
        </w:rPr>
        <w:t>nstructions</w:t>
      </w:r>
      <w:r w:rsidR="00B5227E" w:rsidRPr="00126241">
        <w:rPr>
          <w:szCs w:val="24"/>
        </w:rPr>
        <w:t xml:space="preserve"> des a</w:t>
      </w:r>
      <w:r w:rsidRPr="00126241">
        <w:rPr>
          <w:szCs w:val="24"/>
        </w:rPr>
        <w:t>rmées</w:t>
      </w:r>
    </w:p>
    <w:p w14:paraId="3233B1AC" w14:textId="69542071" w:rsidR="00B5227E" w:rsidRPr="00126241" w:rsidRDefault="00B5227E" w:rsidP="00B5227E">
      <w:pPr>
        <w:spacing w:after="0" w:line="259" w:lineRule="auto"/>
        <w:ind w:left="0" w:right="0" w:firstLine="708"/>
        <w:rPr>
          <w:szCs w:val="24"/>
        </w:rPr>
      </w:pPr>
      <w:r w:rsidRPr="00126241">
        <w:rPr>
          <w:szCs w:val="24"/>
        </w:rPr>
        <w:t xml:space="preserve">Le détenteur « DMF » comprend </w:t>
      </w:r>
      <w:r w:rsidR="00C25F0C" w:rsidRPr="00126241">
        <w:rPr>
          <w:szCs w:val="24"/>
        </w:rPr>
        <w:t>les</w:t>
      </w:r>
      <w:r w:rsidRPr="00126241">
        <w:rPr>
          <w:szCs w:val="24"/>
        </w:rPr>
        <w:t xml:space="preserve"> antennes médicales et </w:t>
      </w:r>
      <w:r w:rsidR="00C25F0C" w:rsidRPr="00126241">
        <w:rPr>
          <w:szCs w:val="24"/>
        </w:rPr>
        <w:t>les</w:t>
      </w:r>
      <w:r w:rsidRPr="00126241">
        <w:rPr>
          <w:szCs w:val="24"/>
        </w:rPr>
        <w:t xml:space="preserve"> groupements vétérinaires rattachés aux </w:t>
      </w:r>
      <w:r w:rsidR="00C25F0C" w:rsidRPr="00126241">
        <w:rPr>
          <w:szCs w:val="24"/>
        </w:rPr>
        <w:t xml:space="preserve">16 </w:t>
      </w:r>
      <w:r w:rsidRPr="00126241">
        <w:rPr>
          <w:szCs w:val="24"/>
        </w:rPr>
        <w:t>ce</w:t>
      </w:r>
      <w:r w:rsidR="00667EED" w:rsidRPr="00126241">
        <w:rPr>
          <w:szCs w:val="24"/>
        </w:rPr>
        <w:t>nt</w:t>
      </w:r>
      <w:r w:rsidR="001B3F98" w:rsidRPr="00126241">
        <w:rPr>
          <w:szCs w:val="24"/>
        </w:rPr>
        <w:t>res médicaux des armées (CMA) de métropole,</w:t>
      </w:r>
      <w:r w:rsidR="00667EED" w:rsidRPr="00126241">
        <w:rPr>
          <w:szCs w:val="24"/>
        </w:rPr>
        <w:t xml:space="preserve"> les </w:t>
      </w:r>
      <w:r w:rsidR="00C25F0C" w:rsidRPr="00126241">
        <w:rPr>
          <w:szCs w:val="24"/>
        </w:rPr>
        <w:t>antennes médicales des Centre Médicaux</w:t>
      </w:r>
      <w:r w:rsidR="001B3F98" w:rsidRPr="00126241">
        <w:rPr>
          <w:szCs w:val="24"/>
        </w:rPr>
        <w:t xml:space="preserve"> Interarmées (</w:t>
      </w:r>
      <w:r w:rsidR="00C25F0C" w:rsidRPr="00126241">
        <w:rPr>
          <w:szCs w:val="24"/>
        </w:rPr>
        <w:t>CMIA</w:t>
      </w:r>
      <w:r w:rsidR="001B3F98" w:rsidRPr="00126241">
        <w:rPr>
          <w:szCs w:val="24"/>
        </w:rPr>
        <w:t>) d’outremer.</w:t>
      </w:r>
    </w:p>
    <w:p w14:paraId="0433ECA7" w14:textId="4C563F27" w:rsidR="003D6034" w:rsidRPr="00126241" w:rsidRDefault="003D6034" w:rsidP="003D6034">
      <w:pPr>
        <w:spacing w:after="0" w:line="259" w:lineRule="auto"/>
        <w:ind w:left="0" w:right="0" w:firstLine="708"/>
        <w:rPr>
          <w:szCs w:val="24"/>
        </w:rPr>
      </w:pPr>
      <w:r w:rsidRPr="00126241">
        <w:rPr>
          <w:szCs w:val="24"/>
        </w:rPr>
        <w:t xml:space="preserve">Le détenteur « OPEX » comprend les sites SSA </w:t>
      </w:r>
      <w:r w:rsidR="00C25F0C" w:rsidRPr="00126241">
        <w:rPr>
          <w:szCs w:val="24"/>
        </w:rPr>
        <w:t xml:space="preserve">implantés </w:t>
      </w:r>
      <w:r w:rsidRPr="00126241">
        <w:rPr>
          <w:szCs w:val="24"/>
        </w:rPr>
        <w:t>hors métropole</w:t>
      </w:r>
      <w:r w:rsidR="0054561C">
        <w:rPr>
          <w:szCs w:val="24"/>
        </w:rPr>
        <w:t xml:space="preserve"> pour les opérations extérieures</w:t>
      </w:r>
      <w:r w:rsidRPr="00126241">
        <w:rPr>
          <w:szCs w:val="24"/>
        </w:rPr>
        <w:t xml:space="preserve">, les </w:t>
      </w:r>
      <w:r w:rsidR="00C25F0C" w:rsidRPr="00126241">
        <w:rPr>
          <w:szCs w:val="24"/>
        </w:rPr>
        <w:t>bateaux</w:t>
      </w:r>
      <w:r w:rsidRPr="00126241">
        <w:rPr>
          <w:szCs w:val="24"/>
        </w:rPr>
        <w:t xml:space="preserve"> de la marine nationale</w:t>
      </w:r>
      <w:r w:rsidR="00C25F0C" w:rsidRPr="00126241">
        <w:rPr>
          <w:szCs w:val="24"/>
        </w:rPr>
        <w:t>,</w:t>
      </w:r>
      <w:r w:rsidRPr="00126241">
        <w:rPr>
          <w:szCs w:val="24"/>
        </w:rPr>
        <w:t xml:space="preserve"> les équipements </w:t>
      </w:r>
      <w:r w:rsidR="00C25F0C" w:rsidRPr="00126241">
        <w:rPr>
          <w:szCs w:val="24"/>
        </w:rPr>
        <w:t xml:space="preserve">prévus pour OPEX </w:t>
      </w:r>
      <w:r w:rsidRPr="00126241">
        <w:rPr>
          <w:szCs w:val="24"/>
        </w:rPr>
        <w:t xml:space="preserve">en </w:t>
      </w:r>
      <w:r w:rsidR="00C25F0C" w:rsidRPr="00126241">
        <w:rPr>
          <w:szCs w:val="24"/>
        </w:rPr>
        <w:t>stock métropole.</w:t>
      </w:r>
      <w:r w:rsidRPr="00126241">
        <w:rPr>
          <w:szCs w:val="24"/>
        </w:rPr>
        <w:t xml:space="preserve"> </w:t>
      </w:r>
    </w:p>
    <w:p w14:paraId="570A7BFD" w14:textId="77777777" w:rsidR="003D6034" w:rsidRPr="00126241" w:rsidRDefault="003D6034" w:rsidP="003D6034">
      <w:pPr>
        <w:spacing w:after="0" w:line="259" w:lineRule="auto"/>
        <w:ind w:left="0" w:right="0" w:firstLine="708"/>
        <w:rPr>
          <w:szCs w:val="24"/>
        </w:rPr>
      </w:pPr>
      <w:r w:rsidRPr="00126241">
        <w:rPr>
          <w:szCs w:val="24"/>
        </w:rPr>
        <w:t>Le détenteur « IRBA » est l’institut de recherche biomédicale des armées.</w:t>
      </w:r>
    </w:p>
    <w:sectPr w:rsidR="003D6034" w:rsidRPr="00126241" w:rsidSect="00894216">
      <w:pgSz w:w="23811" w:h="16838" w:orient="landscape" w:code="8"/>
      <w:pgMar w:top="965" w:right="588" w:bottom="896" w:left="6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F08A9" w14:textId="77777777" w:rsidR="004D3D39" w:rsidRDefault="004D3D39">
      <w:pPr>
        <w:spacing w:after="0" w:line="240" w:lineRule="auto"/>
      </w:pPr>
      <w:r>
        <w:separator/>
      </w:r>
    </w:p>
  </w:endnote>
  <w:endnote w:type="continuationSeparator" w:id="0">
    <w:p w14:paraId="36DF0CEC" w14:textId="77777777" w:rsidR="004D3D39" w:rsidRDefault="004D3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4E44A" w14:textId="77777777" w:rsidR="004D3D39" w:rsidRDefault="004D3D39">
    <w:pPr>
      <w:spacing w:after="0" w:line="259" w:lineRule="auto"/>
      <w:ind w:left="0" w:right="69" w:firstLine="0"/>
      <w:jc w:val="right"/>
    </w:pPr>
    <w:r>
      <w:rPr>
        <w:sz w:val="14"/>
      </w:rPr>
      <w:t xml:space="preserve">Page </w:t>
    </w:r>
    <w:r>
      <w:fldChar w:fldCharType="begin"/>
    </w:r>
    <w:r>
      <w:instrText xml:space="preserve"> PAGE   \* MERGEFORMAT </w:instrText>
    </w:r>
    <w:r>
      <w:fldChar w:fldCharType="separate"/>
    </w:r>
    <w:r>
      <w:rPr>
        <w:sz w:val="14"/>
      </w:rPr>
      <w:t>2</w:t>
    </w:r>
    <w:r>
      <w:rPr>
        <w:sz w:val="14"/>
      </w:rPr>
      <w:fldChar w:fldCharType="end"/>
    </w:r>
    <w:r>
      <w:rPr>
        <w:sz w:val="14"/>
      </w:rPr>
      <w:t xml:space="preserve"> sur </w:t>
    </w:r>
    <w:fldSimple w:instr=" NUMPAGES   \* MERGEFORMAT ">
      <w:r>
        <w:rPr>
          <w:sz w:val="14"/>
        </w:rPr>
        <w:t>10</w:t>
      </w:r>
    </w:fldSimple>
    <w:r>
      <w:rPr>
        <w:sz w:val="22"/>
      </w:rPr>
      <w:t xml:space="preserve"> </w:t>
    </w:r>
  </w:p>
  <w:p w14:paraId="4F36D49B" w14:textId="77777777" w:rsidR="004D3D39" w:rsidRDefault="004D3D39">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628620"/>
      <w:docPartObj>
        <w:docPartGallery w:val="Page Numbers (Bottom of Page)"/>
        <w:docPartUnique/>
      </w:docPartObj>
    </w:sdtPr>
    <w:sdtEndPr/>
    <w:sdtContent>
      <w:p w14:paraId="2C6847F3" w14:textId="73248B9F" w:rsidR="004D3D39" w:rsidRDefault="004D3D39">
        <w:pPr>
          <w:pStyle w:val="Pieddepage"/>
          <w:jc w:val="right"/>
        </w:pPr>
        <w:r>
          <w:fldChar w:fldCharType="begin"/>
        </w:r>
        <w:r>
          <w:instrText>PAGE   \* MERGEFORMAT</w:instrText>
        </w:r>
        <w:r>
          <w:fldChar w:fldCharType="separate"/>
        </w:r>
        <w:r w:rsidR="001D294E">
          <w:rPr>
            <w:noProof/>
          </w:rPr>
          <w:t>2</w:t>
        </w:r>
        <w:r>
          <w:fldChar w:fldCharType="end"/>
        </w:r>
      </w:p>
    </w:sdtContent>
  </w:sdt>
  <w:p w14:paraId="379D0633" w14:textId="77777777" w:rsidR="004D3D39" w:rsidRDefault="004D3D39">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55871" w14:textId="77777777" w:rsidR="004D3D39" w:rsidRDefault="004D3D39">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4B409" w14:textId="77777777" w:rsidR="004D3D39" w:rsidRDefault="004D3D39">
      <w:pPr>
        <w:spacing w:after="0" w:line="240" w:lineRule="auto"/>
      </w:pPr>
      <w:r>
        <w:separator/>
      </w:r>
    </w:p>
  </w:footnote>
  <w:footnote w:type="continuationSeparator" w:id="0">
    <w:p w14:paraId="59E4E2FB" w14:textId="77777777" w:rsidR="004D3D39" w:rsidRDefault="004D3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817"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tblCellMar>
      <w:tblLook w:val="04A0" w:firstRow="1" w:lastRow="0" w:firstColumn="1" w:lastColumn="0" w:noHBand="0" w:noVBand="1"/>
    </w:tblPr>
    <w:tblGrid>
      <w:gridCol w:w="1408"/>
      <w:gridCol w:w="8505"/>
      <w:gridCol w:w="904"/>
    </w:tblGrid>
    <w:tr w:rsidR="004D3D39" w14:paraId="081C36B1" w14:textId="77777777" w:rsidTr="006449A4">
      <w:trPr>
        <w:trHeight w:val="241"/>
      </w:trPr>
      <w:tc>
        <w:tcPr>
          <w:tcW w:w="1408" w:type="dxa"/>
          <w:vAlign w:val="center"/>
        </w:tcPr>
        <w:p w14:paraId="23513A50" w14:textId="77777777" w:rsidR="004D3D39" w:rsidRDefault="004D3D39" w:rsidP="006449A4">
          <w:pPr>
            <w:spacing w:after="0" w:line="259" w:lineRule="auto"/>
            <w:ind w:left="4" w:right="0" w:firstLine="0"/>
            <w:jc w:val="center"/>
          </w:pPr>
          <w:r>
            <w:rPr>
              <w:sz w:val="16"/>
            </w:rPr>
            <w:t xml:space="preserve">CCP_SAD </w:t>
          </w:r>
        </w:p>
      </w:tc>
      <w:tc>
        <w:tcPr>
          <w:tcW w:w="8505" w:type="dxa"/>
          <w:vAlign w:val="center"/>
        </w:tcPr>
        <w:p w14:paraId="7E36C1A3" w14:textId="77777777" w:rsidR="004D3D39" w:rsidRPr="006449A4" w:rsidRDefault="004D3D39" w:rsidP="006449A4">
          <w:pPr>
            <w:spacing w:after="0" w:line="259" w:lineRule="auto"/>
            <w:ind w:left="0" w:right="-48" w:firstLine="0"/>
            <w:jc w:val="center"/>
            <w:rPr>
              <w:sz w:val="18"/>
              <w:szCs w:val="18"/>
            </w:rPr>
          </w:pPr>
          <w:r w:rsidRPr="006449A4">
            <w:rPr>
              <w:sz w:val="18"/>
              <w:szCs w:val="18"/>
            </w:rPr>
            <w:t>Maintenance des équipements multimarques d'imagerie médicale, de médecine nucléaire, d'endoscopie et d'échographie dédiés à la médecine humaine et vétérinaire au profit du SSA et prestations associées</w:t>
          </w:r>
        </w:p>
      </w:tc>
      <w:tc>
        <w:tcPr>
          <w:tcW w:w="904" w:type="dxa"/>
          <w:vAlign w:val="center"/>
        </w:tcPr>
        <w:p w14:paraId="15AF7B5C" w14:textId="1710FB11" w:rsidR="004D3D39" w:rsidRDefault="004D3D39" w:rsidP="00F8753E">
          <w:pPr>
            <w:spacing w:after="0" w:line="259" w:lineRule="auto"/>
            <w:ind w:left="1" w:right="0" w:firstLine="0"/>
            <w:jc w:val="center"/>
          </w:pPr>
          <w:r>
            <w:rPr>
              <w:sz w:val="16"/>
            </w:rPr>
            <w:t>Version 2</w:t>
          </w:r>
        </w:p>
      </w:tc>
    </w:tr>
  </w:tbl>
  <w:p w14:paraId="3D6AD59B" w14:textId="77777777" w:rsidR="004D3D39" w:rsidRDefault="004D3D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DBD"/>
    <w:multiLevelType w:val="hybridMultilevel"/>
    <w:tmpl w:val="29F86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4680A"/>
    <w:multiLevelType w:val="multilevel"/>
    <w:tmpl w:val="5ADE6FC2"/>
    <w:name w:val="art22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1C297F"/>
    <w:multiLevelType w:val="hybridMultilevel"/>
    <w:tmpl w:val="70F60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A321F8"/>
    <w:multiLevelType w:val="hybridMultilevel"/>
    <w:tmpl w:val="A8929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601C3"/>
    <w:multiLevelType w:val="hybridMultilevel"/>
    <w:tmpl w:val="4D54253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9D6142B"/>
    <w:multiLevelType w:val="multilevel"/>
    <w:tmpl w:val="A670C36C"/>
    <w:name w:val="art2"/>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5"/>
      <w:numFmt w:val="none"/>
      <w:isLgl/>
      <w:lvlText w:val="%1.1"/>
      <w:lvlJc w:val="left"/>
      <w:pPr>
        <w:ind w:left="71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52465E"/>
    <w:multiLevelType w:val="hybridMultilevel"/>
    <w:tmpl w:val="A12EE97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F8F1F15"/>
    <w:multiLevelType w:val="hybridMultilevel"/>
    <w:tmpl w:val="401A8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F166A3"/>
    <w:multiLevelType w:val="hybridMultilevel"/>
    <w:tmpl w:val="854E9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6C4A8D"/>
    <w:multiLevelType w:val="hybridMultilevel"/>
    <w:tmpl w:val="A5B22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2B144A"/>
    <w:multiLevelType w:val="hybridMultilevel"/>
    <w:tmpl w:val="100E4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510A38"/>
    <w:multiLevelType w:val="hybridMultilevel"/>
    <w:tmpl w:val="90E4E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C6B3A"/>
    <w:multiLevelType w:val="hybridMultilevel"/>
    <w:tmpl w:val="571AFC9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203CF4"/>
    <w:multiLevelType w:val="hybridMultilevel"/>
    <w:tmpl w:val="3026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3A63AD"/>
    <w:multiLevelType w:val="hybridMultilevel"/>
    <w:tmpl w:val="64188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6307CC"/>
    <w:multiLevelType w:val="hybridMultilevel"/>
    <w:tmpl w:val="E8B64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8D0652"/>
    <w:multiLevelType w:val="hybridMultilevel"/>
    <w:tmpl w:val="43CC5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B1686F"/>
    <w:multiLevelType w:val="multilevel"/>
    <w:tmpl w:val="2BAA8372"/>
    <w:name w:val="art2222422322"/>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951124"/>
    <w:multiLevelType w:val="hybridMultilevel"/>
    <w:tmpl w:val="4802E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C35BE7"/>
    <w:multiLevelType w:val="hybridMultilevel"/>
    <w:tmpl w:val="D3085DE2"/>
    <w:lvl w:ilvl="0" w:tplc="040C0001">
      <w:start w:val="1"/>
      <w:numFmt w:val="bullet"/>
      <w:lvlText w:val=""/>
      <w:lvlJc w:val="left"/>
      <w:pPr>
        <w:ind w:left="106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B687AD2">
      <w:start w:val="1"/>
      <w:numFmt w:val="bullet"/>
      <w:lvlText w:val="o"/>
      <w:lvlJc w:val="left"/>
      <w:pPr>
        <w:ind w:left="1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6FFD8">
      <w:start w:val="1"/>
      <w:numFmt w:val="bullet"/>
      <w:lvlText w:val="▪"/>
      <w:lvlJc w:val="left"/>
      <w:pPr>
        <w:ind w:left="2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43F2">
      <w:start w:val="1"/>
      <w:numFmt w:val="bullet"/>
      <w:lvlText w:val="•"/>
      <w:lvlJc w:val="left"/>
      <w:pPr>
        <w:ind w:left="3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BA1C56">
      <w:start w:val="1"/>
      <w:numFmt w:val="bullet"/>
      <w:lvlText w:val="o"/>
      <w:lvlJc w:val="left"/>
      <w:pPr>
        <w:ind w:left="3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69A00">
      <w:start w:val="1"/>
      <w:numFmt w:val="bullet"/>
      <w:lvlText w:val="▪"/>
      <w:lvlJc w:val="left"/>
      <w:pPr>
        <w:ind w:left="4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A511C">
      <w:start w:val="1"/>
      <w:numFmt w:val="bullet"/>
      <w:lvlText w:val="•"/>
      <w:lvlJc w:val="left"/>
      <w:pPr>
        <w:ind w:left="5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E142C">
      <w:start w:val="1"/>
      <w:numFmt w:val="bullet"/>
      <w:lvlText w:val="o"/>
      <w:lvlJc w:val="left"/>
      <w:pPr>
        <w:ind w:left="6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62DA0">
      <w:start w:val="1"/>
      <w:numFmt w:val="bullet"/>
      <w:lvlText w:val="▪"/>
      <w:lvlJc w:val="left"/>
      <w:pPr>
        <w:ind w:left="6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712133F"/>
    <w:multiLevelType w:val="multilevel"/>
    <w:tmpl w:val="040C001D"/>
    <w:name w:val="art222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7897FD4"/>
    <w:multiLevelType w:val="multilevel"/>
    <w:tmpl w:val="0ACEF64A"/>
    <w:styleLink w:val="Style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79D7037"/>
    <w:multiLevelType w:val="hybridMultilevel"/>
    <w:tmpl w:val="799A6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E0F91"/>
    <w:multiLevelType w:val="multilevel"/>
    <w:tmpl w:val="0ACEF64A"/>
    <w:name w:val="art22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401A77"/>
    <w:multiLevelType w:val="multilevel"/>
    <w:tmpl w:val="5ADE6FC2"/>
    <w:name w:val="art2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C491F7E"/>
    <w:multiLevelType w:val="hybridMultilevel"/>
    <w:tmpl w:val="CCD46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BD6AA9"/>
    <w:multiLevelType w:val="hybridMultilevel"/>
    <w:tmpl w:val="283A8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FE36C2"/>
    <w:multiLevelType w:val="multilevel"/>
    <w:tmpl w:val="0ACEF64A"/>
    <w:name w:val="art222242"/>
    <w:numStyleLink w:val="Style1"/>
  </w:abstractNum>
  <w:abstractNum w:abstractNumId="28" w15:restartNumberingAfterBreak="0">
    <w:nsid w:val="2E8E3FCA"/>
    <w:multiLevelType w:val="hybridMultilevel"/>
    <w:tmpl w:val="4726D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F9D4575"/>
    <w:multiLevelType w:val="hybridMultilevel"/>
    <w:tmpl w:val="A2EA8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07F4259"/>
    <w:multiLevelType w:val="hybridMultilevel"/>
    <w:tmpl w:val="EB301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7723C2B"/>
    <w:multiLevelType w:val="multilevel"/>
    <w:tmpl w:val="E0F80FB8"/>
    <w:name w:val="art22224223222"/>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78A6F00"/>
    <w:multiLevelType w:val="hybridMultilevel"/>
    <w:tmpl w:val="0A7EC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05562A"/>
    <w:multiLevelType w:val="hybridMultilevel"/>
    <w:tmpl w:val="28EC5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9F530D2"/>
    <w:multiLevelType w:val="hybridMultilevel"/>
    <w:tmpl w:val="0A5E1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A0F0452"/>
    <w:multiLevelType w:val="hybridMultilevel"/>
    <w:tmpl w:val="2690A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A2E416D"/>
    <w:multiLevelType w:val="hybridMultilevel"/>
    <w:tmpl w:val="584A8020"/>
    <w:lvl w:ilvl="0" w:tplc="B66CF7C6">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A4183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BEA9A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B4CBE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262A4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F0914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3E57A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0C8D3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DA058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A755507"/>
    <w:multiLevelType w:val="multilevel"/>
    <w:tmpl w:val="0ACEF64A"/>
    <w:styleLink w:val="Styl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B05003F"/>
    <w:multiLevelType w:val="hybridMultilevel"/>
    <w:tmpl w:val="9D2C4E6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3BE218E5"/>
    <w:multiLevelType w:val="hybridMultilevel"/>
    <w:tmpl w:val="7C069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E992A56"/>
    <w:multiLevelType w:val="multilevel"/>
    <w:tmpl w:val="F97EEC80"/>
    <w:name w:val="art22224223"/>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3B94BDF"/>
    <w:multiLevelType w:val="hybridMultilevel"/>
    <w:tmpl w:val="F9D2A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4B16C38"/>
    <w:multiLevelType w:val="hybridMultilevel"/>
    <w:tmpl w:val="D930B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4D61869"/>
    <w:multiLevelType w:val="multilevel"/>
    <w:tmpl w:val="040C001D"/>
    <w:name w:val="art22224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4E42190"/>
    <w:multiLevelType w:val="hybridMultilevel"/>
    <w:tmpl w:val="B91E5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58D7E93"/>
    <w:multiLevelType w:val="multilevel"/>
    <w:tmpl w:val="A1EED712"/>
    <w:name w:val="art222242232"/>
    <w:lvl w:ilvl="0">
      <w:start w:val="4"/>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6520100"/>
    <w:multiLevelType w:val="hybridMultilevel"/>
    <w:tmpl w:val="17F46D2A"/>
    <w:lvl w:ilvl="0" w:tplc="2AE8694C">
      <w:start w:val="1"/>
      <w:numFmt w:val="lowerLetter"/>
      <w:lvlText w:val="%1)"/>
      <w:lvlJc w:val="left"/>
      <w:pPr>
        <w:ind w:left="1428" w:hanging="360"/>
      </w:pPr>
      <w:rPr>
        <w:rFonts w:hint="default"/>
        <w:u w:val="single"/>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7" w15:restartNumberingAfterBreak="0">
    <w:nsid w:val="4E8922CE"/>
    <w:multiLevelType w:val="hybridMultilevel"/>
    <w:tmpl w:val="8D8E1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EDD3E1D"/>
    <w:multiLevelType w:val="hybridMultilevel"/>
    <w:tmpl w:val="34367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FAC33DF"/>
    <w:multiLevelType w:val="hybridMultilevel"/>
    <w:tmpl w:val="3BA49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25955F2"/>
    <w:multiLevelType w:val="hybridMultilevel"/>
    <w:tmpl w:val="428EAF38"/>
    <w:lvl w:ilvl="0" w:tplc="A76EB626">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51"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6F661D"/>
    <w:multiLevelType w:val="hybridMultilevel"/>
    <w:tmpl w:val="5404B7EA"/>
    <w:lvl w:ilvl="0" w:tplc="05ACDD78">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DE427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E5E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48B92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010C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D0285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4E990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6601C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329BD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49E0867"/>
    <w:multiLevelType w:val="hybridMultilevel"/>
    <w:tmpl w:val="50925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68B6ACC"/>
    <w:multiLevelType w:val="hybridMultilevel"/>
    <w:tmpl w:val="6DDE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CF73454"/>
    <w:multiLevelType w:val="hybridMultilevel"/>
    <w:tmpl w:val="725CD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F586E44"/>
    <w:multiLevelType w:val="hybridMultilevel"/>
    <w:tmpl w:val="E9784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3934449"/>
    <w:multiLevelType w:val="hybridMultilevel"/>
    <w:tmpl w:val="DC7E8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51231CE"/>
    <w:multiLevelType w:val="hybridMultilevel"/>
    <w:tmpl w:val="B96E5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59E2398"/>
    <w:multiLevelType w:val="multilevel"/>
    <w:tmpl w:val="07A80624"/>
    <w:name w:val="art22222"/>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5"/>
      <w:numFmt w:val="decimal"/>
      <w:lvlRestart w:val="0"/>
      <w:lvlText w:val="%1.1"/>
      <w:lvlJc w:val="left"/>
      <w:pPr>
        <w:ind w:left="69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lowerRoman"/>
      <w:lvlText w:val="%3"/>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208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280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352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424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49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568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60" w15:restartNumberingAfterBreak="0">
    <w:nsid w:val="6BFE3073"/>
    <w:multiLevelType w:val="hybridMultilevel"/>
    <w:tmpl w:val="E2149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3B07838"/>
    <w:multiLevelType w:val="hybridMultilevel"/>
    <w:tmpl w:val="B7C4865A"/>
    <w:lvl w:ilvl="0" w:tplc="8D6CDD38">
      <w:start w:val="1"/>
      <w:numFmt w:val="bullet"/>
      <w:lvlText w:val="-"/>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687AD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6FFD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43F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BA1C5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69A0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A511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E142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962DA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46E6440"/>
    <w:multiLevelType w:val="hybridMultilevel"/>
    <w:tmpl w:val="031CA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59E0B0C"/>
    <w:multiLevelType w:val="hybridMultilevel"/>
    <w:tmpl w:val="11A66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5CA0DBD"/>
    <w:multiLevelType w:val="multilevel"/>
    <w:tmpl w:val="2DA44FA8"/>
    <w:name w:val="art2222"/>
    <w:lvl w:ilvl="0">
      <w:start w:val="4"/>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72A6819"/>
    <w:multiLevelType w:val="hybridMultilevel"/>
    <w:tmpl w:val="EDC2B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7EB4E79"/>
    <w:multiLevelType w:val="hybridMultilevel"/>
    <w:tmpl w:val="8B604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A85125F"/>
    <w:multiLevelType w:val="multilevel"/>
    <w:tmpl w:val="A670C36C"/>
    <w:name w:val="art22223"/>
    <w:lvl w:ilvl="0">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5"/>
      <w:numFmt w:val="none"/>
      <w:isLgl/>
      <w:lvlText w:val="%1.1"/>
      <w:lvlJc w:val="left"/>
      <w:pPr>
        <w:ind w:left="71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AA67D9D"/>
    <w:multiLevelType w:val="hybridMultilevel"/>
    <w:tmpl w:val="6BAE5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C145143"/>
    <w:multiLevelType w:val="hybridMultilevel"/>
    <w:tmpl w:val="646E333C"/>
    <w:lvl w:ilvl="0" w:tplc="040C000D">
      <w:start w:val="1"/>
      <w:numFmt w:val="bullet"/>
      <w:lvlText w:val=""/>
      <w:lvlJc w:val="left"/>
      <w:pPr>
        <w:ind w:left="1445" w:hanging="360"/>
      </w:pPr>
      <w:rPr>
        <w:rFonts w:ascii="Wingdings" w:hAnsi="Wingdings" w:hint="default"/>
      </w:rPr>
    </w:lvl>
    <w:lvl w:ilvl="1" w:tplc="040C0003" w:tentative="1">
      <w:start w:val="1"/>
      <w:numFmt w:val="bullet"/>
      <w:lvlText w:val="o"/>
      <w:lvlJc w:val="left"/>
      <w:pPr>
        <w:ind w:left="2165" w:hanging="360"/>
      </w:pPr>
      <w:rPr>
        <w:rFonts w:ascii="Courier New" w:hAnsi="Courier New" w:cs="Courier New" w:hint="default"/>
      </w:rPr>
    </w:lvl>
    <w:lvl w:ilvl="2" w:tplc="040C0005" w:tentative="1">
      <w:start w:val="1"/>
      <w:numFmt w:val="bullet"/>
      <w:lvlText w:val=""/>
      <w:lvlJc w:val="left"/>
      <w:pPr>
        <w:ind w:left="2885" w:hanging="360"/>
      </w:pPr>
      <w:rPr>
        <w:rFonts w:ascii="Wingdings" w:hAnsi="Wingdings" w:hint="default"/>
      </w:rPr>
    </w:lvl>
    <w:lvl w:ilvl="3" w:tplc="040C0001" w:tentative="1">
      <w:start w:val="1"/>
      <w:numFmt w:val="bullet"/>
      <w:lvlText w:val=""/>
      <w:lvlJc w:val="left"/>
      <w:pPr>
        <w:ind w:left="3605" w:hanging="360"/>
      </w:pPr>
      <w:rPr>
        <w:rFonts w:ascii="Symbol" w:hAnsi="Symbol" w:hint="default"/>
      </w:rPr>
    </w:lvl>
    <w:lvl w:ilvl="4" w:tplc="040C0003" w:tentative="1">
      <w:start w:val="1"/>
      <w:numFmt w:val="bullet"/>
      <w:lvlText w:val="o"/>
      <w:lvlJc w:val="left"/>
      <w:pPr>
        <w:ind w:left="4325" w:hanging="360"/>
      </w:pPr>
      <w:rPr>
        <w:rFonts w:ascii="Courier New" w:hAnsi="Courier New" w:cs="Courier New" w:hint="default"/>
      </w:rPr>
    </w:lvl>
    <w:lvl w:ilvl="5" w:tplc="040C0005" w:tentative="1">
      <w:start w:val="1"/>
      <w:numFmt w:val="bullet"/>
      <w:lvlText w:val=""/>
      <w:lvlJc w:val="left"/>
      <w:pPr>
        <w:ind w:left="5045" w:hanging="360"/>
      </w:pPr>
      <w:rPr>
        <w:rFonts w:ascii="Wingdings" w:hAnsi="Wingdings" w:hint="default"/>
      </w:rPr>
    </w:lvl>
    <w:lvl w:ilvl="6" w:tplc="040C0001" w:tentative="1">
      <w:start w:val="1"/>
      <w:numFmt w:val="bullet"/>
      <w:lvlText w:val=""/>
      <w:lvlJc w:val="left"/>
      <w:pPr>
        <w:ind w:left="5765" w:hanging="360"/>
      </w:pPr>
      <w:rPr>
        <w:rFonts w:ascii="Symbol" w:hAnsi="Symbol" w:hint="default"/>
      </w:rPr>
    </w:lvl>
    <w:lvl w:ilvl="7" w:tplc="040C0003" w:tentative="1">
      <w:start w:val="1"/>
      <w:numFmt w:val="bullet"/>
      <w:lvlText w:val="o"/>
      <w:lvlJc w:val="left"/>
      <w:pPr>
        <w:ind w:left="6485" w:hanging="360"/>
      </w:pPr>
      <w:rPr>
        <w:rFonts w:ascii="Courier New" w:hAnsi="Courier New" w:cs="Courier New" w:hint="default"/>
      </w:rPr>
    </w:lvl>
    <w:lvl w:ilvl="8" w:tplc="040C0005" w:tentative="1">
      <w:start w:val="1"/>
      <w:numFmt w:val="bullet"/>
      <w:lvlText w:val=""/>
      <w:lvlJc w:val="left"/>
      <w:pPr>
        <w:ind w:left="7205" w:hanging="360"/>
      </w:pPr>
      <w:rPr>
        <w:rFonts w:ascii="Wingdings" w:hAnsi="Wingdings" w:hint="default"/>
      </w:rPr>
    </w:lvl>
  </w:abstractNum>
  <w:abstractNum w:abstractNumId="70" w15:restartNumberingAfterBreak="0">
    <w:nsid w:val="7ED8736B"/>
    <w:multiLevelType w:val="hybridMultilevel"/>
    <w:tmpl w:val="0D40C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61"/>
  </w:num>
  <w:num w:numId="3">
    <w:abstractNumId w:val="52"/>
  </w:num>
  <w:num w:numId="4">
    <w:abstractNumId w:val="19"/>
  </w:num>
  <w:num w:numId="5">
    <w:abstractNumId w:val="23"/>
  </w:num>
  <w:num w:numId="6">
    <w:abstractNumId w:val="21"/>
  </w:num>
  <w:num w:numId="7">
    <w:abstractNumId w:val="37"/>
  </w:num>
  <w:num w:numId="8">
    <w:abstractNumId w:val="64"/>
  </w:num>
  <w:num w:numId="9">
    <w:abstractNumId w:val="40"/>
  </w:num>
  <w:num w:numId="10">
    <w:abstractNumId w:val="45"/>
  </w:num>
  <w:num w:numId="11">
    <w:abstractNumId w:val="17"/>
  </w:num>
  <w:num w:numId="12">
    <w:abstractNumId w:val="31"/>
  </w:num>
  <w:num w:numId="13">
    <w:abstractNumId w:val="66"/>
  </w:num>
  <w:num w:numId="14">
    <w:abstractNumId w:val="33"/>
  </w:num>
  <w:num w:numId="15">
    <w:abstractNumId w:val="35"/>
  </w:num>
  <w:num w:numId="16">
    <w:abstractNumId w:val="22"/>
  </w:num>
  <w:num w:numId="17">
    <w:abstractNumId w:val="57"/>
  </w:num>
  <w:num w:numId="18">
    <w:abstractNumId w:val="32"/>
  </w:num>
  <w:num w:numId="19">
    <w:abstractNumId w:val="10"/>
  </w:num>
  <w:num w:numId="20">
    <w:abstractNumId w:val="3"/>
  </w:num>
  <w:num w:numId="21">
    <w:abstractNumId w:val="65"/>
  </w:num>
  <w:num w:numId="22">
    <w:abstractNumId w:val="4"/>
  </w:num>
  <w:num w:numId="23">
    <w:abstractNumId w:val="12"/>
  </w:num>
  <w:num w:numId="24">
    <w:abstractNumId w:val="6"/>
  </w:num>
  <w:num w:numId="25">
    <w:abstractNumId w:val="56"/>
  </w:num>
  <w:num w:numId="26">
    <w:abstractNumId w:val="46"/>
  </w:num>
  <w:num w:numId="27">
    <w:abstractNumId w:val="30"/>
  </w:num>
  <w:num w:numId="28">
    <w:abstractNumId w:val="18"/>
  </w:num>
  <w:num w:numId="29">
    <w:abstractNumId w:val="50"/>
  </w:num>
  <w:num w:numId="30">
    <w:abstractNumId w:val="42"/>
  </w:num>
  <w:num w:numId="31">
    <w:abstractNumId w:val="15"/>
  </w:num>
  <w:num w:numId="32">
    <w:abstractNumId w:val="38"/>
  </w:num>
  <w:num w:numId="33">
    <w:abstractNumId w:val="47"/>
  </w:num>
  <w:num w:numId="34">
    <w:abstractNumId w:val="11"/>
  </w:num>
  <w:num w:numId="35">
    <w:abstractNumId w:val="48"/>
  </w:num>
  <w:num w:numId="36">
    <w:abstractNumId w:val="14"/>
  </w:num>
  <w:num w:numId="37">
    <w:abstractNumId w:val="68"/>
  </w:num>
  <w:num w:numId="38">
    <w:abstractNumId w:val="28"/>
  </w:num>
  <w:num w:numId="39">
    <w:abstractNumId w:val="0"/>
  </w:num>
  <w:num w:numId="40">
    <w:abstractNumId w:val="34"/>
  </w:num>
  <w:num w:numId="41">
    <w:abstractNumId w:val="49"/>
  </w:num>
  <w:num w:numId="42">
    <w:abstractNumId w:val="62"/>
  </w:num>
  <w:num w:numId="43">
    <w:abstractNumId w:val="53"/>
  </w:num>
  <w:num w:numId="44">
    <w:abstractNumId w:val="63"/>
  </w:num>
  <w:num w:numId="45">
    <w:abstractNumId w:val="13"/>
  </w:num>
  <w:num w:numId="46">
    <w:abstractNumId w:val="54"/>
  </w:num>
  <w:num w:numId="47">
    <w:abstractNumId w:val="8"/>
  </w:num>
  <w:num w:numId="48">
    <w:abstractNumId w:val="29"/>
  </w:num>
  <w:num w:numId="49">
    <w:abstractNumId w:val="2"/>
  </w:num>
  <w:num w:numId="50">
    <w:abstractNumId w:val="7"/>
  </w:num>
  <w:num w:numId="51">
    <w:abstractNumId w:val="60"/>
  </w:num>
  <w:num w:numId="52">
    <w:abstractNumId w:val="70"/>
  </w:num>
  <w:num w:numId="53">
    <w:abstractNumId w:val="55"/>
  </w:num>
  <w:num w:numId="54">
    <w:abstractNumId w:val="58"/>
  </w:num>
  <w:num w:numId="55">
    <w:abstractNumId w:val="44"/>
  </w:num>
  <w:num w:numId="56">
    <w:abstractNumId w:val="25"/>
  </w:num>
  <w:num w:numId="57">
    <w:abstractNumId w:val="16"/>
  </w:num>
  <w:num w:numId="58">
    <w:abstractNumId w:val="26"/>
  </w:num>
  <w:num w:numId="59">
    <w:abstractNumId w:val="39"/>
  </w:num>
  <w:num w:numId="60">
    <w:abstractNumId w:val="9"/>
  </w:num>
  <w:num w:numId="61">
    <w:abstractNumId w:val="41"/>
  </w:num>
  <w:num w:numId="62">
    <w:abstractNumId w:val="69"/>
  </w:num>
  <w:num w:numId="63">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A7C"/>
    <w:rsid w:val="00024299"/>
    <w:rsid w:val="00027A7E"/>
    <w:rsid w:val="00033581"/>
    <w:rsid w:val="00042408"/>
    <w:rsid w:val="00045EB0"/>
    <w:rsid w:val="00091548"/>
    <w:rsid w:val="000A01A3"/>
    <w:rsid w:val="000A157A"/>
    <w:rsid w:val="000C28DA"/>
    <w:rsid w:val="000D2819"/>
    <w:rsid w:val="000D6C73"/>
    <w:rsid w:val="000F2067"/>
    <w:rsid w:val="000F4434"/>
    <w:rsid w:val="00110FC4"/>
    <w:rsid w:val="00117D57"/>
    <w:rsid w:val="00125C06"/>
    <w:rsid w:val="00126241"/>
    <w:rsid w:val="00142747"/>
    <w:rsid w:val="0015151B"/>
    <w:rsid w:val="001644AC"/>
    <w:rsid w:val="0017430C"/>
    <w:rsid w:val="00182E2E"/>
    <w:rsid w:val="001B3F98"/>
    <w:rsid w:val="001B5119"/>
    <w:rsid w:val="001D294E"/>
    <w:rsid w:val="001E68FD"/>
    <w:rsid w:val="001E7F52"/>
    <w:rsid w:val="001F621A"/>
    <w:rsid w:val="002414F9"/>
    <w:rsid w:val="002426E8"/>
    <w:rsid w:val="002554A8"/>
    <w:rsid w:val="00275620"/>
    <w:rsid w:val="002818C9"/>
    <w:rsid w:val="0029050E"/>
    <w:rsid w:val="00293502"/>
    <w:rsid w:val="002B51D7"/>
    <w:rsid w:val="002D2A5B"/>
    <w:rsid w:val="002D2AC6"/>
    <w:rsid w:val="002D4AE8"/>
    <w:rsid w:val="002E1A5A"/>
    <w:rsid w:val="002F4C3F"/>
    <w:rsid w:val="00305668"/>
    <w:rsid w:val="003208C6"/>
    <w:rsid w:val="00345EBC"/>
    <w:rsid w:val="003A3EF9"/>
    <w:rsid w:val="003D6034"/>
    <w:rsid w:val="003F71BE"/>
    <w:rsid w:val="004607DA"/>
    <w:rsid w:val="004627AD"/>
    <w:rsid w:val="00465A99"/>
    <w:rsid w:val="0048499E"/>
    <w:rsid w:val="004A6E77"/>
    <w:rsid w:val="004D3D39"/>
    <w:rsid w:val="005107A8"/>
    <w:rsid w:val="0054561C"/>
    <w:rsid w:val="00557762"/>
    <w:rsid w:val="005603E2"/>
    <w:rsid w:val="00565DAE"/>
    <w:rsid w:val="005C3B09"/>
    <w:rsid w:val="005D0013"/>
    <w:rsid w:val="005E397C"/>
    <w:rsid w:val="005F455C"/>
    <w:rsid w:val="00642F83"/>
    <w:rsid w:val="00643541"/>
    <w:rsid w:val="006449A4"/>
    <w:rsid w:val="0065158F"/>
    <w:rsid w:val="00667EED"/>
    <w:rsid w:val="006F70E9"/>
    <w:rsid w:val="0071171F"/>
    <w:rsid w:val="007135E8"/>
    <w:rsid w:val="007261D2"/>
    <w:rsid w:val="00776D77"/>
    <w:rsid w:val="00791AEE"/>
    <w:rsid w:val="007932A6"/>
    <w:rsid w:val="007B0648"/>
    <w:rsid w:val="007D5136"/>
    <w:rsid w:val="007F7BB5"/>
    <w:rsid w:val="0084776F"/>
    <w:rsid w:val="00851171"/>
    <w:rsid w:val="00857FE8"/>
    <w:rsid w:val="00860F44"/>
    <w:rsid w:val="00865F6F"/>
    <w:rsid w:val="00867D71"/>
    <w:rsid w:val="0087794C"/>
    <w:rsid w:val="00887C4C"/>
    <w:rsid w:val="00894216"/>
    <w:rsid w:val="008A5AED"/>
    <w:rsid w:val="008E30E7"/>
    <w:rsid w:val="008F5E1C"/>
    <w:rsid w:val="009309B7"/>
    <w:rsid w:val="00945352"/>
    <w:rsid w:val="00975F2B"/>
    <w:rsid w:val="00997A49"/>
    <w:rsid w:val="009C5F40"/>
    <w:rsid w:val="009E6D48"/>
    <w:rsid w:val="00A1104B"/>
    <w:rsid w:val="00A32B13"/>
    <w:rsid w:val="00A36EC6"/>
    <w:rsid w:val="00A462A2"/>
    <w:rsid w:val="00A54110"/>
    <w:rsid w:val="00A82B8F"/>
    <w:rsid w:val="00A8645E"/>
    <w:rsid w:val="00AC3E24"/>
    <w:rsid w:val="00AF5EFD"/>
    <w:rsid w:val="00B203CC"/>
    <w:rsid w:val="00B250FE"/>
    <w:rsid w:val="00B370A1"/>
    <w:rsid w:val="00B5227E"/>
    <w:rsid w:val="00BA1A10"/>
    <w:rsid w:val="00BB2980"/>
    <w:rsid w:val="00BB77D8"/>
    <w:rsid w:val="00BE6FB8"/>
    <w:rsid w:val="00BF4539"/>
    <w:rsid w:val="00C035C3"/>
    <w:rsid w:val="00C25F0C"/>
    <w:rsid w:val="00C27FF3"/>
    <w:rsid w:val="00C3078C"/>
    <w:rsid w:val="00C46DA4"/>
    <w:rsid w:val="00C55D2E"/>
    <w:rsid w:val="00C61A7C"/>
    <w:rsid w:val="00C74E75"/>
    <w:rsid w:val="00C90844"/>
    <w:rsid w:val="00CA2E22"/>
    <w:rsid w:val="00CB52AA"/>
    <w:rsid w:val="00CB5438"/>
    <w:rsid w:val="00CC53A5"/>
    <w:rsid w:val="00D042A3"/>
    <w:rsid w:val="00D10140"/>
    <w:rsid w:val="00D20CD0"/>
    <w:rsid w:val="00D42A1C"/>
    <w:rsid w:val="00D92F43"/>
    <w:rsid w:val="00D932B6"/>
    <w:rsid w:val="00D97402"/>
    <w:rsid w:val="00DA20A6"/>
    <w:rsid w:val="00DA5BC1"/>
    <w:rsid w:val="00DB4F8F"/>
    <w:rsid w:val="00DD7B85"/>
    <w:rsid w:val="00DE5235"/>
    <w:rsid w:val="00E033E3"/>
    <w:rsid w:val="00E10A6E"/>
    <w:rsid w:val="00E151D6"/>
    <w:rsid w:val="00E62BD8"/>
    <w:rsid w:val="00EB72F6"/>
    <w:rsid w:val="00EC38D8"/>
    <w:rsid w:val="00EC3B9C"/>
    <w:rsid w:val="00EE46A6"/>
    <w:rsid w:val="00F00F2F"/>
    <w:rsid w:val="00F1345D"/>
    <w:rsid w:val="00F2154F"/>
    <w:rsid w:val="00F33729"/>
    <w:rsid w:val="00F613FB"/>
    <w:rsid w:val="00F838E0"/>
    <w:rsid w:val="00F83C9D"/>
    <w:rsid w:val="00F87427"/>
    <w:rsid w:val="00F8753E"/>
    <w:rsid w:val="00F917F9"/>
    <w:rsid w:val="00F96CD0"/>
    <w:rsid w:val="00FA0FBF"/>
    <w:rsid w:val="00FA1335"/>
    <w:rsid w:val="00FA223E"/>
    <w:rsid w:val="00FA67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628FCC"/>
  <w15:docId w15:val="{D77A95A5-F7DF-4013-A667-C4218BB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66"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right="68"/>
      <w:jc w:val="center"/>
      <w:outlineLvl w:val="0"/>
    </w:pPr>
    <w:rPr>
      <w:rFonts w:ascii="Times New Roman" w:eastAsia="Times New Roman" w:hAnsi="Times New Roman" w:cs="Times New Roman"/>
      <w:color w:val="000000"/>
      <w:sz w:val="40"/>
    </w:rPr>
  </w:style>
  <w:style w:type="paragraph" w:styleId="Titre2">
    <w:name w:val="heading 2"/>
    <w:next w:val="Normal"/>
    <w:link w:val="Titre2Car"/>
    <w:uiPriority w:val="9"/>
    <w:unhideWhenUsed/>
    <w:qFormat/>
    <w:pPr>
      <w:keepNext/>
      <w:keepLines/>
      <w:spacing w:after="228" w:line="249" w:lineRule="auto"/>
      <w:ind w:left="10" w:hanging="10"/>
      <w:outlineLvl w:val="1"/>
    </w:pPr>
    <w:rPr>
      <w:rFonts w:ascii="Times New Roman" w:eastAsia="Times New Roman" w:hAnsi="Times New Roman" w:cs="Times New Roman"/>
      <w:color w:val="000000"/>
      <w:sz w:val="24"/>
      <w:u w:val="single" w:color="000000"/>
    </w:rPr>
  </w:style>
  <w:style w:type="paragraph" w:styleId="Titre3">
    <w:name w:val="heading 3"/>
    <w:basedOn w:val="Normal"/>
    <w:next w:val="Normal"/>
    <w:link w:val="Titre3Car"/>
    <w:uiPriority w:val="9"/>
    <w:unhideWhenUsed/>
    <w:qFormat/>
    <w:rsid w:val="00CB543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itre4">
    <w:name w:val="heading 4"/>
    <w:basedOn w:val="Normal"/>
    <w:next w:val="Normal"/>
    <w:link w:val="Titre4Car"/>
    <w:uiPriority w:val="9"/>
    <w:semiHidden/>
    <w:unhideWhenUsed/>
    <w:qFormat/>
    <w:rsid w:val="007261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imes New Roman" w:eastAsia="Times New Roman" w:hAnsi="Times New Roman" w:cs="Times New Roman"/>
      <w:color w:val="000000"/>
      <w:sz w:val="24"/>
      <w:u w:val="single" w:color="000000"/>
    </w:rPr>
  </w:style>
  <w:style w:type="character" w:customStyle="1" w:styleId="Titre1Car">
    <w:name w:val="Titre 1 Car"/>
    <w:link w:val="Titre1"/>
    <w:rPr>
      <w:rFonts w:ascii="Times New Roman" w:eastAsia="Times New Roman" w:hAnsi="Times New Roman" w:cs="Times New Roman"/>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6449A4"/>
    <w:pPr>
      <w:tabs>
        <w:tab w:val="center" w:pos="4536"/>
        <w:tab w:val="right" w:pos="9072"/>
      </w:tabs>
      <w:spacing w:after="0" w:line="240" w:lineRule="auto"/>
    </w:pPr>
  </w:style>
  <w:style w:type="character" w:customStyle="1" w:styleId="En-tteCar">
    <w:name w:val="En-tête Car"/>
    <w:basedOn w:val="Policepardfaut"/>
    <w:link w:val="En-tte"/>
    <w:uiPriority w:val="99"/>
    <w:rsid w:val="006449A4"/>
    <w:rPr>
      <w:rFonts w:ascii="Times New Roman" w:eastAsia="Times New Roman" w:hAnsi="Times New Roman" w:cs="Times New Roman"/>
      <w:color w:val="000000"/>
      <w:sz w:val="24"/>
    </w:rPr>
  </w:style>
  <w:style w:type="paragraph" w:styleId="Pieddepage">
    <w:name w:val="footer"/>
    <w:basedOn w:val="Normal"/>
    <w:link w:val="PieddepageCar"/>
    <w:uiPriority w:val="99"/>
    <w:unhideWhenUsed/>
    <w:rsid w:val="006449A4"/>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PieddepageCar">
    <w:name w:val="Pied de page Car"/>
    <w:basedOn w:val="Policepardfaut"/>
    <w:link w:val="Pieddepage"/>
    <w:uiPriority w:val="99"/>
    <w:rsid w:val="006449A4"/>
    <w:rPr>
      <w:rFonts w:cs="Times New Roman"/>
    </w:rPr>
  </w:style>
  <w:style w:type="paragraph" w:styleId="Paragraphedeliste">
    <w:name w:val="List Paragraph"/>
    <w:basedOn w:val="Normal"/>
    <w:uiPriority w:val="34"/>
    <w:qFormat/>
    <w:rsid w:val="00F2154F"/>
    <w:pPr>
      <w:ind w:left="720"/>
      <w:contextualSpacing/>
    </w:pPr>
  </w:style>
  <w:style w:type="numbering" w:customStyle="1" w:styleId="Style1">
    <w:name w:val="Style1"/>
    <w:uiPriority w:val="99"/>
    <w:rsid w:val="001E7F52"/>
    <w:pPr>
      <w:numPr>
        <w:numId w:val="6"/>
      </w:numPr>
    </w:pPr>
  </w:style>
  <w:style w:type="numbering" w:customStyle="1" w:styleId="Style2">
    <w:name w:val="Style2"/>
    <w:uiPriority w:val="99"/>
    <w:rsid w:val="001E7F52"/>
    <w:pPr>
      <w:numPr>
        <w:numId w:val="7"/>
      </w:numPr>
    </w:pPr>
  </w:style>
  <w:style w:type="paragraph" w:styleId="En-ttedetabledesmatires">
    <w:name w:val="TOC Heading"/>
    <w:basedOn w:val="Titre1"/>
    <w:next w:val="Normal"/>
    <w:uiPriority w:val="39"/>
    <w:unhideWhenUsed/>
    <w:qFormat/>
    <w:rsid w:val="00894216"/>
    <w:pPr>
      <w:spacing w:before="24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894216"/>
    <w:pPr>
      <w:spacing w:after="100"/>
      <w:ind w:left="0"/>
    </w:pPr>
  </w:style>
  <w:style w:type="paragraph" w:styleId="TM2">
    <w:name w:val="toc 2"/>
    <w:basedOn w:val="Normal"/>
    <w:next w:val="Normal"/>
    <w:autoRedefine/>
    <w:uiPriority w:val="39"/>
    <w:unhideWhenUsed/>
    <w:rsid w:val="00894216"/>
    <w:pPr>
      <w:spacing w:after="100"/>
      <w:ind w:left="240"/>
    </w:pPr>
  </w:style>
  <w:style w:type="character" w:styleId="Lienhypertexte">
    <w:name w:val="Hyperlink"/>
    <w:basedOn w:val="Policepardfaut"/>
    <w:uiPriority w:val="99"/>
    <w:unhideWhenUsed/>
    <w:rsid w:val="00894216"/>
    <w:rPr>
      <w:color w:val="0563C1" w:themeColor="hyperlink"/>
      <w:u w:val="single"/>
    </w:rPr>
  </w:style>
  <w:style w:type="character" w:styleId="Marquedecommentaire">
    <w:name w:val="annotation reference"/>
    <w:basedOn w:val="Policepardfaut"/>
    <w:uiPriority w:val="99"/>
    <w:semiHidden/>
    <w:unhideWhenUsed/>
    <w:rsid w:val="002818C9"/>
    <w:rPr>
      <w:sz w:val="16"/>
      <w:szCs w:val="16"/>
    </w:rPr>
  </w:style>
  <w:style w:type="paragraph" w:styleId="Commentaire">
    <w:name w:val="annotation text"/>
    <w:basedOn w:val="Normal"/>
    <w:link w:val="CommentaireCar"/>
    <w:uiPriority w:val="99"/>
    <w:semiHidden/>
    <w:unhideWhenUsed/>
    <w:rsid w:val="002818C9"/>
    <w:pPr>
      <w:spacing w:line="240" w:lineRule="auto"/>
    </w:pPr>
    <w:rPr>
      <w:sz w:val="20"/>
      <w:szCs w:val="20"/>
    </w:rPr>
  </w:style>
  <w:style w:type="character" w:customStyle="1" w:styleId="CommentaireCar">
    <w:name w:val="Commentaire Car"/>
    <w:basedOn w:val="Policepardfaut"/>
    <w:link w:val="Commentaire"/>
    <w:uiPriority w:val="99"/>
    <w:semiHidden/>
    <w:rsid w:val="002818C9"/>
    <w:rPr>
      <w:rFonts w:ascii="Times New Roman" w:eastAsia="Times New Roma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2818C9"/>
    <w:rPr>
      <w:b/>
      <w:bCs/>
    </w:rPr>
  </w:style>
  <w:style w:type="character" w:customStyle="1" w:styleId="ObjetducommentaireCar">
    <w:name w:val="Objet du commentaire Car"/>
    <w:basedOn w:val="CommentaireCar"/>
    <w:link w:val="Objetducommentaire"/>
    <w:uiPriority w:val="99"/>
    <w:semiHidden/>
    <w:rsid w:val="002818C9"/>
    <w:rPr>
      <w:rFonts w:ascii="Times New Roman" w:eastAsia="Times New Roman" w:hAnsi="Times New Roman" w:cs="Times New Roman"/>
      <w:b/>
      <w:bCs/>
      <w:color w:val="000000"/>
      <w:sz w:val="20"/>
      <w:szCs w:val="20"/>
    </w:rPr>
  </w:style>
  <w:style w:type="paragraph" w:styleId="Textedebulles">
    <w:name w:val="Balloon Text"/>
    <w:basedOn w:val="Normal"/>
    <w:link w:val="TextedebullesCar"/>
    <w:uiPriority w:val="99"/>
    <w:semiHidden/>
    <w:unhideWhenUsed/>
    <w:rsid w:val="002818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18C9"/>
    <w:rPr>
      <w:rFonts w:ascii="Segoe UI" w:eastAsia="Times New Roman" w:hAnsi="Segoe UI" w:cs="Segoe UI"/>
      <w:color w:val="000000"/>
      <w:sz w:val="18"/>
      <w:szCs w:val="18"/>
    </w:rPr>
  </w:style>
  <w:style w:type="character" w:customStyle="1" w:styleId="readonly">
    <w:name w:val="readonly"/>
    <w:basedOn w:val="Policepardfaut"/>
    <w:rsid w:val="00851171"/>
  </w:style>
  <w:style w:type="paragraph" w:customStyle="1" w:styleId="Default">
    <w:name w:val="Default"/>
    <w:rsid w:val="00BB77D8"/>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CB5438"/>
    <w:rPr>
      <w:rFonts w:asciiTheme="majorHAnsi" w:eastAsiaTheme="majorEastAsia" w:hAnsiTheme="majorHAnsi" w:cstheme="majorBidi"/>
      <w:color w:val="1F4D78" w:themeColor="accent1" w:themeShade="7F"/>
      <w:sz w:val="24"/>
      <w:szCs w:val="24"/>
    </w:rPr>
  </w:style>
  <w:style w:type="paragraph" w:styleId="TM3">
    <w:name w:val="toc 3"/>
    <w:basedOn w:val="Normal"/>
    <w:next w:val="Normal"/>
    <w:autoRedefine/>
    <w:uiPriority w:val="39"/>
    <w:unhideWhenUsed/>
    <w:rsid w:val="005D0013"/>
    <w:pPr>
      <w:spacing w:after="100"/>
      <w:ind w:left="480"/>
    </w:pPr>
  </w:style>
  <w:style w:type="character" w:customStyle="1" w:styleId="Titre4Car">
    <w:name w:val="Titre 4 Car"/>
    <w:basedOn w:val="Policepardfaut"/>
    <w:link w:val="Titre4"/>
    <w:uiPriority w:val="9"/>
    <w:semiHidden/>
    <w:rsid w:val="007261D2"/>
    <w:rPr>
      <w:rFonts w:asciiTheme="majorHAnsi" w:eastAsiaTheme="majorEastAsia" w:hAnsiTheme="majorHAnsi" w:cstheme="majorBidi"/>
      <w:i/>
      <w:iCs/>
      <w:color w:val="2E74B5" w:themeColor="accent1" w:themeShade="BF"/>
      <w:sz w:val="24"/>
    </w:rPr>
  </w:style>
  <w:style w:type="table" w:styleId="Grilledutableau">
    <w:name w:val="Table Grid"/>
    <w:basedOn w:val="TableauNormal"/>
    <w:uiPriority w:val="39"/>
    <w:rsid w:val="004D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6632">
      <w:bodyDiv w:val="1"/>
      <w:marLeft w:val="0"/>
      <w:marRight w:val="0"/>
      <w:marTop w:val="0"/>
      <w:marBottom w:val="0"/>
      <w:divBdr>
        <w:top w:val="none" w:sz="0" w:space="0" w:color="auto"/>
        <w:left w:val="none" w:sz="0" w:space="0" w:color="auto"/>
        <w:bottom w:val="none" w:sz="0" w:space="0" w:color="auto"/>
        <w:right w:val="none" w:sz="0" w:space="0" w:color="auto"/>
      </w:divBdr>
    </w:div>
    <w:div w:id="88551317">
      <w:bodyDiv w:val="1"/>
      <w:marLeft w:val="0"/>
      <w:marRight w:val="0"/>
      <w:marTop w:val="0"/>
      <w:marBottom w:val="0"/>
      <w:divBdr>
        <w:top w:val="none" w:sz="0" w:space="0" w:color="auto"/>
        <w:left w:val="none" w:sz="0" w:space="0" w:color="auto"/>
        <w:bottom w:val="none" w:sz="0" w:space="0" w:color="auto"/>
        <w:right w:val="none" w:sz="0" w:space="0" w:color="auto"/>
      </w:divBdr>
    </w:div>
    <w:div w:id="100536210">
      <w:bodyDiv w:val="1"/>
      <w:marLeft w:val="0"/>
      <w:marRight w:val="0"/>
      <w:marTop w:val="0"/>
      <w:marBottom w:val="0"/>
      <w:divBdr>
        <w:top w:val="none" w:sz="0" w:space="0" w:color="auto"/>
        <w:left w:val="none" w:sz="0" w:space="0" w:color="auto"/>
        <w:bottom w:val="none" w:sz="0" w:space="0" w:color="auto"/>
        <w:right w:val="none" w:sz="0" w:space="0" w:color="auto"/>
      </w:divBdr>
    </w:div>
    <w:div w:id="127209982">
      <w:bodyDiv w:val="1"/>
      <w:marLeft w:val="0"/>
      <w:marRight w:val="0"/>
      <w:marTop w:val="0"/>
      <w:marBottom w:val="0"/>
      <w:divBdr>
        <w:top w:val="none" w:sz="0" w:space="0" w:color="auto"/>
        <w:left w:val="none" w:sz="0" w:space="0" w:color="auto"/>
        <w:bottom w:val="none" w:sz="0" w:space="0" w:color="auto"/>
        <w:right w:val="none" w:sz="0" w:space="0" w:color="auto"/>
      </w:divBdr>
    </w:div>
    <w:div w:id="147404671">
      <w:bodyDiv w:val="1"/>
      <w:marLeft w:val="0"/>
      <w:marRight w:val="0"/>
      <w:marTop w:val="0"/>
      <w:marBottom w:val="0"/>
      <w:divBdr>
        <w:top w:val="none" w:sz="0" w:space="0" w:color="auto"/>
        <w:left w:val="none" w:sz="0" w:space="0" w:color="auto"/>
        <w:bottom w:val="none" w:sz="0" w:space="0" w:color="auto"/>
        <w:right w:val="none" w:sz="0" w:space="0" w:color="auto"/>
      </w:divBdr>
    </w:div>
    <w:div w:id="149292672">
      <w:bodyDiv w:val="1"/>
      <w:marLeft w:val="0"/>
      <w:marRight w:val="0"/>
      <w:marTop w:val="0"/>
      <w:marBottom w:val="0"/>
      <w:divBdr>
        <w:top w:val="none" w:sz="0" w:space="0" w:color="auto"/>
        <w:left w:val="none" w:sz="0" w:space="0" w:color="auto"/>
        <w:bottom w:val="none" w:sz="0" w:space="0" w:color="auto"/>
        <w:right w:val="none" w:sz="0" w:space="0" w:color="auto"/>
      </w:divBdr>
    </w:div>
    <w:div w:id="171144565">
      <w:bodyDiv w:val="1"/>
      <w:marLeft w:val="0"/>
      <w:marRight w:val="0"/>
      <w:marTop w:val="0"/>
      <w:marBottom w:val="0"/>
      <w:divBdr>
        <w:top w:val="none" w:sz="0" w:space="0" w:color="auto"/>
        <w:left w:val="none" w:sz="0" w:space="0" w:color="auto"/>
        <w:bottom w:val="none" w:sz="0" w:space="0" w:color="auto"/>
        <w:right w:val="none" w:sz="0" w:space="0" w:color="auto"/>
      </w:divBdr>
    </w:div>
    <w:div w:id="177699069">
      <w:bodyDiv w:val="1"/>
      <w:marLeft w:val="0"/>
      <w:marRight w:val="0"/>
      <w:marTop w:val="0"/>
      <w:marBottom w:val="0"/>
      <w:divBdr>
        <w:top w:val="none" w:sz="0" w:space="0" w:color="auto"/>
        <w:left w:val="none" w:sz="0" w:space="0" w:color="auto"/>
        <w:bottom w:val="none" w:sz="0" w:space="0" w:color="auto"/>
        <w:right w:val="none" w:sz="0" w:space="0" w:color="auto"/>
      </w:divBdr>
    </w:div>
    <w:div w:id="186254993">
      <w:bodyDiv w:val="1"/>
      <w:marLeft w:val="0"/>
      <w:marRight w:val="0"/>
      <w:marTop w:val="0"/>
      <w:marBottom w:val="0"/>
      <w:divBdr>
        <w:top w:val="none" w:sz="0" w:space="0" w:color="auto"/>
        <w:left w:val="none" w:sz="0" w:space="0" w:color="auto"/>
        <w:bottom w:val="none" w:sz="0" w:space="0" w:color="auto"/>
        <w:right w:val="none" w:sz="0" w:space="0" w:color="auto"/>
      </w:divBdr>
    </w:div>
    <w:div w:id="208031674">
      <w:bodyDiv w:val="1"/>
      <w:marLeft w:val="0"/>
      <w:marRight w:val="0"/>
      <w:marTop w:val="0"/>
      <w:marBottom w:val="0"/>
      <w:divBdr>
        <w:top w:val="none" w:sz="0" w:space="0" w:color="auto"/>
        <w:left w:val="none" w:sz="0" w:space="0" w:color="auto"/>
        <w:bottom w:val="none" w:sz="0" w:space="0" w:color="auto"/>
        <w:right w:val="none" w:sz="0" w:space="0" w:color="auto"/>
      </w:divBdr>
    </w:div>
    <w:div w:id="233394093">
      <w:bodyDiv w:val="1"/>
      <w:marLeft w:val="0"/>
      <w:marRight w:val="0"/>
      <w:marTop w:val="0"/>
      <w:marBottom w:val="0"/>
      <w:divBdr>
        <w:top w:val="none" w:sz="0" w:space="0" w:color="auto"/>
        <w:left w:val="none" w:sz="0" w:space="0" w:color="auto"/>
        <w:bottom w:val="none" w:sz="0" w:space="0" w:color="auto"/>
        <w:right w:val="none" w:sz="0" w:space="0" w:color="auto"/>
      </w:divBdr>
    </w:div>
    <w:div w:id="317391169">
      <w:bodyDiv w:val="1"/>
      <w:marLeft w:val="0"/>
      <w:marRight w:val="0"/>
      <w:marTop w:val="0"/>
      <w:marBottom w:val="0"/>
      <w:divBdr>
        <w:top w:val="none" w:sz="0" w:space="0" w:color="auto"/>
        <w:left w:val="none" w:sz="0" w:space="0" w:color="auto"/>
        <w:bottom w:val="none" w:sz="0" w:space="0" w:color="auto"/>
        <w:right w:val="none" w:sz="0" w:space="0" w:color="auto"/>
      </w:divBdr>
    </w:div>
    <w:div w:id="389161298">
      <w:bodyDiv w:val="1"/>
      <w:marLeft w:val="0"/>
      <w:marRight w:val="0"/>
      <w:marTop w:val="0"/>
      <w:marBottom w:val="0"/>
      <w:divBdr>
        <w:top w:val="none" w:sz="0" w:space="0" w:color="auto"/>
        <w:left w:val="none" w:sz="0" w:space="0" w:color="auto"/>
        <w:bottom w:val="none" w:sz="0" w:space="0" w:color="auto"/>
        <w:right w:val="none" w:sz="0" w:space="0" w:color="auto"/>
      </w:divBdr>
    </w:div>
    <w:div w:id="430276125">
      <w:bodyDiv w:val="1"/>
      <w:marLeft w:val="0"/>
      <w:marRight w:val="0"/>
      <w:marTop w:val="0"/>
      <w:marBottom w:val="0"/>
      <w:divBdr>
        <w:top w:val="none" w:sz="0" w:space="0" w:color="auto"/>
        <w:left w:val="none" w:sz="0" w:space="0" w:color="auto"/>
        <w:bottom w:val="none" w:sz="0" w:space="0" w:color="auto"/>
        <w:right w:val="none" w:sz="0" w:space="0" w:color="auto"/>
      </w:divBdr>
    </w:div>
    <w:div w:id="454951610">
      <w:bodyDiv w:val="1"/>
      <w:marLeft w:val="0"/>
      <w:marRight w:val="0"/>
      <w:marTop w:val="0"/>
      <w:marBottom w:val="0"/>
      <w:divBdr>
        <w:top w:val="none" w:sz="0" w:space="0" w:color="auto"/>
        <w:left w:val="none" w:sz="0" w:space="0" w:color="auto"/>
        <w:bottom w:val="none" w:sz="0" w:space="0" w:color="auto"/>
        <w:right w:val="none" w:sz="0" w:space="0" w:color="auto"/>
      </w:divBdr>
    </w:div>
    <w:div w:id="478422342">
      <w:bodyDiv w:val="1"/>
      <w:marLeft w:val="0"/>
      <w:marRight w:val="0"/>
      <w:marTop w:val="0"/>
      <w:marBottom w:val="0"/>
      <w:divBdr>
        <w:top w:val="none" w:sz="0" w:space="0" w:color="auto"/>
        <w:left w:val="none" w:sz="0" w:space="0" w:color="auto"/>
        <w:bottom w:val="none" w:sz="0" w:space="0" w:color="auto"/>
        <w:right w:val="none" w:sz="0" w:space="0" w:color="auto"/>
      </w:divBdr>
    </w:div>
    <w:div w:id="491917571">
      <w:bodyDiv w:val="1"/>
      <w:marLeft w:val="0"/>
      <w:marRight w:val="0"/>
      <w:marTop w:val="0"/>
      <w:marBottom w:val="0"/>
      <w:divBdr>
        <w:top w:val="none" w:sz="0" w:space="0" w:color="auto"/>
        <w:left w:val="none" w:sz="0" w:space="0" w:color="auto"/>
        <w:bottom w:val="none" w:sz="0" w:space="0" w:color="auto"/>
        <w:right w:val="none" w:sz="0" w:space="0" w:color="auto"/>
      </w:divBdr>
    </w:div>
    <w:div w:id="516120608">
      <w:bodyDiv w:val="1"/>
      <w:marLeft w:val="0"/>
      <w:marRight w:val="0"/>
      <w:marTop w:val="0"/>
      <w:marBottom w:val="0"/>
      <w:divBdr>
        <w:top w:val="none" w:sz="0" w:space="0" w:color="auto"/>
        <w:left w:val="none" w:sz="0" w:space="0" w:color="auto"/>
        <w:bottom w:val="none" w:sz="0" w:space="0" w:color="auto"/>
        <w:right w:val="none" w:sz="0" w:space="0" w:color="auto"/>
      </w:divBdr>
    </w:div>
    <w:div w:id="534657317">
      <w:bodyDiv w:val="1"/>
      <w:marLeft w:val="0"/>
      <w:marRight w:val="0"/>
      <w:marTop w:val="0"/>
      <w:marBottom w:val="0"/>
      <w:divBdr>
        <w:top w:val="none" w:sz="0" w:space="0" w:color="auto"/>
        <w:left w:val="none" w:sz="0" w:space="0" w:color="auto"/>
        <w:bottom w:val="none" w:sz="0" w:space="0" w:color="auto"/>
        <w:right w:val="none" w:sz="0" w:space="0" w:color="auto"/>
      </w:divBdr>
    </w:div>
    <w:div w:id="545263148">
      <w:bodyDiv w:val="1"/>
      <w:marLeft w:val="0"/>
      <w:marRight w:val="0"/>
      <w:marTop w:val="0"/>
      <w:marBottom w:val="0"/>
      <w:divBdr>
        <w:top w:val="none" w:sz="0" w:space="0" w:color="auto"/>
        <w:left w:val="none" w:sz="0" w:space="0" w:color="auto"/>
        <w:bottom w:val="none" w:sz="0" w:space="0" w:color="auto"/>
        <w:right w:val="none" w:sz="0" w:space="0" w:color="auto"/>
      </w:divBdr>
    </w:div>
    <w:div w:id="580068926">
      <w:bodyDiv w:val="1"/>
      <w:marLeft w:val="0"/>
      <w:marRight w:val="0"/>
      <w:marTop w:val="0"/>
      <w:marBottom w:val="0"/>
      <w:divBdr>
        <w:top w:val="none" w:sz="0" w:space="0" w:color="auto"/>
        <w:left w:val="none" w:sz="0" w:space="0" w:color="auto"/>
        <w:bottom w:val="none" w:sz="0" w:space="0" w:color="auto"/>
        <w:right w:val="none" w:sz="0" w:space="0" w:color="auto"/>
      </w:divBdr>
    </w:div>
    <w:div w:id="654604247">
      <w:bodyDiv w:val="1"/>
      <w:marLeft w:val="0"/>
      <w:marRight w:val="0"/>
      <w:marTop w:val="0"/>
      <w:marBottom w:val="0"/>
      <w:divBdr>
        <w:top w:val="none" w:sz="0" w:space="0" w:color="auto"/>
        <w:left w:val="none" w:sz="0" w:space="0" w:color="auto"/>
        <w:bottom w:val="none" w:sz="0" w:space="0" w:color="auto"/>
        <w:right w:val="none" w:sz="0" w:space="0" w:color="auto"/>
      </w:divBdr>
    </w:div>
    <w:div w:id="668992641">
      <w:bodyDiv w:val="1"/>
      <w:marLeft w:val="0"/>
      <w:marRight w:val="0"/>
      <w:marTop w:val="0"/>
      <w:marBottom w:val="0"/>
      <w:divBdr>
        <w:top w:val="none" w:sz="0" w:space="0" w:color="auto"/>
        <w:left w:val="none" w:sz="0" w:space="0" w:color="auto"/>
        <w:bottom w:val="none" w:sz="0" w:space="0" w:color="auto"/>
        <w:right w:val="none" w:sz="0" w:space="0" w:color="auto"/>
      </w:divBdr>
    </w:div>
    <w:div w:id="678312959">
      <w:bodyDiv w:val="1"/>
      <w:marLeft w:val="0"/>
      <w:marRight w:val="0"/>
      <w:marTop w:val="0"/>
      <w:marBottom w:val="0"/>
      <w:divBdr>
        <w:top w:val="none" w:sz="0" w:space="0" w:color="auto"/>
        <w:left w:val="none" w:sz="0" w:space="0" w:color="auto"/>
        <w:bottom w:val="none" w:sz="0" w:space="0" w:color="auto"/>
        <w:right w:val="none" w:sz="0" w:space="0" w:color="auto"/>
      </w:divBdr>
    </w:div>
    <w:div w:id="735594230">
      <w:bodyDiv w:val="1"/>
      <w:marLeft w:val="0"/>
      <w:marRight w:val="0"/>
      <w:marTop w:val="0"/>
      <w:marBottom w:val="0"/>
      <w:divBdr>
        <w:top w:val="none" w:sz="0" w:space="0" w:color="auto"/>
        <w:left w:val="none" w:sz="0" w:space="0" w:color="auto"/>
        <w:bottom w:val="none" w:sz="0" w:space="0" w:color="auto"/>
        <w:right w:val="none" w:sz="0" w:space="0" w:color="auto"/>
      </w:divBdr>
    </w:div>
    <w:div w:id="743449263">
      <w:bodyDiv w:val="1"/>
      <w:marLeft w:val="0"/>
      <w:marRight w:val="0"/>
      <w:marTop w:val="0"/>
      <w:marBottom w:val="0"/>
      <w:divBdr>
        <w:top w:val="none" w:sz="0" w:space="0" w:color="auto"/>
        <w:left w:val="none" w:sz="0" w:space="0" w:color="auto"/>
        <w:bottom w:val="none" w:sz="0" w:space="0" w:color="auto"/>
        <w:right w:val="none" w:sz="0" w:space="0" w:color="auto"/>
      </w:divBdr>
    </w:div>
    <w:div w:id="756251119">
      <w:bodyDiv w:val="1"/>
      <w:marLeft w:val="0"/>
      <w:marRight w:val="0"/>
      <w:marTop w:val="0"/>
      <w:marBottom w:val="0"/>
      <w:divBdr>
        <w:top w:val="none" w:sz="0" w:space="0" w:color="auto"/>
        <w:left w:val="none" w:sz="0" w:space="0" w:color="auto"/>
        <w:bottom w:val="none" w:sz="0" w:space="0" w:color="auto"/>
        <w:right w:val="none" w:sz="0" w:space="0" w:color="auto"/>
      </w:divBdr>
    </w:div>
    <w:div w:id="804934698">
      <w:bodyDiv w:val="1"/>
      <w:marLeft w:val="0"/>
      <w:marRight w:val="0"/>
      <w:marTop w:val="0"/>
      <w:marBottom w:val="0"/>
      <w:divBdr>
        <w:top w:val="none" w:sz="0" w:space="0" w:color="auto"/>
        <w:left w:val="none" w:sz="0" w:space="0" w:color="auto"/>
        <w:bottom w:val="none" w:sz="0" w:space="0" w:color="auto"/>
        <w:right w:val="none" w:sz="0" w:space="0" w:color="auto"/>
      </w:divBdr>
    </w:div>
    <w:div w:id="814033748">
      <w:bodyDiv w:val="1"/>
      <w:marLeft w:val="0"/>
      <w:marRight w:val="0"/>
      <w:marTop w:val="0"/>
      <w:marBottom w:val="0"/>
      <w:divBdr>
        <w:top w:val="none" w:sz="0" w:space="0" w:color="auto"/>
        <w:left w:val="none" w:sz="0" w:space="0" w:color="auto"/>
        <w:bottom w:val="none" w:sz="0" w:space="0" w:color="auto"/>
        <w:right w:val="none" w:sz="0" w:space="0" w:color="auto"/>
      </w:divBdr>
    </w:div>
    <w:div w:id="821846909">
      <w:bodyDiv w:val="1"/>
      <w:marLeft w:val="0"/>
      <w:marRight w:val="0"/>
      <w:marTop w:val="0"/>
      <w:marBottom w:val="0"/>
      <w:divBdr>
        <w:top w:val="none" w:sz="0" w:space="0" w:color="auto"/>
        <w:left w:val="none" w:sz="0" w:space="0" w:color="auto"/>
        <w:bottom w:val="none" w:sz="0" w:space="0" w:color="auto"/>
        <w:right w:val="none" w:sz="0" w:space="0" w:color="auto"/>
      </w:divBdr>
    </w:div>
    <w:div w:id="841698418">
      <w:bodyDiv w:val="1"/>
      <w:marLeft w:val="0"/>
      <w:marRight w:val="0"/>
      <w:marTop w:val="0"/>
      <w:marBottom w:val="0"/>
      <w:divBdr>
        <w:top w:val="none" w:sz="0" w:space="0" w:color="auto"/>
        <w:left w:val="none" w:sz="0" w:space="0" w:color="auto"/>
        <w:bottom w:val="none" w:sz="0" w:space="0" w:color="auto"/>
        <w:right w:val="none" w:sz="0" w:space="0" w:color="auto"/>
      </w:divBdr>
    </w:div>
    <w:div w:id="877200474">
      <w:bodyDiv w:val="1"/>
      <w:marLeft w:val="0"/>
      <w:marRight w:val="0"/>
      <w:marTop w:val="0"/>
      <w:marBottom w:val="0"/>
      <w:divBdr>
        <w:top w:val="none" w:sz="0" w:space="0" w:color="auto"/>
        <w:left w:val="none" w:sz="0" w:space="0" w:color="auto"/>
        <w:bottom w:val="none" w:sz="0" w:space="0" w:color="auto"/>
        <w:right w:val="none" w:sz="0" w:space="0" w:color="auto"/>
      </w:divBdr>
    </w:div>
    <w:div w:id="1015766179">
      <w:bodyDiv w:val="1"/>
      <w:marLeft w:val="0"/>
      <w:marRight w:val="0"/>
      <w:marTop w:val="0"/>
      <w:marBottom w:val="0"/>
      <w:divBdr>
        <w:top w:val="none" w:sz="0" w:space="0" w:color="auto"/>
        <w:left w:val="none" w:sz="0" w:space="0" w:color="auto"/>
        <w:bottom w:val="none" w:sz="0" w:space="0" w:color="auto"/>
        <w:right w:val="none" w:sz="0" w:space="0" w:color="auto"/>
      </w:divBdr>
    </w:div>
    <w:div w:id="1040478530">
      <w:bodyDiv w:val="1"/>
      <w:marLeft w:val="0"/>
      <w:marRight w:val="0"/>
      <w:marTop w:val="0"/>
      <w:marBottom w:val="0"/>
      <w:divBdr>
        <w:top w:val="none" w:sz="0" w:space="0" w:color="auto"/>
        <w:left w:val="none" w:sz="0" w:space="0" w:color="auto"/>
        <w:bottom w:val="none" w:sz="0" w:space="0" w:color="auto"/>
        <w:right w:val="none" w:sz="0" w:space="0" w:color="auto"/>
      </w:divBdr>
    </w:div>
    <w:div w:id="1093629637">
      <w:bodyDiv w:val="1"/>
      <w:marLeft w:val="0"/>
      <w:marRight w:val="0"/>
      <w:marTop w:val="0"/>
      <w:marBottom w:val="0"/>
      <w:divBdr>
        <w:top w:val="none" w:sz="0" w:space="0" w:color="auto"/>
        <w:left w:val="none" w:sz="0" w:space="0" w:color="auto"/>
        <w:bottom w:val="none" w:sz="0" w:space="0" w:color="auto"/>
        <w:right w:val="none" w:sz="0" w:space="0" w:color="auto"/>
      </w:divBdr>
    </w:div>
    <w:div w:id="1124425712">
      <w:bodyDiv w:val="1"/>
      <w:marLeft w:val="0"/>
      <w:marRight w:val="0"/>
      <w:marTop w:val="0"/>
      <w:marBottom w:val="0"/>
      <w:divBdr>
        <w:top w:val="none" w:sz="0" w:space="0" w:color="auto"/>
        <w:left w:val="none" w:sz="0" w:space="0" w:color="auto"/>
        <w:bottom w:val="none" w:sz="0" w:space="0" w:color="auto"/>
        <w:right w:val="none" w:sz="0" w:space="0" w:color="auto"/>
      </w:divBdr>
    </w:div>
    <w:div w:id="1129394035">
      <w:bodyDiv w:val="1"/>
      <w:marLeft w:val="0"/>
      <w:marRight w:val="0"/>
      <w:marTop w:val="0"/>
      <w:marBottom w:val="0"/>
      <w:divBdr>
        <w:top w:val="none" w:sz="0" w:space="0" w:color="auto"/>
        <w:left w:val="none" w:sz="0" w:space="0" w:color="auto"/>
        <w:bottom w:val="none" w:sz="0" w:space="0" w:color="auto"/>
        <w:right w:val="none" w:sz="0" w:space="0" w:color="auto"/>
      </w:divBdr>
    </w:div>
    <w:div w:id="1148981841">
      <w:bodyDiv w:val="1"/>
      <w:marLeft w:val="0"/>
      <w:marRight w:val="0"/>
      <w:marTop w:val="0"/>
      <w:marBottom w:val="0"/>
      <w:divBdr>
        <w:top w:val="none" w:sz="0" w:space="0" w:color="auto"/>
        <w:left w:val="none" w:sz="0" w:space="0" w:color="auto"/>
        <w:bottom w:val="none" w:sz="0" w:space="0" w:color="auto"/>
        <w:right w:val="none" w:sz="0" w:space="0" w:color="auto"/>
      </w:divBdr>
    </w:div>
    <w:div w:id="1151680575">
      <w:bodyDiv w:val="1"/>
      <w:marLeft w:val="0"/>
      <w:marRight w:val="0"/>
      <w:marTop w:val="0"/>
      <w:marBottom w:val="0"/>
      <w:divBdr>
        <w:top w:val="none" w:sz="0" w:space="0" w:color="auto"/>
        <w:left w:val="none" w:sz="0" w:space="0" w:color="auto"/>
        <w:bottom w:val="none" w:sz="0" w:space="0" w:color="auto"/>
        <w:right w:val="none" w:sz="0" w:space="0" w:color="auto"/>
      </w:divBdr>
    </w:div>
    <w:div w:id="1157188722">
      <w:bodyDiv w:val="1"/>
      <w:marLeft w:val="0"/>
      <w:marRight w:val="0"/>
      <w:marTop w:val="0"/>
      <w:marBottom w:val="0"/>
      <w:divBdr>
        <w:top w:val="none" w:sz="0" w:space="0" w:color="auto"/>
        <w:left w:val="none" w:sz="0" w:space="0" w:color="auto"/>
        <w:bottom w:val="none" w:sz="0" w:space="0" w:color="auto"/>
        <w:right w:val="none" w:sz="0" w:space="0" w:color="auto"/>
      </w:divBdr>
    </w:div>
    <w:div w:id="1229149432">
      <w:bodyDiv w:val="1"/>
      <w:marLeft w:val="0"/>
      <w:marRight w:val="0"/>
      <w:marTop w:val="0"/>
      <w:marBottom w:val="0"/>
      <w:divBdr>
        <w:top w:val="none" w:sz="0" w:space="0" w:color="auto"/>
        <w:left w:val="none" w:sz="0" w:space="0" w:color="auto"/>
        <w:bottom w:val="none" w:sz="0" w:space="0" w:color="auto"/>
        <w:right w:val="none" w:sz="0" w:space="0" w:color="auto"/>
      </w:divBdr>
    </w:div>
    <w:div w:id="1296912019">
      <w:bodyDiv w:val="1"/>
      <w:marLeft w:val="0"/>
      <w:marRight w:val="0"/>
      <w:marTop w:val="0"/>
      <w:marBottom w:val="0"/>
      <w:divBdr>
        <w:top w:val="none" w:sz="0" w:space="0" w:color="auto"/>
        <w:left w:val="none" w:sz="0" w:space="0" w:color="auto"/>
        <w:bottom w:val="none" w:sz="0" w:space="0" w:color="auto"/>
        <w:right w:val="none" w:sz="0" w:space="0" w:color="auto"/>
      </w:divBdr>
    </w:div>
    <w:div w:id="1328629924">
      <w:bodyDiv w:val="1"/>
      <w:marLeft w:val="0"/>
      <w:marRight w:val="0"/>
      <w:marTop w:val="0"/>
      <w:marBottom w:val="0"/>
      <w:divBdr>
        <w:top w:val="none" w:sz="0" w:space="0" w:color="auto"/>
        <w:left w:val="none" w:sz="0" w:space="0" w:color="auto"/>
        <w:bottom w:val="none" w:sz="0" w:space="0" w:color="auto"/>
        <w:right w:val="none" w:sz="0" w:space="0" w:color="auto"/>
      </w:divBdr>
    </w:div>
    <w:div w:id="1347244615">
      <w:bodyDiv w:val="1"/>
      <w:marLeft w:val="0"/>
      <w:marRight w:val="0"/>
      <w:marTop w:val="0"/>
      <w:marBottom w:val="0"/>
      <w:divBdr>
        <w:top w:val="none" w:sz="0" w:space="0" w:color="auto"/>
        <w:left w:val="none" w:sz="0" w:space="0" w:color="auto"/>
        <w:bottom w:val="none" w:sz="0" w:space="0" w:color="auto"/>
        <w:right w:val="none" w:sz="0" w:space="0" w:color="auto"/>
      </w:divBdr>
    </w:div>
    <w:div w:id="1372880101">
      <w:bodyDiv w:val="1"/>
      <w:marLeft w:val="0"/>
      <w:marRight w:val="0"/>
      <w:marTop w:val="0"/>
      <w:marBottom w:val="0"/>
      <w:divBdr>
        <w:top w:val="none" w:sz="0" w:space="0" w:color="auto"/>
        <w:left w:val="none" w:sz="0" w:space="0" w:color="auto"/>
        <w:bottom w:val="none" w:sz="0" w:space="0" w:color="auto"/>
        <w:right w:val="none" w:sz="0" w:space="0" w:color="auto"/>
      </w:divBdr>
    </w:div>
    <w:div w:id="1415858574">
      <w:bodyDiv w:val="1"/>
      <w:marLeft w:val="0"/>
      <w:marRight w:val="0"/>
      <w:marTop w:val="0"/>
      <w:marBottom w:val="0"/>
      <w:divBdr>
        <w:top w:val="none" w:sz="0" w:space="0" w:color="auto"/>
        <w:left w:val="none" w:sz="0" w:space="0" w:color="auto"/>
        <w:bottom w:val="none" w:sz="0" w:space="0" w:color="auto"/>
        <w:right w:val="none" w:sz="0" w:space="0" w:color="auto"/>
      </w:divBdr>
    </w:div>
    <w:div w:id="1487479250">
      <w:bodyDiv w:val="1"/>
      <w:marLeft w:val="0"/>
      <w:marRight w:val="0"/>
      <w:marTop w:val="0"/>
      <w:marBottom w:val="0"/>
      <w:divBdr>
        <w:top w:val="none" w:sz="0" w:space="0" w:color="auto"/>
        <w:left w:val="none" w:sz="0" w:space="0" w:color="auto"/>
        <w:bottom w:val="none" w:sz="0" w:space="0" w:color="auto"/>
        <w:right w:val="none" w:sz="0" w:space="0" w:color="auto"/>
      </w:divBdr>
    </w:div>
    <w:div w:id="1665937706">
      <w:bodyDiv w:val="1"/>
      <w:marLeft w:val="0"/>
      <w:marRight w:val="0"/>
      <w:marTop w:val="0"/>
      <w:marBottom w:val="0"/>
      <w:divBdr>
        <w:top w:val="none" w:sz="0" w:space="0" w:color="auto"/>
        <w:left w:val="none" w:sz="0" w:space="0" w:color="auto"/>
        <w:bottom w:val="none" w:sz="0" w:space="0" w:color="auto"/>
        <w:right w:val="none" w:sz="0" w:space="0" w:color="auto"/>
      </w:divBdr>
    </w:div>
    <w:div w:id="1680081148">
      <w:bodyDiv w:val="1"/>
      <w:marLeft w:val="0"/>
      <w:marRight w:val="0"/>
      <w:marTop w:val="0"/>
      <w:marBottom w:val="0"/>
      <w:divBdr>
        <w:top w:val="none" w:sz="0" w:space="0" w:color="auto"/>
        <w:left w:val="none" w:sz="0" w:space="0" w:color="auto"/>
        <w:bottom w:val="none" w:sz="0" w:space="0" w:color="auto"/>
        <w:right w:val="none" w:sz="0" w:space="0" w:color="auto"/>
      </w:divBdr>
    </w:div>
    <w:div w:id="1701855820">
      <w:bodyDiv w:val="1"/>
      <w:marLeft w:val="0"/>
      <w:marRight w:val="0"/>
      <w:marTop w:val="0"/>
      <w:marBottom w:val="0"/>
      <w:divBdr>
        <w:top w:val="none" w:sz="0" w:space="0" w:color="auto"/>
        <w:left w:val="none" w:sz="0" w:space="0" w:color="auto"/>
        <w:bottom w:val="none" w:sz="0" w:space="0" w:color="auto"/>
        <w:right w:val="none" w:sz="0" w:space="0" w:color="auto"/>
      </w:divBdr>
    </w:div>
    <w:div w:id="1714620245">
      <w:bodyDiv w:val="1"/>
      <w:marLeft w:val="0"/>
      <w:marRight w:val="0"/>
      <w:marTop w:val="0"/>
      <w:marBottom w:val="0"/>
      <w:divBdr>
        <w:top w:val="none" w:sz="0" w:space="0" w:color="auto"/>
        <w:left w:val="none" w:sz="0" w:space="0" w:color="auto"/>
        <w:bottom w:val="none" w:sz="0" w:space="0" w:color="auto"/>
        <w:right w:val="none" w:sz="0" w:space="0" w:color="auto"/>
      </w:divBdr>
    </w:div>
    <w:div w:id="1762753363">
      <w:bodyDiv w:val="1"/>
      <w:marLeft w:val="0"/>
      <w:marRight w:val="0"/>
      <w:marTop w:val="0"/>
      <w:marBottom w:val="0"/>
      <w:divBdr>
        <w:top w:val="none" w:sz="0" w:space="0" w:color="auto"/>
        <w:left w:val="none" w:sz="0" w:space="0" w:color="auto"/>
        <w:bottom w:val="none" w:sz="0" w:space="0" w:color="auto"/>
        <w:right w:val="none" w:sz="0" w:space="0" w:color="auto"/>
      </w:divBdr>
    </w:div>
    <w:div w:id="1778865221">
      <w:bodyDiv w:val="1"/>
      <w:marLeft w:val="0"/>
      <w:marRight w:val="0"/>
      <w:marTop w:val="0"/>
      <w:marBottom w:val="0"/>
      <w:divBdr>
        <w:top w:val="none" w:sz="0" w:space="0" w:color="auto"/>
        <w:left w:val="none" w:sz="0" w:space="0" w:color="auto"/>
        <w:bottom w:val="none" w:sz="0" w:space="0" w:color="auto"/>
        <w:right w:val="none" w:sz="0" w:space="0" w:color="auto"/>
      </w:divBdr>
    </w:div>
    <w:div w:id="1829250805">
      <w:bodyDiv w:val="1"/>
      <w:marLeft w:val="0"/>
      <w:marRight w:val="0"/>
      <w:marTop w:val="0"/>
      <w:marBottom w:val="0"/>
      <w:divBdr>
        <w:top w:val="none" w:sz="0" w:space="0" w:color="auto"/>
        <w:left w:val="none" w:sz="0" w:space="0" w:color="auto"/>
        <w:bottom w:val="none" w:sz="0" w:space="0" w:color="auto"/>
        <w:right w:val="none" w:sz="0" w:space="0" w:color="auto"/>
      </w:divBdr>
    </w:div>
    <w:div w:id="1830635603">
      <w:bodyDiv w:val="1"/>
      <w:marLeft w:val="0"/>
      <w:marRight w:val="0"/>
      <w:marTop w:val="0"/>
      <w:marBottom w:val="0"/>
      <w:divBdr>
        <w:top w:val="none" w:sz="0" w:space="0" w:color="auto"/>
        <w:left w:val="none" w:sz="0" w:space="0" w:color="auto"/>
        <w:bottom w:val="none" w:sz="0" w:space="0" w:color="auto"/>
        <w:right w:val="none" w:sz="0" w:space="0" w:color="auto"/>
      </w:divBdr>
    </w:div>
    <w:div w:id="1840149888">
      <w:bodyDiv w:val="1"/>
      <w:marLeft w:val="0"/>
      <w:marRight w:val="0"/>
      <w:marTop w:val="0"/>
      <w:marBottom w:val="0"/>
      <w:divBdr>
        <w:top w:val="none" w:sz="0" w:space="0" w:color="auto"/>
        <w:left w:val="none" w:sz="0" w:space="0" w:color="auto"/>
        <w:bottom w:val="none" w:sz="0" w:space="0" w:color="auto"/>
        <w:right w:val="none" w:sz="0" w:space="0" w:color="auto"/>
      </w:divBdr>
    </w:div>
    <w:div w:id="1873566361">
      <w:bodyDiv w:val="1"/>
      <w:marLeft w:val="0"/>
      <w:marRight w:val="0"/>
      <w:marTop w:val="0"/>
      <w:marBottom w:val="0"/>
      <w:divBdr>
        <w:top w:val="none" w:sz="0" w:space="0" w:color="auto"/>
        <w:left w:val="none" w:sz="0" w:space="0" w:color="auto"/>
        <w:bottom w:val="none" w:sz="0" w:space="0" w:color="auto"/>
        <w:right w:val="none" w:sz="0" w:space="0" w:color="auto"/>
      </w:divBdr>
    </w:div>
    <w:div w:id="1889755212">
      <w:bodyDiv w:val="1"/>
      <w:marLeft w:val="0"/>
      <w:marRight w:val="0"/>
      <w:marTop w:val="0"/>
      <w:marBottom w:val="0"/>
      <w:divBdr>
        <w:top w:val="none" w:sz="0" w:space="0" w:color="auto"/>
        <w:left w:val="none" w:sz="0" w:space="0" w:color="auto"/>
        <w:bottom w:val="none" w:sz="0" w:space="0" w:color="auto"/>
        <w:right w:val="none" w:sz="0" w:space="0" w:color="auto"/>
      </w:divBdr>
    </w:div>
    <w:div w:id="1901669034">
      <w:bodyDiv w:val="1"/>
      <w:marLeft w:val="0"/>
      <w:marRight w:val="0"/>
      <w:marTop w:val="0"/>
      <w:marBottom w:val="0"/>
      <w:divBdr>
        <w:top w:val="none" w:sz="0" w:space="0" w:color="auto"/>
        <w:left w:val="none" w:sz="0" w:space="0" w:color="auto"/>
        <w:bottom w:val="none" w:sz="0" w:space="0" w:color="auto"/>
        <w:right w:val="none" w:sz="0" w:space="0" w:color="auto"/>
      </w:divBdr>
    </w:div>
    <w:div w:id="1974284727">
      <w:bodyDiv w:val="1"/>
      <w:marLeft w:val="0"/>
      <w:marRight w:val="0"/>
      <w:marTop w:val="0"/>
      <w:marBottom w:val="0"/>
      <w:divBdr>
        <w:top w:val="none" w:sz="0" w:space="0" w:color="auto"/>
        <w:left w:val="none" w:sz="0" w:space="0" w:color="auto"/>
        <w:bottom w:val="none" w:sz="0" w:space="0" w:color="auto"/>
        <w:right w:val="none" w:sz="0" w:space="0" w:color="auto"/>
      </w:divBdr>
    </w:div>
    <w:div w:id="2000840162">
      <w:bodyDiv w:val="1"/>
      <w:marLeft w:val="0"/>
      <w:marRight w:val="0"/>
      <w:marTop w:val="0"/>
      <w:marBottom w:val="0"/>
      <w:divBdr>
        <w:top w:val="none" w:sz="0" w:space="0" w:color="auto"/>
        <w:left w:val="none" w:sz="0" w:space="0" w:color="auto"/>
        <w:bottom w:val="none" w:sz="0" w:space="0" w:color="auto"/>
        <w:right w:val="none" w:sz="0" w:space="0" w:color="auto"/>
      </w:divBdr>
    </w:div>
    <w:div w:id="2048211604">
      <w:bodyDiv w:val="1"/>
      <w:marLeft w:val="0"/>
      <w:marRight w:val="0"/>
      <w:marTop w:val="0"/>
      <w:marBottom w:val="0"/>
      <w:divBdr>
        <w:top w:val="none" w:sz="0" w:space="0" w:color="auto"/>
        <w:left w:val="none" w:sz="0" w:space="0" w:color="auto"/>
        <w:bottom w:val="none" w:sz="0" w:space="0" w:color="auto"/>
        <w:right w:val="none" w:sz="0" w:space="0" w:color="auto"/>
      </w:divBdr>
    </w:div>
    <w:div w:id="2120953551">
      <w:bodyDiv w:val="1"/>
      <w:marLeft w:val="0"/>
      <w:marRight w:val="0"/>
      <w:marTop w:val="0"/>
      <w:marBottom w:val="0"/>
      <w:divBdr>
        <w:top w:val="none" w:sz="0" w:space="0" w:color="auto"/>
        <w:left w:val="none" w:sz="0" w:space="0" w:color="auto"/>
        <w:bottom w:val="none" w:sz="0" w:space="0" w:color="auto"/>
        <w:right w:val="none" w:sz="0" w:space="0" w:color="auto"/>
      </w:divBdr>
    </w:div>
    <w:div w:id="2121601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Feuille_de_calcul_Microsoft_Excel.xlsx"/></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8DC63-150D-46AA-BE48-97C0EA933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37</Pages>
  <Words>11723</Words>
  <Characters>64481</Characters>
  <Application>Microsoft Office Word</Application>
  <DocSecurity>0</DocSecurity>
  <Lines>537</Lines>
  <Paragraphs>152</Paragraphs>
  <ScaleCrop>false</ScaleCrop>
  <HeadingPairs>
    <vt:vector size="2" baseType="variant">
      <vt:variant>
        <vt:lpstr>Titre</vt:lpstr>
      </vt:variant>
      <vt:variant>
        <vt:i4>1</vt:i4>
      </vt:variant>
    </vt:vector>
  </HeadingPairs>
  <TitlesOfParts>
    <vt:vector size="1" baseType="lpstr">
      <vt:lpstr>Microsoft Word - CCP</vt:lpstr>
    </vt:vector>
  </TitlesOfParts>
  <Company>Ministère des Armées</Company>
  <LinksUpToDate>false</LinksUpToDate>
  <CharactersWithSpaces>76052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CCP</dc:title>
  <dc:subject/>
  <dc:creator>a.le-roux13</dc:creator>
  <cp:keywords/>
  <cp:lastModifiedBy>FRENKIAN Aurélie IEF MINDEF</cp:lastModifiedBy>
  <cp:revision>13</cp:revision>
  <dcterms:created xsi:type="dcterms:W3CDTF">2024-06-21T14:00:00Z</dcterms:created>
  <dcterms:modified xsi:type="dcterms:W3CDTF">2024-08-06T14:26:00Z</dcterms:modified>
</cp:coreProperties>
</file>